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D1" w:rsidRDefault="004D0E26" w:rsidP="003712D1">
      <w:pPr>
        <w:jc w:val="center"/>
        <w:rPr>
          <w:rFonts w:cs="Arial"/>
          <w:b/>
          <w:bCs/>
          <w:u w:val="single"/>
          <w:lang w:val="en-GB"/>
        </w:rPr>
      </w:pPr>
      <w:bookmarkStart w:id="0" w:name="_GoBack"/>
      <w:bookmarkEnd w:id="0"/>
      <w:r>
        <w:rPr>
          <w:rFonts w:cs="Arial"/>
          <w:b/>
          <w:bCs/>
          <w:u w:val="single"/>
          <w:lang w:val="en-GB"/>
        </w:rPr>
        <w:t xml:space="preserve">ADULT &amp; COMMUNITY BASED SERVICES </w:t>
      </w:r>
      <w:r w:rsidR="003712D1">
        <w:rPr>
          <w:rFonts w:cs="Arial"/>
          <w:b/>
          <w:bCs/>
          <w:u w:val="single"/>
          <w:lang w:val="en-GB"/>
        </w:rPr>
        <w:t xml:space="preserve"> </w:t>
      </w:r>
    </w:p>
    <w:p w:rsidR="00602B49" w:rsidRDefault="00602B49" w:rsidP="00602B49">
      <w:pPr>
        <w:jc w:val="center"/>
        <w:rPr>
          <w:rFonts w:cs="Arial"/>
          <w:b/>
          <w:bCs/>
          <w:u w:val="single"/>
          <w:lang w:val="en-GB"/>
        </w:rPr>
      </w:pPr>
    </w:p>
    <w:p w:rsidR="00602B49" w:rsidRPr="009C388F" w:rsidRDefault="0072275E" w:rsidP="008F51EC">
      <w:pPr>
        <w:jc w:val="center"/>
        <w:rPr>
          <w:rFonts w:cs="Arial"/>
          <w:b/>
        </w:rPr>
      </w:pPr>
      <w:r w:rsidRPr="009C388F">
        <w:rPr>
          <w:rFonts w:cs="Arial"/>
          <w:b/>
        </w:rPr>
        <w:t>HARTLEPOOL BOROUGH COUNCIL IS COMMITTED TO SAFEGUARDING AND PROMOTING THE WELFARE OF CHILDREN AND YOUNG PEOPLE.</w:t>
      </w:r>
    </w:p>
    <w:p w:rsidR="00602B49" w:rsidRDefault="00602B49" w:rsidP="008F51EC">
      <w:pPr>
        <w:jc w:val="center"/>
        <w:rPr>
          <w:rFonts w:cs="Arial"/>
        </w:rPr>
      </w:pPr>
    </w:p>
    <w:p w:rsidR="00602B49" w:rsidRPr="004F75CF" w:rsidRDefault="0072275E" w:rsidP="008F51EC">
      <w:pPr>
        <w:jc w:val="center"/>
        <w:rPr>
          <w:rFonts w:cs="Arial"/>
          <w:b/>
        </w:rPr>
      </w:pPr>
      <w:r w:rsidRPr="004F75CF">
        <w:rPr>
          <w:rFonts w:cs="Arial"/>
          <w:b/>
        </w:rPr>
        <w:t>THIS POST IS SUBJECT TO SAFER RECRUITMENT</w:t>
      </w:r>
      <w:r>
        <w:rPr>
          <w:rFonts w:cs="Arial"/>
          <w:b/>
        </w:rPr>
        <w:t xml:space="preserve"> MEASURES, INCLUDING A</w:t>
      </w:r>
      <w:r w:rsidRPr="004F75CF">
        <w:rPr>
          <w:rFonts w:cs="Arial"/>
          <w:b/>
        </w:rPr>
        <w:t xml:space="preserve"> </w:t>
      </w:r>
      <w:r w:rsidR="000C4D81">
        <w:rPr>
          <w:rFonts w:cs="Arial"/>
          <w:b/>
        </w:rPr>
        <w:t>DBS</w:t>
      </w:r>
      <w:r w:rsidRPr="004F75CF">
        <w:rPr>
          <w:rFonts w:cs="Arial"/>
          <w:b/>
        </w:rPr>
        <w:t xml:space="preserve"> CHECK.</w:t>
      </w:r>
    </w:p>
    <w:p w:rsidR="00602B49" w:rsidRDefault="00602B49" w:rsidP="00602B49">
      <w:pPr>
        <w:jc w:val="center"/>
        <w:rPr>
          <w:rFonts w:cs="Arial"/>
          <w:lang w:val="en-GB"/>
        </w:rPr>
      </w:pPr>
    </w:p>
    <w:p w:rsidR="00602B49" w:rsidRDefault="00602B49" w:rsidP="00602B49">
      <w:pPr>
        <w:rPr>
          <w:rFonts w:cs="Arial"/>
          <w:lang w:val="en-GB"/>
        </w:rPr>
      </w:pPr>
    </w:p>
    <w:p w:rsidR="00602B49" w:rsidRDefault="008F51EC" w:rsidP="008F51EC">
      <w:pPr>
        <w:tabs>
          <w:tab w:val="left" w:pos="3119"/>
        </w:tabs>
        <w:ind w:left="3119" w:hanging="3119"/>
        <w:rPr>
          <w:rFonts w:cs="Arial"/>
          <w:sz w:val="22"/>
          <w:szCs w:val="22"/>
        </w:rPr>
      </w:pPr>
      <w:r>
        <w:rPr>
          <w:rFonts w:cs="Arial"/>
          <w:b/>
          <w:bCs/>
          <w:lang w:val="en-GB"/>
        </w:rPr>
        <w:t>JOB TITLE:</w:t>
      </w:r>
      <w:r>
        <w:rPr>
          <w:rFonts w:cs="Arial"/>
          <w:b/>
          <w:bCs/>
          <w:lang w:val="en-GB"/>
        </w:rPr>
        <w:tab/>
      </w:r>
      <w:r w:rsidR="00257E3B">
        <w:rPr>
          <w:rFonts w:cs="Arial"/>
          <w:bCs/>
          <w:lang w:val="en-GB"/>
        </w:rPr>
        <w:t xml:space="preserve">ADULT SOCIAL WORK/ </w:t>
      </w:r>
      <w:r w:rsidR="000F5915">
        <w:rPr>
          <w:rFonts w:cs="Arial"/>
          <w:bCs/>
          <w:lang w:val="en-GB"/>
        </w:rPr>
        <w:t xml:space="preserve">COMMUNITY-LED </w:t>
      </w:r>
      <w:r w:rsidR="00887339">
        <w:rPr>
          <w:rFonts w:cs="Arial"/>
          <w:bCs/>
          <w:lang w:val="en-GB"/>
        </w:rPr>
        <w:t xml:space="preserve">SUPPORT </w:t>
      </w:r>
      <w:r w:rsidR="006D30E1">
        <w:rPr>
          <w:rFonts w:cs="Arial"/>
          <w:bCs/>
          <w:lang w:val="en-GB"/>
        </w:rPr>
        <w:t>PRACTICE</w:t>
      </w:r>
      <w:r w:rsidR="00887339">
        <w:rPr>
          <w:rFonts w:cs="Arial"/>
          <w:bCs/>
          <w:lang w:val="en-GB"/>
        </w:rPr>
        <w:t xml:space="preserve"> LEAD</w:t>
      </w:r>
    </w:p>
    <w:p w:rsidR="00602B49" w:rsidRDefault="000C4D81" w:rsidP="00C9201B">
      <w:pPr>
        <w:tabs>
          <w:tab w:val="left" w:pos="3119"/>
        </w:tabs>
        <w:ind w:left="3119" w:hanging="3119"/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ab/>
      </w:r>
    </w:p>
    <w:p w:rsidR="00602B49" w:rsidRDefault="00602B49" w:rsidP="00602B49">
      <w:pPr>
        <w:tabs>
          <w:tab w:val="left" w:pos="3119"/>
        </w:tabs>
        <w:rPr>
          <w:rFonts w:cs="Arial"/>
          <w:bCs/>
          <w:lang w:val="en-GB"/>
        </w:rPr>
      </w:pPr>
      <w:r>
        <w:rPr>
          <w:rFonts w:cs="Arial"/>
          <w:b/>
          <w:bCs/>
          <w:lang w:val="en-GB"/>
        </w:rPr>
        <w:t>DIVISION:</w:t>
      </w:r>
      <w:r>
        <w:rPr>
          <w:rFonts w:cs="Arial"/>
          <w:b/>
          <w:bCs/>
          <w:lang w:val="en-GB"/>
        </w:rPr>
        <w:tab/>
      </w:r>
      <w:r w:rsidR="004D0E26" w:rsidRPr="004D0E26">
        <w:rPr>
          <w:rFonts w:cs="Arial"/>
          <w:bCs/>
          <w:lang w:val="en-GB"/>
        </w:rPr>
        <w:t>ADULT &amp; COMMUNITY BASED SERVICES</w:t>
      </w:r>
    </w:p>
    <w:p w:rsidR="00BA1D75" w:rsidRDefault="00BA1D75" w:rsidP="00602B49">
      <w:pPr>
        <w:tabs>
          <w:tab w:val="left" w:pos="3119"/>
        </w:tabs>
        <w:rPr>
          <w:rFonts w:cs="Arial"/>
          <w:bCs/>
          <w:lang w:val="en-GB"/>
        </w:rPr>
      </w:pPr>
    </w:p>
    <w:p w:rsidR="00BA1D75" w:rsidRPr="00BA1D75" w:rsidRDefault="00BA1D75" w:rsidP="00602B49">
      <w:pPr>
        <w:tabs>
          <w:tab w:val="left" w:pos="3119"/>
        </w:tabs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FIXED TERM:</w:t>
      </w:r>
      <w:r>
        <w:rPr>
          <w:rFonts w:cs="Arial"/>
          <w:b/>
          <w:bCs/>
          <w:lang w:val="en-GB"/>
        </w:rPr>
        <w:tab/>
      </w:r>
      <w:r w:rsidR="00AA4827">
        <w:rPr>
          <w:rFonts w:cs="Arial"/>
          <w:bCs/>
          <w:lang w:val="en-GB"/>
        </w:rPr>
        <w:t>TWO YEARS</w:t>
      </w:r>
    </w:p>
    <w:p w:rsidR="00602B49" w:rsidRDefault="00602B49" w:rsidP="00602B49">
      <w:pPr>
        <w:tabs>
          <w:tab w:val="left" w:pos="3119"/>
        </w:tabs>
        <w:rPr>
          <w:rFonts w:cs="Arial"/>
          <w:lang w:val="en-GB"/>
        </w:rPr>
      </w:pPr>
    </w:p>
    <w:p w:rsidR="00602B49" w:rsidRDefault="00602B49" w:rsidP="00602B49">
      <w:pPr>
        <w:tabs>
          <w:tab w:val="left" w:pos="3119"/>
        </w:tabs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GRADE:</w:t>
      </w:r>
      <w:r>
        <w:rPr>
          <w:rFonts w:cs="Arial"/>
          <w:lang w:val="en-GB"/>
        </w:rPr>
        <w:tab/>
      </w:r>
      <w:r w:rsidR="00BC5F1E">
        <w:rPr>
          <w:rFonts w:cs="Arial"/>
          <w:lang w:val="en-GB"/>
        </w:rPr>
        <w:t>BAND 13</w:t>
      </w:r>
    </w:p>
    <w:p w:rsidR="00602B49" w:rsidRDefault="00602B49" w:rsidP="00602B49">
      <w:pPr>
        <w:tabs>
          <w:tab w:val="left" w:pos="3119"/>
        </w:tabs>
        <w:rPr>
          <w:rFonts w:cs="Arial"/>
          <w:lang w:val="en-GB"/>
        </w:rPr>
      </w:pPr>
    </w:p>
    <w:p w:rsidR="00602B49" w:rsidRDefault="008F51EC" w:rsidP="008F51EC">
      <w:pPr>
        <w:tabs>
          <w:tab w:val="left" w:pos="3119"/>
        </w:tabs>
        <w:ind w:left="3119" w:hanging="3119"/>
        <w:rPr>
          <w:rFonts w:cs="Arial"/>
          <w:bCs/>
          <w:lang w:val="en-GB"/>
        </w:rPr>
      </w:pPr>
      <w:r>
        <w:rPr>
          <w:rFonts w:cs="Arial"/>
          <w:b/>
          <w:bCs/>
          <w:lang w:val="en-GB"/>
        </w:rPr>
        <w:t>RESPONSIBLE TO:</w:t>
      </w:r>
      <w:r>
        <w:rPr>
          <w:rFonts w:cs="Arial"/>
          <w:b/>
          <w:bCs/>
          <w:lang w:val="en-GB"/>
        </w:rPr>
        <w:tab/>
      </w:r>
      <w:r w:rsidR="004D0E26" w:rsidRPr="004D0E26">
        <w:rPr>
          <w:rFonts w:cs="Arial"/>
          <w:bCs/>
          <w:lang w:val="en-GB"/>
        </w:rPr>
        <w:t>PRINCIPAL SOCIAL WORKER / HEAD OF SERVICE</w:t>
      </w:r>
    </w:p>
    <w:p w:rsidR="00887339" w:rsidRPr="00887339" w:rsidRDefault="00887339" w:rsidP="008F51EC">
      <w:pPr>
        <w:tabs>
          <w:tab w:val="left" w:pos="3119"/>
        </w:tabs>
        <w:ind w:left="3119" w:hanging="3119"/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ab/>
      </w:r>
      <w:r>
        <w:rPr>
          <w:rFonts w:cs="Arial"/>
          <w:bCs/>
          <w:lang w:val="en-GB"/>
        </w:rPr>
        <w:t>HEAD OF COMMUNITY HUBS AND WELLBEING</w:t>
      </w:r>
    </w:p>
    <w:p w:rsidR="00602B49" w:rsidRPr="004D0E26" w:rsidRDefault="00602B49" w:rsidP="00602B49">
      <w:pPr>
        <w:tabs>
          <w:tab w:val="left" w:pos="3119"/>
        </w:tabs>
        <w:rPr>
          <w:rFonts w:cs="Arial"/>
          <w:lang w:val="en-GB"/>
        </w:rPr>
      </w:pPr>
    </w:p>
    <w:p w:rsidR="00602B49" w:rsidRDefault="008F51EC" w:rsidP="00602B49">
      <w:pPr>
        <w:tabs>
          <w:tab w:val="left" w:pos="3119"/>
        </w:tabs>
        <w:rPr>
          <w:rFonts w:cs="Arial"/>
          <w:lang w:val="en-GB"/>
        </w:rPr>
      </w:pPr>
      <w:r>
        <w:rPr>
          <w:rFonts w:cs="Arial"/>
          <w:b/>
          <w:bCs/>
          <w:lang w:val="en-GB"/>
        </w:rPr>
        <w:t>POST REF</w:t>
      </w:r>
      <w:r w:rsidR="00602B49">
        <w:rPr>
          <w:rFonts w:cs="Arial"/>
          <w:b/>
          <w:bCs/>
          <w:lang w:val="en-GB"/>
        </w:rPr>
        <w:t xml:space="preserve"> NO:</w:t>
      </w:r>
      <w:r w:rsidR="00602B49">
        <w:rPr>
          <w:rFonts w:cs="Arial"/>
          <w:b/>
          <w:bCs/>
          <w:lang w:val="en-GB"/>
        </w:rPr>
        <w:tab/>
      </w:r>
    </w:p>
    <w:p w:rsidR="00602B49" w:rsidRDefault="00602B49" w:rsidP="00602B49">
      <w:pPr>
        <w:rPr>
          <w:rFonts w:cs="Arial"/>
          <w:lang w:val="en-GB"/>
        </w:rPr>
      </w:pPr>
    </w:p>
    <w:p w:rsidR="00431B45" w:rsidRDefault="00431B45" w:rsidP="00431B45">
      <w:pPr>
        <w:pStyle w:val="Heading1"/>
        <w:rPr>
          <w:rFonts w:cs="Arial"/>
          <w:b/>
          <w:bCs/>
          <w:sz w:val="24"/>
          <w:szCs w:val="24"/>
          <w:u w:val="single"/>
          <w:lang w:val="en-GB"/>
        </w:rPr>
      </w:pPr>
      <w:r w:rsidRPr="004E3550">
        <w:rPr>
          <w:rFonts w:cs="Arial"/>
          <w:b/>
          <w:bCs/>
          <w:sz w:val="24"/>
          <w:szCs w:val="24"/>
          <w:u w:val="single"/>
          <w:lang w:val="en-GB"/>
        </w:rPr>
        <w:t>Purpose of Post</w:t>
      </w:r>
    </w:p>
    <w:p w:rsidR="00257E3B" w:rsidRDefault="00257E3B" w:rsidP="00257E3B">
      <w:pPr>
        <w:rPr>
          <w:lang w:val="en-GB"/>
        </w:rPr>
      </w:pPr>
    </w:p>
    <w:p w:rsidR="00BA1D75" w:rsidRPr="00257E3B" w:rsidRDefault="00257E3B" w:rsidP="00C9201B">
      <w:pPr>
        <w:pStyle w:val="ListParagraph"/>
        <w:numPr>
          <w:ilvl w:val="0"/>
          <w:numId w:val="15"/>
        </w:numPr>
        <w:spacing w:after="120"/>
        <w:ind w:left="357" w:hanging="357"/>
        <w:rPr>
          <w:rFonts w:ascii="Arial" w:hAnsi="Arial" w:cs="Arial"/>
          <w:lang w:val="en-GB"/>
        </w:rPr>
      </w:pPr>
      <w:r w:rsidRPr="00257E3B">
        <w:rPr>
          <w:rFonts w:ascii="Arial" w:hAnsi="Arial" w:cs="Arial"/>
          <w:lang w:val="en-GB"/>
        </w:rPr>
        <w:t xml:space="preserve">To support Adult Social Care practice and policy development to </w:t>
      </w:r>
      <w:r>
        <w:rPr>
          <w:rFonts w:ascii="Arial" w:hAnsi="Arial" w:cs="Arial"/>
          <w:lang w:val="en-GB"/>
        </w:rPr>
        <w:t>maintain</w:t>
      </w:r>
      <w:r w:rsidRPr="00257E3B">
        <w:rPr>
          <w:rFonts w:ascii="Arial" w:hAnsi="Arial" w:cs="Arial"/>
          <w:lang w:val="en-GB"/>
        </w:rPr>
        <w:t xml:space="preserve"> the </w:t>
      </w:r>
      <w:r>
        <w:rPr>
          <w:rFonts w:ascii="Arial" w:hAnsi="Arial" w:cs="Arial"/>
          <w:lang w:val="en-GB"/>
        </w:rPr>
        <w:t>V</w:t>
      </w:r>
      <w:r w:rsidRPr="00257E3B">
        <w:rPr>
          <w:rFonts w:ascii="Arial" w:hAnsi="Arial" w:cs="Arial"/>
          <w:lang w:val="en-GB"/>
        </w:rPr>
        <w:t xml:space="preserve">ision of Social Care </w:t>
      </w:r>
      <w:r>
        <w:rPr>
          <w:rFonts w:ascii="Arial" w:hAnsi="Arial" w:cs="Arial"/>
          <w:lang w:val="en-GB"/>
        </w:rPr>
        <w:t xml:space="preserve">- </w:t>
      </w:r>
      <w:r w:rsidRPr="00257E3B">
        <w:rPr>
          <w:rFonts w:ascii="Arial" w:hAnsi="Arial" w:cs="Arial"/>
          <w:lang w:val="en-GB"/>
        </w:rPr>
        <w:t>help</w:t>
      </w:r>
      <w:r>
        <w:rPr>
          <w:rFonts w:ascii="Arial" w:hAnsi="Arial" w:cs="Arial"/>
          <w:lang w:val="en-GB"/>
        </w:rPr>
        <w:t>ing</w:t>
      </w:r>
      <w:r w:rsidRPr="00257E3B">
        <w:rPr>
          <w:rFonts w:ascii="Arial" w:hAnsi="Arial" w:cs="Arial"/>
          <w:lang w:val="en-GB"/>
        </w:rPr>
        <w:t xml:space="preserve"> people live the lives they want to, building on their aspirations.</w:t>
      </w:r>
    </w:p>
    <w:p w:rsidR="00BA1D75" w:rsidRPr="00257E3B" w:rsidRDefault="00BA1D75" w:rsidP="00C9201B">
      <w:pPr>
        <w:pStyle w:val="ListParagraph"/>
        <w:numPr>
          <w:ilvl w:val="0"/>
          <w:numId w:val="15"/>
        </w:numPr>
        <w:spacing w:after="120"/>
        <w:ind w:left="357" w:hanging="357"/>
        <w:rPr>
          <w:rFonts w:ascii="Arial" w:hAnsi="Arial" w:cs="Arial"/>
          <w:lang w:val="en-GB"/>
        </w:rPr>
      </w:pPr>
      <w:r w:rsidRPr="00257E3B">
        <w:rPr>
          <w:rFonts w:ascii="Arial" w:hAnsi="Arial" w:cs="Arial"/>
          <w:lang w:val="en-GB"/>
        </w:rPr>
        <w:t>To support the implementation of</w:t>
      </w:r>
      <w:r w:rsidR="00870FAE" w:rsidRPr="00257E3B">
        <w:rPr>
          <w:rFonts w:ascii="Arial" w:hAnsi="Arial" w:cs="Arial"/>
          <w:lang w:val="en-GB"/>
        </w:rPr>
        <w:t xml:space="preserve"> </w:t>
      </w:r>
      <w:r w:rsidR="007E566E" w:rsidRPr="00257E3B">
        <w:rPr>
          <w:rFonts w:ascii="Arial" w:hAnsi="Arial" w:cs="Arial"/>
          <w:lang w:val="en-GB"/>
        </w:rPr>
        <w:t>the</w:t>
      </w:r>
      <w:r w:rsidRPr="00257E3B">
        <w:rPr>
          <w:rFonts w:ascii="Arial" w:hAnsi="Arial" w:cs="Arial"/>
          <w:lang w:val="en-GB"/>
        </w:rPr>
        <w:t xml:space="preserve"> </w:t>
      </w:r>
      <w:r w:rsidR="000F5915">
        <w:rPr>
          <w:rFonts w:ascii="Arial" w:hAnsi="Arial" w:cs="Arial"/>
          <w:lang w:val="en-GB"/>
        </w:rPr>
        <w:t xml:space="preserve">Community-Led </w:t>
      </w:r>
      <w:r w:rsidRPr="00257E3B">
        <w:rPr>
          <w:rFonts w:ascii="Arial" w:hAnsi="Arial" w:cs="Arial"/>
          <w:lang w:val="en-GB"/>
        </w:rPr>
        <w:t>Support programme.</w:t>
      </w:r>
    </w:p>
    <w:p w:rsidR="00872E7D" w:rsidRPr="00257E3B" w:rsidRDefault="00BA1D75" w:rsidP="00C9201B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lang w:val="en-GB"/>
        </w:rPr>
      </w:pPr>
      <w:r w:rsidRPr="00257E3B">
        <w:rPr>
          <w:rFonts w:ascii="Arial" w:hAnsi="Arial" w:cs="Arial"/>
          <w:lang w:val="en-GB"/>
        </w:rPr>
        <w:t>To embed within Adult Social Care</w:t>
      </w:r>
      <w:r w:rsidR="00EF79A1">
        <w:rPr>
          <w:rFonts w:ascii="Arial" w:hAnsi="Arial" w:cs="Arial"/>
          <w:lang w:val="en-GB"/>
        </w:rPr>
        <w:t xml:space="preserve"> and Preventative and Community-</w:t>
      </w:r>
      <w:r w:rsidRPr="00257E3B">
        <w:rPr>
          <w:rFonts w:ascii="Arial" w:hAnsi="Arial" w:cs="Arial"/>
          <w:lang w:val="en-GB"/>
        </w:rPr>
        <w:t>Based Service</w:t>
      </w:r>
      <w:r w:rsidR="00EF79A1">
        <w:rPr>
          <w:rFonts w:ascii="Arial" w:hAnsi="Arial" w:cs="Arial"/>
          <w:lang w:val="en-GB"/>
        </w:rPr>
        <w:t>s a strong culture of strengths-based, person-</w:t>
      </w:r>
      <w:r w:rsidRPr="00257E3B">
        <w:rPr>
          <w:rFonts w:ascii="Arial" w:hAnsi="Arial" w:cs="Arial"/>
          <w:lang w:val="en-GB"/>
        </w:rPr>
        <w:t>centred working and promotion of independence, choice and control within practice.</w:t>
      </w:r>
    </w:p>
    <w:p w:rsidR="00BA1D75" w:rsidRPr="00257E3B" w:rsidRDefault="00BA1D75" w:rsidP="00C9201B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lang w:val="en-GB"/>
        </w:rPr>
      </w:pPr>
      <w:r w:rsidRPr="00257E3B">
        <w:rPr>
          <w:rFonts w:ascii="Arial" w:hAnsi="Arial" w:cs="Arial"/>
          <w:lang w:val="en-GB"/>
        </w:rPr>
        <w:t>Working with Heads of Services to streamline working processes and paperwork, devolving decision making whilst strengthening responsibility and ownership of change.</w:t>
      </w:r>
    </w:p>
    <w:p w:rsidR="00872E7D" w:rsidRPr="00257E3B" w:rsidRDefault="00872E7D" w:rsidP="00C9201B">
      <w:pPr>
        <w:pStyle w:val="ListParagraph"/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120"/>
        <w:ind w:left="357" w:hanging="357"/>
        <w:rPr>
          <w:rFonts w:ascii="Arial" w:hAnsi="Arial" w:cs="Arial"/>
          <w:lang w:val="en-GB"/>
        </w:rPr>
      </w:pPr>
      <w:r w:rsidRPr="00257E3B">
        <w:rPr>
          <w:rFonts w:ascii="Arial" w:hAnsi="Arial" w:cs="Arial"/>
          <w:lang w:val="en-GB"/>
        </w:rPr>
        <w:t>To coordinate learning and development activities, evaluation</w:t>
      </w:r>
      <w:r w:rsidR="00257E3B">
        <w:rPr>
          <w:rFonts w:ascii="Arial" w:hAnsi="Arial" w:cs="Arial"/>
          <w:lang w:val="en-GB"/>
        </w:rPr>
        <w:t>, audit</w:t>
      </w:r>
      <w:r w:rsidRPr="00257E3B">
        <w:rPr>
          <w:rFonts w:ascii="Arial" w:hAnsi="Arial" w:cs="Arial"/>
          <w:lang w:val="en-GB"/>
        </w:rPr>
        <w:t xml:space="preserve"> and assessment of outcomes for individuals and services.</w:t>
      </w:r>
    </w:p>
    <w:p w:rsidR="0007239F" w:rsidRDefault="0007239F" w:rsidP="004D0E2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cs="Arial"/>
          <w:lang w:val="en-GB"/>
        </w:rPr>
      </w:pPr>
    </w:p>
    <w:p w:rsidR="00C9201B" w:rsidRDefault="00C9201B">
      <w:pPr>
        <w:rPr>
          <w:rFonts w:cs="Arial"/>
          <w:b/>
          <w:bCs/>
          <w:szCs w:val="24"/>
          <w:u w:val="single"/>
          <w:lang w:val="en-GB"/>
        </w:rPr>
      </w:pPr>
      <w:r>
        <w:rPr>
          <w:rFonts w:cs="Arial"/>
          <w:b/>
          <w:bCs/>
          <w:szCs w:val="24"/>
          <w:u w:val="single"/>
          <w:lang w:val="en-GB"/>
        </w:rPr>
        <w:br w:type="page"/>
      </w:r>
    </w:p>
    <w:p w:rsidR="00431B45" w:rsidRPr="004E3550" w:rsidRDefault="00431B45" w:rsidP="00431B45">
      <w:pPr>
        <w:pStyle w:val="Heading1"/>
        <w:rPr>
          <w:rFonts w:cs="Arial"/>
          <w:b/>
          <w:bCs/>
          <w:sz w:val="24"/>
          <w:szCs w:val="24"/>
          <w:u w:val="single"/>
          <w:lang w:val="en-GB"/>
        </w:rPr>
      </w:pPr>
      <w:r w:rsidRPr="004E3550">
        <w:rPr>
          <w:rFonts w:cs="Arial"/>
          <w:b/>
          <w:bCs/>
          <w:sz w:val="24"/>
          <w:szCs w:val="24"/>
          <w:u w:val="single"/>
          <w:lang w:val="en-GB"/>
        </w:rPr>
        <w:lastRenderedPageBreak/>
        <w:t>Key Relationships</w:t>
      </w:r>
    </w:p>
    <w:p w:rsidR="00431B45" w:rsidRDefault="00431B45" w:rsidP="00431B45">
      <w:pPr>
        <w:rPr>
          <w:rFonts w:cs="Arial"/>
          <w:b/>
          <w:bCs/>
          <w:u w:val="single"/>
          <w:lang w:val="en-GB"/>
        </w:rPr>
      </w:pPr>
    </w:p>
    <w:p w:rsidR="00870FAE" w:rsidRDefault="00CE7516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Director</w:t>
      </w:r>
      <w:r w:rsidR="006E073B">
        <w:rPr>
          <w:rFonts w:cs="Arial"/>
          <w:lang w:val="en-GB"/>
        </w:rPr>
        <w:t xml:space="preserve"> and </w:t>
      </w:r>
      <w:r w:rsidR="0007034D">
        <w:rPr>
          <w:rFonts w:cs="Arial"/>
          <w:lang w:val="en-GB"/>
        </w:rPr>
        <w:t>Assistant Direct</w:t>
      </w:r>
      <w:r w:rsidR="00870FAE">
        <w:rPr>
          <w:rFonts w:cs="Arial"/>
          <w:lang w:val="en-GB"/>
        </w:rPr>
        <w:t>ors – Adult &amp; Community Based Services</w:t>
      </w:r>
    </w:p>
    <w:p w:rsidR="0007034D" w:rsidRDefault="0007034D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Head</w:t>
      </w:r>
      <w:r w:rsidR="006E073B">
        <w:rPr>
          <w:rFonts w:cs="Arial"/>
          <w:lang w:val="en-GB"/>
        </w:rPr>
        <w:t>s of Service</w:t>
      </w:r>
      <w:r w:rsidR="00257E3B">
        <w:rPr>
          <w:rFonts w:cs="Arial"/>
          <w:lang w:val="en-GB"/>
        </w:rPr>
        <w:t>/Principal Social Worker</w:t>
      </w:r>
      <w:r w:rsidR="006E073B">
        <w:rPr>
          <w:rFonts w:cs="Arial"/>
          <w:lang w:val="en-GB"/>
        </w:rPr>
        <w:t xml:space="preserve"> in</w:t>
      </w:r>
      <w:r>
        <w:rPr>
          <w:rFonts w:cs="Arial"/>
          <w:lang w:val="en-GB"/>
        </w:rPr>
        <w:t xml:space="preserve"> </w:t>
      </w:r>
      <w:r w:rsidR="004D0E26">
        <w:rPr>
          <w:rFonts w:cs="Arial"/>
          <w:lang w:val="en-GB"/>
        </w:rPr>
        <w:t xml:space="preserve">Adult Social </w:t>
      </w:r>
      <w:r>
        <w:rPr>
          <w:rFonts w:cs="Arial"/>
          <w:lang w:val="en-GB"/>
        </w:rPr>
        <w:t>Care</w:t>
      </w:r>
      <w:r w:rsidR="00CE7516">
        <w:rPr>
          <w:rFonts w:cs="Arial"/>
          <w:lang w:val="en-GB"/>
        </w:rPr>
        <w:t xml:space="preserve"> </w:t>
      </w:r>
    </w:p>
    <w:p w:rsidR="00870FAE" w:rsidRDefault="00870FAE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 xml:space="preserve">Heads of Service in Preventative and Community Based Services </w:t>
      </w:r>
    </w:p>
    <w:p w:rsidR="0007034D" w:rsidRDefault="0007034D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 xml:space="preserve">Managers and staff across Adults and Community Based Services </w:t>
      </w:r>
    </w:p>
    <w:p w:rsidR="007E566E" w:rsidRDefault="007E566E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Director and Assistant Directors – Children’s and Joint Commissioning Services</w:t>
      </w:r>
    </w:p>
    <w:p w:rsidR="00AA4827" w:rsidRDefault="00AA4827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Managers and staff across HBC and partners</w:t>
      </w:r>
    </w:p>
    <w:p w:rsidR="00A14435" w:rsidRDefault="00A14435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People who use adult services</w:t>
      </w:r>
      <w:r w:rsidR="004D0E26">
        <w:rPr>
          <w:rFonts w:cs="Arial"/>
          <w:lang w:val="en-GB"/>
        </w:rPr>
        <w:t xml:space="preserve"> and their family carers</w:t>
      </w:r>
    </w:p>
    <w:p w:rsidR="00870FAE" w:rsidRDefault="00870FAE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The wider community.</w:t>
      </w:r>
    </w:p>
    <w:p w:rsidR="00870FAE" w:rsidRDefault="00870FAE" w:rsidP="00C9201B">
      <w:pPr>
        <w:spacing w:after="120"/>
        <w:rPr>
          <w:rFonts w:cs="Arial"/>
          <w:lang w:val="en-GB"/>
        </w:rPr>
      </w:pPr>
      <w:r>
        <w:rPr>
          <w:rFonts w:cs="Arial"/>
          <w:lang w:val="en-GB"/>
        </w:rPr>
        <w:t>The voluntary and community sector.</w:t>
      </w:r>
    </w:p>
    <w:p w:rsidR="006E073B" w:rsidRDefault="006E073B" w:rsidP="00431B45">
      <w:pPr>
        <w:rPr>
          <w:rFonts w:cs="Arial"/>
          <w:lang w:val="en-GB"/>
        </w:rPr>
      </w:pPr>
    </w:p>
    <w:p w:rsidR="00870FAE" w:rsidRDefault="00870FAE" w:rsidP="00431B45">
      <w:pPr>
        <w:rPr>
          <w:rFonts w:cs="Arial"/>
          <w:lang w:val="en-GB"/>
        </w:rPr>
      </w:pPr>
    </w:p>
    <w:p w:rsidR="00431B45" w:rsidRPr="004E3550" w:rsidRDefault="00431B45" w:rsidP="00431B45">
      <w:pPr>
        <w:pStyle w:val="Heading1"/>
        <w:rPr>
          <w:rFonts w:cs="Arial"/>
          <w:b/>
          <w:bCs/>
          <w:sz w:val="24"/>
          <w:szCs w:val="24"/>
          <w:u w:val="single"/>
          <w:lang w:val="en-GB"/>
        </w:rPr>
      </w:pPr>
      <w:r w:rsidRPr="004E3550">
        <w:rPr>
          <w:rFonts w:cs="Arial"/>
          <w:b/>
          <w:bCs/>
          <w:sz w:val="24"/>
          <w:szCs w:val="24"/>
          <w:u w:val="single"/>
          <w:lang w:val="en-GB"/>
        </w:rPr>
        <w:t>Main Duties and Responsibilities</w:t>
      </w:r>
    </w:p>
    <w:p w:rsidR="00431B45" w:rsidRDefault="00431B45" w:rsidP="00431B45">
      <w:pPr>
        <w:rPr>
          <w:rFonts w:cs="Arial"/>
          <w:b/>
          <w:bCs/>
          <w:u w:val="single"/>
          <w:lang w:val="en-GB"/>
        </w:rPr>
      </w:pPr>
    </w:p>
    <w:p w:rsidR="00257E3B" w:rsidRPr="00257E3B" w:rsidRDefault="00257E3B" w:rsidP="00431B45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To lead practice improvement projects within adult social care in line with the Heads of Service.</w:t>
      </w:r>
    </w:p>
    <w:p w:rsidR="00872D51" w:rsidRDefault="00872D51" w:rsidP="00872D51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872D51" w:rsidRPr="000F78EF" w:rsidRDefault="00602689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Take lead responsibility for ensuring that the core principles of </w:t>
      </w:r>
      <w:r w:rsidR="00257E3B">
        <w:rPr>
          <w:rFonts w:ascii="Arial" w:hAnsi="Arial" w:cs="Arial"/>
          <w:lang w:val="en-GB"/>
        </w:rPr>
        <w:t xml:space="preserve">our Vision for Adult Social Care and </w:t>
      </w:r>
      <w:r w:rsidR="000F5915">
        <w:rPr>
          <w:rFonts w:ascii="Arial" w:hAnsi="Arial" w:cs="Arial"/>
          <w:lang w:val="en-GB"/>
        </w:rPr>
        <w:t xml:space="preserve">Community-Led </w:t>
      </w:r>
      <w:r>
        <w:rPr>
          <w:rFonts w:ascii="Arial" w:hAnsi="Arial" w:cs="Arial"/>
          <w:lang w:val="en-GB"/>
        </w:rPr>
        <w:t xml:space="preserve">Support – co-production around a shared vision, focus on communities, trust and empowerment, </w:t>
      </w:r>
      <w:r w:rsidR="00257E3B">
        <w:rPr>
          <w:rFonts w:ascii="Arial" w:hAnsi="Arial" w:cs="Arial"/>
          <w:lang w:val="en-GB"/>
        </w:rPr>
        <w:t xml:space="preserve">wellbeing, proportionate approach, defensible decision-making, </w:t>
      </w:r>
      <w:r>
        <w:rPr>
          <w:rFonts w:ascii="Arial" w:hAnsi="Arial" w:cs="Arial"/>
          <w:lang w:val="en-GB"/>
        </w:rPr>
        <w:t>inclusive, strength based and responsive – are embedded in the workforce.</w:t>
      </w:r>
    </w:p>
    <w:p w:rsidR="00126C8A" w:rsidRPr="000F78EF" w:rsidRDefault="00126C8A" w:rsidP="000F78EF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12052C" w:rsidRDefault="00293B69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the National Development Team for Inclusion (NDTi) and senior managers to </w:t>
      </w:r>
      <w:r w:rsidR="0012052C">
        <w:rPr>
          <w:rFonts w:ascii="Arial" w:hAnsi="Arial" w:cs="Arial"/>
          <w:lang w:val="en-GB"/>
        </w:rPr>
        <w:t xml:space="preserve">identify and </w:t>
      </w:r>
      <w:r w:rsidR="00147291">
        <w:rPr>
          <w:rFonts w:ascii="Arial" w:hAnsi="Arial" w:cs="Arial"/>
          <w:lang w:val="en-GB"/>
        </w:rPr>
        <w:t>support the</w:t>
      </w:r>
      <w:r w:rsidR="0012052C">
        <w:rPr>
          <w:rFonts w:ascii="Arial" w:hAnsi="Arial" w:cs="Arial"/>
          <w:lang w:val="en-GB"/>
        </w:rPr>
        <w:t xml:space="preserve"> training programme across the implementation phase of </w:t>
      </w:r>
      <w:r w:rsidR="000F5915">
        <w:rPr>
          <w:rFonts w:ascii="Arial" w:hAnsi="Arial" w:cs="Arial"/>
          <w:lang w:val="en-GB"/>
        </w:rPr>
        <w:t xml:space="preserve">Community-Led </w:t>
      </w:r>
      <w:r w:rsidR="0012052C">
        <w:rPr>
          <w:rFonts w:ascii="Arial" w:hAnsi="Arial" w:cs="Arial"/>
          <w:lang w:val="en-GB"/>
        </w:rPr>
        <w:t>Support.</w:t>
      </w:r>
    </w:p>
    <w:p w:rsidR="0012052C" w:rsidRPr="0012052C" w:rsidRDefault="0012052C" w:rsidP="0012052C">
      <w:pPr>
        <w:pStyle w:val="ListParagraph"/>
        <w:rPr>
          <w:rFonts w:ascii="Arial" w:hAnsi="Arial" w:cs="Arial"/>
          <w:lang w:val="en-GB"/>
        </w:rPr>
      </w:pPr>
    </w:p>
    <w:p w:rsidR="000D475A" w:rsidRDefault="0012052C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 with NDTi and senior managers to evaluate the ongoing training needs across the whole workforce including partner agencies and</w:t>
      </w:r>
      <w:r w:rsidR="00147291">
        <w:rPr>
          <w:rFonts w:ascii="Arial" w:hAnsi="Arial" w:cs="Arial"/>
          <w:lang w:val="en-GB"/>
        </w:rPr>
        <w:t xml:space="preserve"> the</w:t>
      </w:r>
      <w:r>
        <w:rPr>
          <w:rFonts w:ascii="Arial" w:hAnsi="Arial" w:cs="Arial"/>
          <w:lang w:val="en-GB"/>
        </w:rPr>
        <w:t xml:space="preserve"> </w:t>
      </w:r>
      <w:r w:rsidR="000D475A">
        <w:rPr>
          <w:rFonts w:ascii="Arial" w:hAnsi="Arial" w:cs="Arial"/>
          <w:lang w:val="en-GB"/>
        </w:rPr>
        <w:t xml:space="preserve">voluntary and community service to ensure that roll out of </w:t>
      </w:r>
      <w:r w:rsidR="000F5915">
        <w:rPr>
          <w:rFonts w:ascii="Arial" w:hAnsi="Arial" w:cs="Arial"/>
          <w:lang w:val="en-GB"/>
        </w:rPr>
        <w:t xml:space="preserve">Community-Led </w:t>
      </w:r>
      <w:r w:rsidR="000D475A">
        <w:rPr>
          <w:rFonts w:ascii="Arial" w:hAnsi="Arial" w:cs="Arial"/>
          <w:lang w:val="en-GB"/>
        </w:rPr>
        <w:t>Support continues to evolve.</w:t>
      </w:r>
    </w:p>
    <w:p w:rsidR="000D475A" w:rsidRPr="000D475A" w:rsidRDefault="000D475A" w:rsidP="000D475A">
      <w:pPr>
        <w:pStyle w:val="ListParagraph"/>
        <w:rPr>
          <w:rFonts w:ascii="Arial" w:hAnsi="Arial" w:cs="Arial"/>
          <w:lang w:val="en-GB"/>
        </w:rPr>
      </w:pPr>
    </w:p>
    <w:p w:rsidR="009D269B" w:rsidRDefault="000D475A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Where necessary, deliver workshops to support the implementation of </w:t>
      </w:r>
      <w:r w:rsidR="000F5915">
        <w:rPr>
          <w:rFonts w:ascii="Arial" w:hAnsi="Arial" w:cs="Arial"/>
          <w:lang w:val="en-GB"/>
        </w:rPr>
        <w:t xml:space="preserve">Community-Led </w:t>
      </w:r>
      <w:r>
        <w:rPr>
          <w:rFonts w:ascii="Arial" w:hAnsi="Arial" w:cs="Arial"/>
          <w:lang w:val="en-GB"/>
        </w:rPr>
        <w:t>Support.</w:t>
      </w:r>
      <w:r w:rsidR="0012052C">
        <w:rPr>
          <w:rFonts w:ascii="Arial" w:hAnsi="Arial" w:cs="Arial"/>
          <w:lang w:val="en-GB"/>
        </w:rPr>
        <w:t xml:space="preserve"> </w:t>
      </w:r>
    </w:p>
    <w:p w:rsidR="00147291" w:rsidRPr="00147291" w:rsidRDefault="00147291" w:rsidP="00147291">
      <w:pPr>
        <w:pStyle w:val="ListParagraph"/>
        <w:rPr>
          <w:rFonts w:ascii="Arial" w:hAnsi="Arial" w:cs="Arial"/>
          <w:lang w:val="en-GB"/>
        </w:rPr>
      </w:pPr>
    </w:p>
    <w:p w:rsidR="00147291" w:rsidRDefault="00147291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Support social care </w:t>
      </w:r>
      <w:r w:rsidR="00257E3B">
        <w:rPr>
          <w:rFonts w:ascii="Arial" w:hAnsi="Arial" w:cs="Arial"/>
          <w:lang w:val="en-GB"/>
        </w:rPr>
        <w:t>staff</w:t>
      </w:r>
      <w:r>
        <w:rPr>
          <w:rFonts w:ascii="Arial" w:hAnsi="Arial" w:cs="Arial"/>
          <w:lang w:val="en-GB"/>
        </w:rPr>
        <w:t xml:space="preserve"> to </w:t>
      </w:r>
      <w:r w:rsidR="00257E3B">
        <w:rPr>
          <w:rFonts w:ascii="Arial" w:hAnsi="Arial" w:cs="Arial"/>
          <w:lang w:val="en-GB"/>
        </w:rPr>
        <w:t>promote independence by exploring</w:t>
      </w:r>
      <w:r w:rsidR="000F5915">
        <w:rPr>
          <w:rFonts w:ascii="Arial" w:hAnsi="Arial" w:cs="Arial"/>
          <w:lang w:val="en-GB"/>
        </w:rPr>
        <w:t xml:space="preserve"> ways of</w:t>
      </w:r>
      <w:r>
        <w:rPr>
          <w:rFonts w:ascii="Arial" w:hAnsi="Arial" w:cs="Arial"/>
          <w:lang w:val="en-GB"/>
        </w:rPr>
        <w:t xml:space="preserve"> looking at people’s own strengths and gifts, their social capital and community around them to deliver the best possible outcome for the person.</w:t>
      </w:r>
    </w:p>
    <w:p w:rsidR="00147291" w:rsidRPr="00147291" w:rsidRDefault="00147291" w:rsidP="00147291">
      <w:pPr>
        <w:pStyle w:val="ListParagraph"/>
        <w:rPr>
          <w:rFonts w:ascii="Arial" w:hAnsi="Arial" w:cs="Arial"/>
          <w:lang w:val="en-GB"/>
        </w:rPr>
      </w:pPr>
    </w:p>
    <w:p w:rsidR="00147291" w:rsidRDefault="00147291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Take the lead in coproducing with social w</w:t>
      </w:r>
      <w:r w:rsidR="00683770">
        <w:rPr>
          <w:rFonts w:ascii="Arial" w:hAnsi="Arial" w:cs="Arial"/>
          <w:lang w:val="en-GB"/>
        </w:rPr>
        <w:t>orkers and social care officers</w:t>
      </w:r>
      <w:r>
        <w:rPr>
          <w:rFonts w:ascii="Arial" w:hAnsi="Arial" w:cs="Arial"/>
          <w:lang w:val="en-GB"/>
        </w:rPr>
        <w:t xml:space="preserve"> Management Information and senior managers to streamline </w:t>
      </w:r>
      <w:r w:rsidR="000E0D40">
        <w:rPr>
          <w:rFonts w:ascii="Arial" w:hAnsi="Arial" w:cs="Arial"/>
          <w:lang w:val="en-GB"/>
        </w:rPr>
        <w:t>working practices and paperwork/systems.</w:t>
      </w:r>
    </w:p>
    <w:p w:rsidR="00147291" w:rsidRPr="00147291" w:rsidRDefault="00147291" w:rsidP="00147291">
      <w:pPr>
        <w:pStyle w:val="ListParagraph"/>
        <w:rPr>
          <w:rFonts w:ascii="Arial" w:hAnsi="Arial" w:cs="Arial"/>
          <w:lang w:val="en-GB"/>
        </w:rPr>
      </w:pPr>
    </w:p>
    <w:p w:rsidR="00147291" w:rsidRDefault="00147291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Support senior managers </w:t>
      </w:r>
      <w:r w:rsidR="00343C53">
        <w:rPr>
          <w:rFonts w:ascii="Arial" w:hAnsi="Arial" w:cs="Arial"/>
          <w:lang w:val="en-GB"/>
        </w:rPr>
        <w:t>in developing devolved decision-</w:t>
      </w:r>
      <w:r>
        <w:rPr>
          <w:rFonts w:ascii="Arial" w:hAnsi="Arial" w:cs="Arial"/>
          <w:lang w:val="en-GB"/>
        </w:rPr>
        <w:t>making mechanisms to teams whilst strengthening responsibility and ownership of change.</w:t>
      </w:r>
    </w:p>
    <w:p w:rsidR="00147291" w:rsidRPr="00147291" w:rsidRDefault="00147291" w:rsidP="00147291">
      <w:pPr>
        <w:pStyle w:val="ListParagraph"/>
        <w:rPr>
          <w:rFonts w:ascii="Arial" w:hAnsi="Arial" w:cs="Arial"/>
          <w:lang w:val="en-GB"/>
        </w:rPr>
      </w:pPr>
    </w:p>
    <w:p w:rsidR="00147291" w:rsidRDefault="00D27728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 with staff fro</w:t>
      </w:r>
      <w:r w:rsidR="00147291">
        <w:rPr>
          <w:rFonts w:ascii="Arial" w:hAnsi="Arial" w:cs="Arial"/>
          <w:lang w:val="en-GB"/>
        </w:rPr>
        <w:t>m Community Hubs to ensure that there is a good community ‘offer’ for people and that is communicated to staff</w:t>
      </w:r>
      <w:r w:rsidR="00343C53">
        <w:rPr>
          <w:rFonts w:ascii="Arial" w:hAnsi="Arial" w:cs="Arial"/>
          <w:lang w:val="en-GB"/>
        </w:rPr>
        <w:t>,</w:t>
      </w:r>
      <w:r w:rsidR="00147291">
        <w:rPr>
          <w:rFonts w:ascii="Arial" w:hAnsi="Arial" w:cs="Arial"/>
          <w:lang w:val="en-GB"/>
        </w:rPr>
        <w:t xml:space="preserve"> in particular social workers and social care officers.</w:t>
      </w:r>
    </w:p>
    <w:p w:rsidR="00B210E8" w:rsidRPr="00B210E8" w:rsidRDefault="00B210E8" w:rsidP="00B210E8">
      <w:pPr>
        <w:pStyle w:val="ListParagraph"/>
        <w:rPr>
          <w:rFonts w:ascii="Arial" w:hAnsi="Arial" w:cs="Arial"/>
          <w:lang w:val="en-GB"/>
        </w:rPr>
      </w:pPr>
    </w:p>
    <w:p w:rsidR="00B210E8" w:rsidRDefault="00B210E8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Create, devise and review policies and procedures relating to social </w:t>
      </w:r>
      <w:r w:rsidR="0079207C">
        <w:rPr>
          <w:rFonts w:ascii="Arial" w:hAnsi="Arial" w:cs="Arial"/>
          <w:lang w:val="en-GB"/>
        </w:rPr>
        <w:t>care</w:t>
      </w:r>
      <w:r>
        <w:rPr>
          <w:rFonts w:ascii="Arial" w:hAnsi="Arial" w:cs="Arial"/>
          <w:lang w:val="en-GB"/>
        </w:rPr>
        <w:t xml:space="preserve"> practice as required by Adult and Community Based Services</w:t>
      </w:r>
      <w:r w:rsidR="00FD41F0">
        <w:rPr>
          <w:rFonts w:ascii="Arial" w:hAnsi="Arial" w:cs="Arial"/>
          <w:lang w:val="en-GB"/>
        </w:rPr>
        <w:t>.</w:t>
      </w:r>
    </w:p>
    <w:p w:rsidR="000856B0" w:rsidRPr="000F78EF" w:rsidRDefault="000856B0" w:rsidP="000F78EF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0856B0" w:rsidRPr="000F78EF" w:rsidRDefault="007E566E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3A64FE">
        <w:rPr>
          <w:rFonts w:ascii="Arial" w:hAnsi="Arial" w:cs="Arial"/>
          <w:lang w:val="en-GB"/>
        </w:rPr>
        <w:t xml:space="preserve">esign and implement an </w:t>
      </w:r>
      <w:r w:rsidR="000856B0" w:rsidRPr="000F78EF">
        <w:rPr>
          <w:rFonts w:ascii="Arial" w:hAnsi="Arial" w:cs="Arial"/>
          <w:lang w:val="en-GB"/>
        </w:rPr>
        <w:t xml:space="preserve">induction based on </w:t>
      </w:r>
      <w:r w:rsidR="000F5915">
        <w:rPr>
          <w:rFonts w:ascii="Arial" w:hAnsi="Arial" w:cs="Arial"/>
          <w:lang w:val="en-GB"/>
        </w:rPr>
        <w:t xml:space="preserve">Community-Led </w:t>
      </w:r>
      <w:r w:rsidR="003A64FE">
        <w:rPr>
          <w:rFonts w:ascii="Arial" w:hAnsi="Arial" w:cs="Arial"/>
          <w:lang w:val="en-GB"/>
        </w:rPr>
        <w:t xml:space="preserve">Support principles and </w:t>
      </w:r>
      <w:r w:rsidR="000856B0" w:rsidRPr="000F78EF">
        <w:rPr>
          <w:rFonts w:ascii="Arial" w:hAnsi="Arial" w:cs="Arial"/>
          <w:lang w:val="en-GB"/>
        </w:rPr>
        <w:t>standards.</w:t>
      </w:r>
    </w:p>
    <w:p w:rsidR="00126C8A" w:rsidRPr="000F78EF" w:rsidRDefault="00126C8A" w:rsidP="000F78EF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126C8A" w:rsidRPr="000F78EF" w:rsidRDefault="007E566E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Design</w:t>
      </w:r>
      <w:r w:rsidR="00A80D49" w:rsidRPr="000F78EF">
        <w:rPr>
          <w:rFonts w:ascii="Arial" w:hAnsi="Arial" w:cs="Arial"/>
          <w:lang w:val="en-GB"/>
        </w:rPr>
        <w:t xml:space="preserve"> and deliver specific programmes and materials to meet identified and agreed learn</w:t>
      </w:r>
      <w:r w:rsidR="00F501AD">
        <w:rPr>
          <w:rFonts w:ascii="Arial" w:hAnsi="Arial" w:cs="Arial"/>
          <w:lang w:val="en-GB"/>
        </w:rPr>
        <w:t>ing needs in relation to practic</w:t>
      </w:r>
      <w:r w:rsidR="00A80D49" w:rsidRPr="000F78EF">
        <w:rPr>
          <w:rFonts w:ascii="Arial" w:hAnsi="Arial" w:cs="Arial"/>
          <w:lang w:val="en-GB"/>
        </w:rPr>
        <w:t>e development.</w:t>
      </w:r>
    </w:p>
    <w:p w:rsidR="00A80D49" w:rsidRPr="000F78EF" w:rsidRDefault="00A80D49" w:rsidP="000F78EF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A80D49" w:rsidRDefault="00FC581B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conjunction with the</w:t>
      </w:r>
      <w:r w:rsidR="009122DE" w:rsidRPr="000F78EF">
        <w:rPr>
          <w:rFonts w:ascii="Arial" w:hAnsi="Arial" w:cs="Arial"/>
          <w:lang w:val="en-GB"/>
        </w:rPr>
        <w:t xml:space="preserve"> </w:t>
      </w:r>
      <w:r w:rsidR="00FD41F0">
        <w:rPr>
          <w:rFonts w:ascii="Arial" w:hAnsi="Arial" w:cs="Arial"/>
          <w:lang w:val="en-GB"/>
        </w:rPr>
        <w:t>Principal Social Worker</w:t>
      </w:r>
      <w:r>
        <w:rPr>
          <w:rFonts w:ascii="Arial" w:hAnsi="Arial" w:cs="Arial"/>
          <w:lang w:val="en-GB"/>
        </w:rPr>
        <w:t xml:space="preserve">, develop and promote </w:t>
      </w:r>
      <w:r w:rsidR="009122DE" w:rsidRPr="000F78EF">
        <w:rPr>
          <w:rFonts w:ascii="Arial" w:hAnsi="Arial" w:cs="Arial"/>
          <w:lang w:val="en-GB"/>
        </w:rPr>
        <w:t>practice models that are reflective and strengths based</w:t>
      </w:r>
      <w:r w:rsidR="00CE7516">
        <w:rPr>
          <w:rFonts w:ascii="Arial" w:hAnsi="Arial" w:cs="Arial"/>
          <w:lang w:val="en-GB"/>
        </w:rPr>
        <w:t xml:space="preserve"> including i</w:t>
      </w:r>
      <w:r w:rsidR="00343C53">
        <w:rPr>
          <w:rFonts w:ascii="Arial" w:hAnsi="Arial" w:cs="Arial"/>
          <w:lang w:val="en-GB"/>
        </w:rPr>
        <w:t>nitiatives such as Community-Le</w:t>
      </w:r>
      <w:r w:rsidR="00CE7516">
        <w:rPr>
          <w:rFonts w:ascii="Arial" w:hAnsi="Arial" w:cs="Arial"/>
          <w:lang w:val="en-GB"/>
        </w:rPr>
        <w:t>d Support.</w:t>
      </w:r>
    </w:p>
    <w:p w:rsidR="000E0D40" w:rsidRPr="000E0D40" w:rsidRDefault="000E0D40" w:rsidP="000E0D40">
      <w:pPr>
        <w:pStyle w:val="ListParagraph"/>
        <w:rPr>
          <w:rFonts w:ascii="Arial" w:hAnsi="Arial" w:cs="Arial"/>
          <w:lang w:val="en-GB"/>
        </w:rPr>
      </w:pPr>
    </w:p>
    <w:p w:rsidR="000E0D40" w:rsidRPr="000F78EF" w:rsidRDefault="000E0D40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 with the Quality Assurance and Review section to coordinate adults practice month, participate in audits and </w:t>
      </w:r>
      <w:r w:rsidR="00FE3366">
        <w:rPr>
          <w:rFonts w:ascii="Arial" w:hAnsi="Arial" w:cs="Arial"/>
          <w:lang w:val="en-GB"/>
        </w:rPr>
        <w:t>contribute to gathering</w:t>
      </w:r>
      <w:r>
        <w:rPr>
          <w:rFonts w:ascii="Arial" w:hAnsi="Arial" w:cs="Arial"/>
          <w:lang w:val="en-GB"/>
        </w:rPr>
        <w:t xml:space="preserve"> s</w:t>
      </w:r>
      <w:r w:rsidR="00FE3366">
        <w:rPr>
          <w:rFonts w:ascii="Arial" w:hAnsi="Arial" w:cs="Arial"/>
          <w:lang w:val="en-GB"/>
        </w:rPr>
        <w:t>ervice user feedback to inform practice.</w:t>
      </w:r>
    </w:p>
    <w:p w:rsidR="003B6668" w:rsidRPr="000F78EF" w:rsidRDefault="003B6668" w:rsidP="000F78EF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3B6668" w:rsidRPr="000F78EF" w:rsidRDefault="00FC581B" w:rsidP="000F78E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Represent HBC at</w:t>
      </w:r>
      <w:r w:rsidR="003B6668" w:rsidRPr="000F78EF">
        <w:rPr>
          <w:rFonts w:ascii="Arial" w:hAnsi="Arial" w:cs="Arial"/>
          <w:lang w:val="en-GB"/>
        </w:rPr>
        <w:t xml:space="preserve"> relevant local, regional and national groups </w:t>
      </w:r>
      <w:r w:rsidR="000F78EF" w:rsidRPr="000F78EF">
        <w:rPr>
          <w:rFonts w:ascii="Arial" w:hAnsi="Arial" w:cs="Arial"/>
          <w:lang w:val="en-GB"/>
        </w:rPr>
        <w:t>and partnerships.</w:t>
      </w:r>
    </w:p>
    <w:p w:rsidR="000856B0" w:rsidRPr="000F78EF" w:rsidRDefault="000856B0" w:rsidP="000F78EF">
      <w:pPr>
        <w:widowControl w:val="0"/>
        <w:autoSpaceDE w:val="0"/>
        <w:autoSpaceDN w:val="0"/>
        <w:adjustRightInd w:val="0"/>
        <w:rPr>
          <w:rFonts w:cs="Arial"/>
          <w:lang w:val="en-GB"/>
        </w:rPr>
      </w:pPr>
    </w:p>
    <w:p w:rsidR="00431B45" w:rsidRDefault="00431B45" w:rsidP="00431B45">
      <w:pPr>
        <w:rPr>
          <w:rFonts w:cs="Arial"/>
          <w:b/>
          <w:bCs/>
          <w:u w:val="single"/>
          <w:lang w:val="en-GB"/>
        </w:rPr>
      </w:pPr>
      <w:r>
        <w:rPr>
          <w:rFonts w:cs="Arial"/>
          <w:b/>
          <w:bCs/>
          <w:u w:val="single"/>
          <w:lang w:val="en-GB"/>
        </w:rPr>
        <w:t>Develop</w:t>
      </w:r>
      <w:smartTag w:uri="urn:schemas-microsoft-com:office:smarttags" w:element="PersonName">
        <w:r>
          <w:rPr>
            <w:rFonts w:cs="Arial"/>
            <w:b/>
            <w:bCs/>
            <w:u w:val="single"/>
            <w:lang w:val="en-GB"/>
          </w:rPr>
          <w:t>m</w:t>
        </w:r>
      </w:smartTag>
      <w:r>
        <w:rPr>
          <w:rFonts w:cs="Arial"/>
          <w:b/>
          <w:bCs/>
          <w:u w:val="single"/>
          <w:lang w:val="en-GB"/>
        </w:rPr>
        <w:t>ent</w:t>
      </w:r>
      <w:smartTag w:uri="urn:schemas-microsoft-com:office:smarttags" w:element="PersonName">
        <w:r>
          <w:rPr>
            <w:rFonts w:cs="Arial"/>
            <w:b/>
            <w:bCs/>
            <w:u w:val="single"/>
            <w:lang w:val="en-GB"/>
          </w:rPr>
          <w:t>s</w:t>
        </w:r>
      </w:smartTag>
    </w:p>
    <w:p w:rsidR="00431B45" w:rsidRDefault="00431B45" w:rsidP="00431B45">
      <w:pPr>
        <w:rPr>
          <w:rFonts w:cs="Arial"/>
          <w:lang w:val="en-GB"/>
        </w:rPr>
      </w:pPr>
    </w:p>
    <w:p w:rsidR="00D441AE" w:rsidRDefault="00431B45" w:rsidP="00431B45">
      <w:pPr>
        <w:rPr>
          <w:rFonts w:cs="Arial"/>
          <w:lang w:val="en-GB"/>
        </w:rPr>
      </w:pPr>
      <w:r>
        <w:rPr>
          <w:rFonts w:cs="Arial"/>
          <w:lang w:val="en-GB"/>
        </w:rPr>
        <w:t>The work of all Local Govern</w:t>
      </w:r>
      <w:smartTag w:uri="urn:schemas-microsoft-com:office:smarttags" w:element="PersonName">
        <w:r>
          <w:rPr>
            <w:rFonts w:cs="Arial"/>
            <w:lang w:val="en-GB"/>
          </w:rPr>
          <w:t>m</w:t>
        </w:r>
      </w:smartTag>
      <w:r>
        <w:rPr>
          <w:rFonts w:cs="Arial"/>
          <w:lang w:val="en-GB"/>
        </w:rPr>
        <w:t>ent depart</w:t>
      </w:r>
      <w:smartTag w:uri="urn:schemas-microsoft-com:office:smarttags" w:element="PersonName">
        <w:r>
          <w:rPr>
            <w:rFonts w:cs="Arial"/>
            <w:lang w:val="en-GB"/>
          </w:rPr>
          <w:t>m</w:t>
        </w:r>
      </w:smartTag>
      <w:r>
        <w:rPr>
          <w:rFonts w:cs="Arial"/>
          <w:lang w:val="en-GB"/>
        </w:rPr>
        <w:t>ent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 xml:space="preserve"> change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 xml:space="preserve"> and develop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 xml:space="preserve"> continuou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ly which in turn require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 xml:space="preserve"> 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taff to adapt and adju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t.  The function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/re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pon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ibilitie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 xml:space="preserve"> above 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hould not therefore be regarded a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 xml:space="preserve"> i</w:t>
      </w:r>
      <w:smartTag w:uri="urn:schemas-microsoft-com:office:smarttags" w:element="PersonName">
        <w:r>
          <w:rPr>
            <w:rFonts w:cs="Arial"/>
            <w:lang w:val="en-GB"/>
          </w:rPr>
          <w:t>m</w:t>
        </w:r>
        <w:smartTag w:uri="urn:schemas-microsoft-com:office:smarttags" w:element="PersonName"/>
        <w:r>
          <w:rPr>
            <w:rFonts w:cs="Arial"/>
            <w:lang w:val="en-GB"/>
          </w:rPr>
          <w:t>m</w:t>
        </w:r>
      </w:smartTag>
      <w:r>
        <w:rPr>
          <w:rFonts w:cs="Arial"/>
          <w:lang w:val="en-GB"/>
        </w:rPr>
        <w:t xml:space="preserve">utable but </w:t>
      </w:r>
      <w:smartTag w:uri="urn:schemas-microsoft-com:office:smarttags" w:element="PersonName">
        <w:r>
          <w:rPr>
            <w:rFonts w:cs="Arial"/>
            <w:lang w:val="en-GB"/>
          </w:rPr>
          <w:t>m</w:t>
        </w:r>
      </w:smartTag>
      <w:r>
        <w:rPr>
          <w:rFonts w:cs="Arial"/>
          <w:lang w:val="en-GB"/>
        </w:rPr>
        <w:t>ay change co</w:t>
      </w:r>
      <w:smartTag w:uri="urn:schemas-microsoft-com:office:smarttags" w:element="PersonName">
        <w:r>
          <w:rPr>
            <w:rFonts w:cs="Arial"/>
            <w:lang w:val="en-GB"/>
          </w:rPr>
          <w:t>m</w:t>
        </w:r>
        <w:smartTag w:uri="urn:schemas-microsoft-com:office:smarttags" w:element="PersonName"/>
        <w:r>
          <w:rPr>
            <w:rFonts w:cs="Arial"/>
            <w:lang w:val="en-GB"/>
          </w:rPr>
          <w:t>m</w:t>
        </w:r>
      </w:smartTag>
      <w:r>
        <w:rPr>
          <w:rFonts w:cs="Arial"/>
          <w:lang w:val="en-GB"/>
        </w:rPr>
        <w:t>en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urate with the gra</w:t>
      </w:r>
      <w:smartTag w:uri="urn:schemas-microsoft-com:office:smarttags" w:element="PersonName">
        <w:r>
          <w:rPr>
            <w:rFonts w:cs="Arial"/>
            <w:lang w:val="en-GB"/>
          </w:rPr>
          <w:t>di</w:t>
        </w:r>
      </w:smartTag>
      <w:r>
        <w:rPr>
          <w:rFonts w:cs="Arial"/>
          <w:lang w:val="en-GB"/>
        </w:rPr>
        <w:t>ng of the po</w:t>
      </w:r>
      <w:smartTag w:uri="urn:schemas-microsoft-com:office:smarttags" w:element="PersonName">
        <w:r>
          <w:rPr>
            <w:rFonts w:cs="Arial"/>
            <w:lang w:val="en-GB"/>
          </w:rPr>
          <w:t>s</w:t>
        </w:r>
      </w:smartTag>
      <w:r>
        <w:rPr>
          <w:rFonts w:cs="Arial"/>
          <w:lang w:val="en-GB"/>
        </w:rPr>
        <w:t>t.  Any such changes will naturally be the subject of discussion and consultation.</w:t>
      </w:r>
    </w:p>
    <w:p w:rsidR="00E95DFD" w:rsidRDefault="00E95DFD" w:rsidP="00431B45">
      <w:pPr>
        <w:rPr>
          <w:rFonts w:cs="Arial"/>
          <w:lang w:val="en-GB"/>
        </w:rPr>
      </w:pPr>
    </w:p>
    <w:p w:rsidR="00E95DFD" w:rsidRDefault="00E95DFD" w:rsidP="00431B45">
      <w:pPr>
        <w:rPr>
          <w:rFonts w:cs="Arial"/>
          <w:lang w:val="en-GB"/>
        </w:rPr>
      </w:pPr>
    </w:p>
    <w:p w:rsidR="00E95DFD" w:rsidRDefault="00E95DFD" w:rsidP="00431B45">
      <w:pPr>
        <w:rPr>
          <w:rFonts w:cs="Arial"/>
          <w:lang w:val="en-GB"/>
        </w:rPr>
      </w:pPr>
    </w:p>
    <w:p w:rsidR="00E95DFD" w:rsidRDefault="00E95DFD" w:rsidP="00431B45">
      <w:pPr>
        <w:rPr>
          <w:rFonts w:cs="Arial"/>
          <w:lang w:val="en-GB"/>
        </w:rPr>
        <w:sectPr w:rsidR="00E95DFD" w:rsidSect="0013770C">
          <w:headerReference w:type="default" r:id="rId7"/>
          <w:footerReference w:type="default" r:id="rId8"/>
          <w:pgSz w:w="11907" w:h="16840" w:code="9"/>
          <w:pgMar w:top="851" w:right="1275" w:bottom="851" w:left="1797" w:header="709" w:footer="709" w:gutter="0"/>
          <w:cols w:space="708"/>
          <w:docGrid w:linePitch="360"/>
        </w:sectPr>
      </w:pPr>
    </w:p>
    <w:p w:rsidR="006A1F7C" w:rsidRPr="006A1F7C" w:rsidRDefault="006A1F7C" w:rsidP="00E95DFD">
      <w:pPr>
        <w:widowControl w:val="0"/>
        <w:tabs>
          <w:tab w:val="left" w:pos="3969"/>
        </w:tabs>
        <w:autoSpaceDE w:val="0"/>
        <w:autoSpaceDN w:val="0"/>
        <w:adjustRightInd w:val="0"/>
        <w:rPr>
          <w:rFonts w:cs="Arial"/>
        </w:rPr>
      </w:pPr>
    </w:p>
    <w:sectPr w:rsidR="006A1F7C" w:rsidRPr="006A1F7C" w:rsidSect="007D1BCD">
      <w:headerReference w:type="default" r:id="rId9"/>
      <w:footerReference w:type="default" r:id="rId10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70" w:rsidRDefault="00683770" w:rsidP="00E95911">
      <w:r>
        <w:separator/>
      </w:r>
    </w:p>
  </w:endnote>
  <w:endnote w:type="continuationSeparator" w:id="0">
    <w:p w:rsidR="00683770" w:rsidRDefault="00683770" w:rsidP="00E9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0" w:rsidRPr="006A56E9" w:rsidRDefault="004D5D04" w:rsidP="006A56E9">
    <w:pPr>
      <w:pStyle w:val="BodyText"/>
      <w:ind w:left="-567"/>
      <w:rPr>
        <w:b/>
        <w:sz w:val="16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497840</wp:posOffset>
              </wp:positionV>
              <wp:extent cx="5029200" cy="4572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770" w:rsidRPr="000E072B" w:rsidRDefault="00683770" w:rsidP="001B5A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.35pt;margin-top:39.2pt;width:39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tvsQ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Jl&#10;imcYCdpCi+7ZYNBKDii01ek7nYDTXQduZoBr6LJjqrtbWXzTSMh1TcWO3Sgl+5rRErJzL/2LpyOO&#10;tiDb/qMsIQzdG+mAhkq1tnRQDATo0KWHc2dsKgVcToMohnZjVICNTOd2D8n5NDm97pQ275lskd2k&#10;WEHnHTo93Gozup5cbDAhc940rvuNeHYBmOMNxIan1mazcM18jIN4s9gsiEei2cYjQZZ5N/maeLM8&#10;nE+zd9l6nYU/bdyQJDUvSyZsmJOwQvJnjTtKfJTEWVpaNry0cDYlrXbbdaPQgYKwc/cdC3Lh5j9P&#10;w9ULuLygFEYkWEWxl88Wc4/kZOrF82DhBWG8imcBiUmWP6d0ywX7d0qoT3E8jaajmH7LLXDfa240&#10;abmB0dHwNsWLsxNNrAQ3onStNZQ34/6iFDb9p1JAu0+NdoK1Gh3VaobtAChWxVtZPoB0lQRlgQhh&#10;3sGmluoHRj3MjhTr73uqGEbNBwHyj0NC7LBxB6dWjNSlZXtpoaIAqBQbjMbt2owDat8pvqsh0vjD&#10;CXkDv0zFnZqfsgIq9gDzwZE6zjI7gC7Pzutp4i5/AQAA//8DAFBLAwQUAAYACAAAACEAtkzFldwA&#10;AAAJAQAADwAAAGRycy9kb3ducmV2LnhtbEyPTU/DMAyG70j8h8hI3FgC61gpTScE4gpifEjcvMZr&#10;KxqnarK1/HvMCY72++j143Iz+14daYxdYAuXCwOKuA6u48bC2+vjRQ4qJmSHfWCy8E0RNtXpSYmF&#10;CxO/0HGbGiUlHAu00KY0FFrHuiWPcREGYsn2YfSYZBwb7UacpNz3+sqYa+2xY7nQ4kD3LdVf24O3&#10;8P60//zIzHPz4FfDFGaj2d9oa8/P5rtbUInm9AfDr76oQyVOu3BgF1VvYZmvhbSwzjNQkudLI4ud&#10;gCuTga5K/f+D6gcAAP//AwBQSwECLQAUAAYACAAAACEAtoM4kv4AAADhAQAAEwAAAAAAAAAAAAAA&#10;AAAAAAAAW0NvbnRlbnRfVHlwZXNdLnhtbFBLAQItABQABgAIAAAAIQA4/SH/1gAAAJQBAAALAAAA&#10;AAAAAAAAAAAAAC8BAABfcmVscy8ucmVsc1BLAQItABQABgAIAAAAIQC4xdtvsQIAALkFAAAOAAAA&#10;AAAAAAAAAAAAAC4CAABkcnMvZTJvRG9jLnhtbFBLAQItABQABgAIAAAAIQC2TMWV3AAAAAkBAAAP&#10;AAAAAAAAAAAAAAAAAAsFAABkcnMvZG93bnJldi54bWxQSwUGAAAAAAQABADzAAAAFAYAAAAA&#10;" filled="f" stroked="f">
              <v:textbox>
                <w:txbxContent>
                  <w:p w:rsidR="00683770" w:rsidRPr="000E072B" w:rsidRDefault="00683770" w:rsidP="001B5A59"/>
                </w:txbxContent>
              </v:textbox>
            </v:shape>
          </w:pict>
        </mc:Fallback>
      </mc:AlternateContent>
    </w:r>
    <w:r w:rsidR="00683770">
      <w:rPr>
        <w:noProof/>
        <w:lang w:val="en-GB" w:eastAsia="en-GB"/>
      </w:rPr>
      <w:drawing>
        <wp:inline distT="0" distB="0" distL="0" distR="0">
          <wp:extent cx="6819900" cy="99060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0" w:rsidRDefault="004D5D04" w:rsidP="007D1BCD">
    <w:pPr>
      <w:pStyle w:val="BodyText"/>
      <w:rPr>
        <w:b/>
        <w:sz w:val="16"/>
      </w:rPr>
    </w:pPr>
    <w:r>
      <w:rPr>
        <w:b/>
        <w:noProof/>
        <w:sz w:val="16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3770" w:rsidRDefault="00683770" w:rsidP="007D1BC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9.35pt;margin-top:46.55pt;width:667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m/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MFmceXBFIswUbiObTehaDp8XavtHnHZIfs&#10;IsMKOu/Q6f5OG5sNTY8uNpiQBW9b1/1WPDsAx+kEYsNVa7NZuGb+SIJkvVgviEei2dojQZ57N8WK&#10;eLMinMf5Zb5a5eFPGzckacOrigkb5iiskPxZ4w4SnyRxkpaWLa8snE1Jq+1m1Sq0pyDswn2Hgpy5&#10;+c/TcEUALi8ohREJbqPEK2aLuUcKEnvJPFh4QZjcJrOAJCQvnlO644L9OyU0ZDiJo3gS02+5Be57&#10;zY2mHTcwOlregTxOTjS1ElyLyrXWUN5O67NS2PSfSgHtPjbaCdZqdFKrGTejexlOzVbMG1k9goKV&#10;BIGBTGHswaKR6jtGA4yQDOtvO6oYRu17Aa8gCQmxM8dtnGgxUueWzbmFihKgMmwwmpYrM82pXa/4&#10;toFI07sT8gZeTs2dqJ+yOrw3GBOO22Gk2Tl0vndeT4N3+QsAAP//AwBQSwMEFAAGAAgAAAAhANOA&#10;whnfAAAACgEAAA8AAABkcnMvZG93bnJldi54bWxMj0tPwzAQhO9I/AdrkbhRO02fIU6FQFyLKA+J&#10;mxtvk6jxOordJvz7bk9wm9WMZr7NN6NrxRn70HjSkEwUCKTS24YqDZ8frw8rECEasqb1hBp+McCm&#10;uL3JTWb9QO943sVKcAmFzGioY+wyKUNZozNh4jsk9g6+dyby2VfS9mbgctfKqVIL6UxDvFCbDp9r&#10;LI+7k9PwtT38fM/UW/Xi5t3gRyXJraXW93fj0yOIiGP8C8MVn9GhYKa9P5ENotWQrpac1LBOExBX&#10;P12mMxB7Vot5ArLI5f8XigsAAAD//wMAUEsBAi0AFAAGAAgAAAAhALaDOJL+AAAA4QEAABMAAAAA&#10;AAAAAAAAAAAAAAAAAFtDb250ZW50X1R5cGVzXS54bWxQSwECLQAUAAYACAAAACEAOP0h/9YAAACU&#10;AQAACwAAAAAAAAAAAAAAAAAvAQAAX3JlbHMvLnJlbHNQSwECLQAUAAYACAAAACEAhAepv7UCAADA&#10;BQAADgAAAAAAAAAAAAAAAAAuAgAAZHJzL2Uyb0RvYy54bWxQSwECLQAUAAYACAAAACEA04DCGd8A&#10;AAAKAQAADwAAAAAAAAAAAAAAAAAPBQAAZHJzL2Rvd25yZXYueG1sUEsFBgAAAAAEAAQA8wAAABsG&#10;AAAAAA==&#10;" filled="f" stroked="f">
              <v:textbox>
                <w:txbxContent>
                  <w:p w:rsidR="00683770" w:rsidRDefault="00683770" w:rsidP="007D1BCD"/>
                </w:txbxContent>
              </v:textbox>
            </v:shape>
          </w:pict>
        </mc:Fallback>
      </mc:AlternateContent>
    </w:r>
    <w:r w:rsidR="00683770">
      <w:rPr>
        <w:b/>
        <w:noProof/>
        <w:sz w:val="16"/>
        <w:lang w:val="en-GB" w:eastAsia="en-GB"/>
      </w:rPr>
      <w:drawing>
        <wp:inline distT="0" distB="0" distL="0" distR="0">
          <wp:extent cx="9963150" cy="923925"/>
          <wp:effectExtent l="19050" t="0" r="0" b="0"/>
          <wp:docPr id="4" name="Picture 4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770" w:rsidRDefault="006837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70" w:rsidRDefault="00683770" w:rsidP="00E95911">
      <w:r>
        <w:separator/>
      </w:r>
    </w:p>
  </w:footnote>
  <w:footnote w:type="continuationSeparator" w:id="0">
    <w:p w:rsidR="00683770" w:rsidRDefault="00683770" w:rsidP="00E9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0" w:rsidRDefault="00683770" w:rsidP="001B5A59">
    <w:pPr>
      <w:pStyle w:val="Header"/>
    </w:pPr>
    <w:r>
      <w:rPr>
        <w:noProof/>
        <w:lang w:val="en-GB" w:eastAsia="en-GB"/>
      </w:rPr>
      <w:drawing>
        <wp:inline distT="0" distB="0" distL="0" distR="0">
          <wp:extent cx="5972175" cy="752475"/>
          <wp:effectExtent l="19050" t="0" r="9525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770" w:rsidRDefault="006837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70" w:rsidRDefault="00683770" w:rsidP="007D1BCD">
    <w:pPr>
      <w:pStyle w:val="Header"/>
    </w:pPr>
    <w:r>
      <w:rPr>
        <w:noProof/>
        <w:lang w:val="en-GB" w:eastAsia="en-GB"/>
      </w:rPr>
      <w:drawing>
        <wp:inline distT="0" distB="0" distL="0" distR="0">
          <wp:extent cx="9972675" cy="752475"/>
          <wp:effectExtent l="19050" t="0" r="9525" b="0"/>
          <wp:docPr id="3" name="Picture 3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3770" w:rsidRDefault="006837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E4C814"/>
    <w:lvl w:ilvl="0">
      <w:numFmt w:val="bullet"/>
      <w:lvlText w:val="*"/>
      <w:lvlJc w:val="left"/>
    </w:lvl>
  </w:abstractNum>
  <w:abstractNum w:abstractNumId="1" w15:restartNumberingAfterBreak="0">
    <w:nsid w:val="024E273C"/>
    <w:multiLevelType w:val="hybridMultilevel"/>
    <w:tmpl w:val="CC6CC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04EEE"/>
    <w:multiLevelType w:val="hybridMultilevel"/>
    <w:tmpl w:val="74E85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7D5B"/>
    <w:multiLevelType w:val="singleLevel"/>
    <w:tmpl w:val="C94017B4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31FF2E18"/>
    <w:multiLevelType w:val="hybridMultilevel"/>
    <w:tmpl w:val="143C7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D2545"/>
    <w:multiLevelType w:val="hybridMultilevel"/>
    <w:tmpl w:val="F05CA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310E9"/>
    <w:multiLevelType w:val="hybridMultilevel"/>
    <w:tmpl w:val="D5303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2B0D1E"/>
    <w:multiLevelType w:val="hybridMultilevel"/>
    <w:tmpl w:val="ED5EDAE2"/>
    <w:lvl w:ilvl="0" w:tplc="576AF16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F075E"/>
    <w:multiLevelType w:val="hybridMultilevel"/>
    <w:tmpl w:val="9D6A67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73413"/>
    <w:multiLevelType w:val="hybridMultilevel"/>
    <w:tmpl w:val="FB1AE0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CF6E07"/>
    <w:multiLevelType w:val="hybridMultilevel"/>
    <w:tmpl w:val="8FD68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B48DF"/>
    <w:multiLevelType w:val="hybridMultilevel"/>
    <w:tmpl w:val="94AE65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90"/>
    <w:rsid w:val="00000C67"/>
    <w:rsid w:val="0000184D"/>
    <w:rsid w:val="000018C8"/>
    <w:rsid w:val="00006405"/>
    <w:rsid w:val="00006D88"/>
    <w:rsid w:val="0001370F"/>
    <w:rsid w:val="000154CD"/>
    <w:rsid w:val="00026F4C"/>
    <w:rsid w:val="00033804"/>
    <w:rsid w:val="00040A29"/>
    <w:rsid w:val="00041CE1"/>
    <w:rsid w:val="00062045"/>
    <w:rsid w:val="0007034D"/>
    <w:rsid w:val="0007239F"/>
    <w:rsid w:val="00072F1C"/>
    <w:rsid w:val="00077E75"/>
    <w:rsid w:val="0008091D"/>
    <w:rsid w:val="0008465E"/>
    <w:rsid w:val="000856B0"/>
    <w:rsid w:val="000861A2"/>
    <w:rsid w:val="000902A8"/>
    <w:rsid w:val="000A5848"/>
    <w:rsid w:val="000A6D34"/>
    <w:rsid w:val="000C4D81"/>
    <w:rsid w:val="000D475A"/>
    <w:rsid w:val="000D4C11"/>
    <w:rsid w:val="000D6335"/>
    <w:rsid w:val="000E0D40"/>
    <w:rsid w:val="000F368B"/>
    <w:rsid w:val="000F5915"/>
    <w:rsid w:val="000F78EF"/>
    <w:rsid w:val="0012052C"/>
    <w:rsid w:val="0012137B"/>
    <w:rsid w:val="00123F66"/>
    <w:rsid w:val="00126888"/>
    <w:rsid w:val="00126C8A"/>
    <w:rsid w:val="00133197"/>
    <w:rsid w:val="0013770C"/>
    <w:rsid w:val="00147291"/>
    <w:rsid w:val="0015331F"/>
    <w:rsid w:val="00153483"/>
    <w:rsid w:val="0015765D"/>
    <w:rsid w:val="0016070B"/>
    <w:rsid w:val="00160799"/>
    <w:rsid w:val="001733AE"/>
    <w:rsid w:val="00182000"/>
    <w:rsid w:val="00191266"/>
    <w:rsid w:val="001A1D8F"/>
    <w:rsid w:val="001B4F53"/>
    <w:rsid w:val="001B5A59"/>
    <w:rsid w:val="001C0144"/>
    <w:rsid w:val="001D51F4"/>
    <w:rsid w:val="001E7054"/>
    <w:rsid w:val="00200476"/>
    <w:rsid w:val="00203ACA"/>
    <w:rsid w:val="002079C6"/>
    <w:rsid w:val="002130FC"/>
    <w:rsid w:val="00217C8B"/>
    <w:rsid w:val="0023146D"/>
    <w:rsid w:val="00236ADD"/>
    <w:rsid w:val="00237F9A"/>
    <w:rsid w:val="002546BF"/>
    <w:rsid w:val="00257E3B"/>
    <w:rsid w:val="00262CE1"/>
    <w:rsid w:val="00281B94"/>
    <w:rsid w:val="0028257A"/>
    <w:rsid w:val="0028578C"/>
    <w:rsid w:val="002929E9"/>
    <w:rsid w:val="00293B69"/>
    <w:rsid w:val="002968DC"/>
    <w:rsid w:val="002A1E24"/>
    <w:rsid w:val="002A3F47"/>
    <w:rsid w:val="002A44D1"/>
    <w:rsid w:val="002B247A"/>
    <w:rsid w:val="002B46F4"/>
    <w:rsid w:val="002B61EF"/>
    <w:rsid w:val="002B7C95"/>
    <w:rsid w:val="002C3BF6"/>
    <w:rsid w:val="002C402C"/>
    <w:rsid w:val="002D0AF4"/>
    <w:rsid w:val="002D7374"/>
    <w:rsid w:val="002D7B78"/>
    <w:rsid w:val="002F1465"/>
    <w:rsid w:val="003338E9"/>
    <w:rsid w:val="00334DD7"/>
    <w:rsid w:val="00343C53"/>
    <w:rsid w:val="003712D1"/>
    <w:rsid w:val="00374B52"/>
    <w:rsid w:val="0038025C"/>
    <w:rsid w:val="00384D6A"/>
    <w:rsid w:val="00385AEE"/>
    <w:rsid w:val="003A140D"/>
    <w:rsid w:val="003A5A65"/>
    <w:rsid w:val="003A64FE"/>
    <w:rsid w:val="003B6668"/>
    <w:rsid w:val="003B7D47"/>
    <w:rsid w:val="003C2BF6"/>
    <w:rsid w:val="003C33D9"/>
    <w:rsid w:val="003D043E"/>
    <w:rsid w:val="003D58C9"/>
    <w:rsid w:val="003F7368"/>
    <w:rsid w:val="00407CBD"/>
    <w:rsid w:val="004151ED"/>
    <w:rsid w:val="004155D1"/>
    <w:rsid w:val="00420037"/>
    <w:rsid w:val="00431B45"/>
    <w:rsid w:val="00436A5A"/>
    <w:rsid w:val="00442C31"/>
    <w:rsid w:val="004450AC"/>
    <w:rsid w:val="00450AB9"/>
    <w:rsid w:val="004536B9"/>
    <w:rsid w:val="00456E94"/>
    <w:rsid w:val="00463277"/>
    <w:rsid w:val="00466749"/>
    <w:rsid w:val="00473759"/>
    <w:rsid w:val="00484FFA"/>
    <w:rsid w:val="004925E1"/>
    <w:rsid w:val="004B29DE"/>
    <w:rsid w:val="004B3961"/>
    <w:rsid w:val="004B5C54"/>
    <w:rsid w:val="004C1620"/>
    <w:rsid w:val="004C4806"/>
    <w:rsid w:val="004D0E26"/>
    <w:rsid w:val="004D4671"/>
    <w:rsid w:val="004D5D04"/>
    <w:rsid w:val="004F400E"/>
    <w:rsid w:val="004F6683"/>
    <w:rsid w:val="004F7C3E"/>
    <w:rsid w:val="00502BDA"/>
    <w:rsid w:val="00515329"/>
    <w:rsid w:val="005400B2"/>
    <w:rsid w:val="005474C6"/>
    <w:rsid w:val="00571AF5"/>
    <w:rsid w:val="005729D0"/>
    <w:rsid w:val="005915D6"/>
    <w:rsid w:val="005B7D95"/>
    <w:rsid w:val="005D4886"/>
    <w:rsid w:val="005E2C9A"/>
    <w:rsid w:val="005E3985"/>
    <w:rsid w:val="005E477B"/>
    <w:rsid w:val="006016D9"/>
    <w:rsid w:val="00602689"/>
    <w:rsid w:val="00602B49"/>
    <w:rsid w:val="00607673"/>
    <w:rsid w:val="006078B5"/>
    <w:rsid w:val="00612705"/>
    <w:rsid w:val="0061298A"/>
    <w:rsid w:val="00614701"/>
    <w:rsid w:val="00625CB5"/>
    <w:rsid w:val="00637851"/>
    <w:rsid w:val="0064520C"/>
    <w:rsid w:val="00652BBB"/>
    <w:rsid w:val="00663986"/>
    <w:rsid w:val="00670A66"/>
    <w:rsid w:val="00673994"/>
    <w:rsid w:val="0067656B"/>
    <w:rsid w:val="00676C06"/>
    <w:rsid w:val="00683770"/>
    <w:rsid w:val="00687E4B"/>
    <w:rsid w:val="00690542"/>
    <w:rsid w:val="006A1F7C"/>
    <w:rsid w:val="006A56E9"/>
    <w:rsid w:val="006B31F6"/>
    <w:rsid w:val="006B3C9F"/>
    <w:rsid w:val="006C3763"/>
    <w:rsid w:val="006D077F"/>
    <w:rsid w:val="006D30E1"/>
    <w:rsid w:val="006D736C"/>
    <w:rsid w:val="006D76B4"/>
    <w:rsid w:val="006E073B"/>
    <w:rsid w:val="006E247A"/>
    <w:rsid w:val="006E67BC"/>
    <w:rsid w:val="006F559E"/>
    <w:rsid w:val="0071065F"/>
    <w:rsid w:val="00712494"/>
    <w:rsid w:val="0072275E"/>
    <w:rsid w:val="0072613C"/>
    <w:rsid w:val="0073227B"/>
    <w:rsid w:val="0075343B"/>
    <w:rsid w:val="00754458"/>
    <w:rsid w:val="0076171F"/>
    <w:rsid w:val="007625DB"/>
    <w:rsid w:val="00767C6C"/>
    <w:rsid w:val="0077332B"/>
    <w:rsid w:val="00786089"/>
    <w:rsid w:val="00790197"/>
    <w:rsid w:val="0079207C"/>
    <w:rsid w:val="00795BB1"/>
    <w:rsid w:val="007A3C9C"/>
    <w:rsid w:val="007B0116"/>
    <w:rsid w:val="007B328B"/>
    <w:rsid w:val="007B634F"/>
    <w:rsid w:val="007B6876"/>
    <w:rsid w:val="007C5D7A"/>
    <w:rsid w:val="007D1BCD"/>
    <w:rsid w:val="007E2CD7"/>
    <w:rsid w:val="007E566E"/>
    <w:rsid w:val="008212F3"/>
    <w:rsid w:val="00850B60"/>
    <w:rsid w:val="0085420E"/>
    <w:rsid w:val="008547D3"/>
    <w:rsid w:val="00870FAE"/>
    <w:rsid w:val="00872D51"/>
    <w:rsid w:val="00872E7D"/>
    <w:rsid w:val="00874113"/>
    <w:rsid w:val="00882812"/>
    <w:rsid w:val="00887339"/>
    <w:rsid w:val="00893C15"/>
    <w:rsid w:val="008B6A42"/>
    <w:rsid w:val="008C4CAE"/>
    <w:rsid w:val="008D546B"/>
    <w:rsid w:val="008E01EE"/>
    <w:rsid w:val="008E0D95"/>
    <w:rsid w:val="008E1242"/>
    <w:rsid w:val="008F0C15"/>
    <w:rsid w:val="008F51EC"/>
    <w:rsid w:val="008F7A55"/>
    <w:rsid w:val="009122DE"/>
    <w:rsid w:val="00932E54"/>
    <w:rsid w:val="00934A7D"/>
    <w:rsid w:val="009524E5"/>
    <w:rsid w:val="00960A28"/>
    <w:rsid w:val="00965F1C"/>
    <w:rsid w:val="009678A2"/>
    <w:rsid w:val="009740FF"/>
    <w:rsid w:val="00980D03"/>
    <w:rsid w:val="00982038"/>
    <w:rsid w:val="00991ADC"/>
    <w:rsid w:val="009A725A"/>
    <w:rsid w:val="009C54C0"/>
    <w:rsid w:val="009C56F2"/>
    <w:rsid w:val="009D269B"/>
    <w:rsid w:val="009D4EBE"/>
    <w:rsid w:val="009E236C"/>
    <w:rsid w:val="009E48DA"/>
    <w:rsid w:val="009E775E"/>
    <w:rsid w:val="00A01FCB"/>
    <w:rsid w:val="00A0383B"/>
    <w:rsid w:val="00A14435"/>
    <w:rsid w:val="00A26E6E"/>
    <w:rsid w:val="00A313AA"/>
    <w:rsid w:val="00A412FB"/>
    <w:rsid w:val="00A45B44"/>
    <w:rsid w:val="00A7075C"/>
    <w:rsid w:val="00A70E2F"/>
    <w:rsid w:val="00A767F6"/>
    <w:rsid w:val="00A80D49"/>
    <w:rsid w:val="00A825FA"/>
    <w:rsid w:val="00A85146"/>
    <w:rsid w:val="00AA3959"/>
    <w:rsid w:val="00AA4773"/>
    <w:rsid w:val="00AA4827"/>
    <w:rsid w:val="00AB3BE7"/>
    <w:rsid w:val="00AF030F"/>
    <w:rsid w:val="00B210E8"/>
    <w:rsid w:val="00B3619A"/>
    <w:rsid w:val="00B37697"/>
    <w:rsid w:val="00B708EF"/>
    <w:rsid w:val="00B80FEC"/>
    <w:rsid w:val="00B83248"/>
    <w:rsid w:val="00B839B7"/>
    <w:rsid w:val="00BA1D75"/>
    <w:rsid w:val="00BA3955"/>
    <w:rsid w:val="00BB744F"/>
    <w:rsid w:val="00BC126B"/>
    <w:rsid w:val="00BC5F1E"/>
    <w:rsid w:val="00BD1585"/>
    <w:rsid w:val="00BD18B8"/>
    <w:rsid w:val="00BD7BF4"/>
    <w:rsid w:val="00BE2C10"/>
    <w:rsid w:val="00BF397D"/>
    <w:rsid w:val="00BF4B06"/>
    <w:rsid w:val="00BF4CBC"/>
    <w:rsid w:val="00C122BA"/>
    <w:rsid w:val="00C147C8"/>
    <w:rsid w:val="00C20CDB"/>
    <w:rsid w:val="00C36900"/>
    <w:rsid w:val="00C57C70"/>
    <w:rsid w:val="00C81781"/>
    <w:rsid w:val="00C85361"/>
    <w:rsid w:val="00C9201B"/>
    <w:rsid w:val="00C979A4"/>
    <w:rsid w:val="00CA25FD"/>
    <w:rsid w:val="00CB1CE9"/>
    <w:rsid w:val="00CB29F0"/>
    <w:rsid w:val="00CB6074"/>
    <w:rsid w:val="00CC1713"/>
    <w:rsid w:val="00CC6D9A"/>
    <w:rsid w:val="00CD63CE"/>
    <w:rsid w:val="00CE4F96"/>
    <w:rsid w:val="00CE7516"/>
    <w:rsid w:val="00CF1DF3"/>
    <w:rsid w:val="00CF69DA"/>
    <w:rsid w:val="00D0431F"/>
    <w:rsid w:val="00D117E3"/>
    <w:rsid w:val="00D14632"/>
    <w:rsid w:val="00D24FDC"/>
    <w:rsid w:val="00D27728"/>
    <w:rsid w:val="00D441AE"/>
    <w:rsid w:val="00D60D43"/>
    <w:rsid w:val="00D6117C"/>
    <w:rsid w:val="00D6217E"/>
    <w:rsid w:val="00D62D70"/>
    <w:rsid w:val="00D643D7"/>
    <w:rsid w:val="00D64F8C"/>
    <w:rsid w:val="00D65AA8"/>
    <w:rsid w:val="00D744E4"/>
    <w:rsid w:val="00D81358"/>
    <w:rsid w:val="00DA7A3C"/>
    <w:rsid w:val="00DB1B90"/>
    <w:rsid w:val="00DB2CBF"/>
    <w:rsid w:val="00DB43B1"/>
    <w:rsid w:val="00DB51DC"/>
    <w:rsid w:val="00DC1942"/>
    <w:rsid w:val="00DD0C3D"/>
    <w:rsid w:val="00DD2AA9"/>
    <w:rsid w:val="00DD3CAB"/>
    <w:rsid w:val="00DF3AFD"/>
    <w:rsid w:val="00E0190D"/>
    <w:rsid w:val="00E063D3"/>
    <w:rsid w:val="00E27F19"/>
    <w:rsid w:val="00E35634"/>
    <w:rsid w:val="00E42AD5"/>
    <w:rsid w:val="00E4478A"/>
    <w:rsid w:val="00E578B5"/>
    <w:rsid w:val="00E62EBB"/>
    <w:rsid w:val="00E74F47"/>
    <w:rsid w:val="00E8663E"/>
    <w:rsid w:val="00E91A15"/>
    <w:rsid w:val="00E95911"/>
    <w:rsid w:val="00E95DFD"/>
    <w:rsid w:val="00EA0181"/>
    <w:rsid w:val="00EC657D"/>
    <w:rsid w:val="00EC6717"/>
    <w:rsid w:val="00ED0FB1"/>
    <w:rsid w:val="00EE64D6"/>
    <w:rsid w:val="00EF692F"/>
    <w:rsid w:val="00EF79A1"/>
    <w:rsid w:val="00F2530B"/>
    <w:rsid w:val="00F30966"/>
    <w:rsid w:val="00F501AD"/>
    <w:rsid w:val="00F62F69"/>
    <w:rsid w:val="00F86D16"/>
    <w:rsid w:val="00F968E4"/>
    <w:rsid w:val="00FB1B2D"/>
    <w:rsid w:val="00FB5F1E"/>
    <w:rsid w:val="00FC435E"/>
    <w:rsid w:val="00FC581B"/>
    <w:rsid w:val="00FD34E4"/>
    <w:rsid w:val="00FD382F"/>
    <w:rsid w:val="00FD41F0"/>
    <w:rsid w:val="00FD7691"/>
    <w:rsid w:val="00FE0BA2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AB68A37C-9B2B-4958-81D9-F6CDD217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AA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313A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313AA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313A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313AA"/>
    <w:pPr>
      <w:keepNext/>
      <w:outlineLvl w:val="3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3AA"/>
    <w:rPr>
      <w:color w:val="0000FF"/>
      <w:u w:val="single"/>
    </w:rPr>
  </w:style>
  <w:style w:type="paragraph" w:styleId="BodyText">
    <w:name w:val="Body Text"/>
    <w:basedOn w:val="Normal"/>
    <w:rsid w:val="00A313AA"/>
    <w:pPr>
      <w:jc w:val="both"/>
    </w:pPr>
  </w:style>
  <w:style w:type="paragraph" w:styleId="BodyText2">
    <w:name w:val="Body Text 2"/>
    <w:basedOn w:val="Normal"/>
    <w:rsid w:val="00A313AA"/>
    <w:pPr>
      <w:jc w:val="both"/>
    </w:pPr>
    <w:rPr>
      <w:b/>
      <w:i/>
      <w:sz w:val="28"/>
    </w:rPr>
  </w:style>
  <w:style w:type="paragraph" w:styleId="BodyText3">
    <w:name w:val="Body Text 3"/>
    <w:basedOn w:val="Normal"/>
    <w:rsid w:val="00A313AA"/>
    <w:pPr>
      <w:autoSpaceDE w:val="0"/>
      <w:autoSpaceDN w:val="0"/>
      <w:adjustRightInd w:val="0"/>
      <w:spacing w:line="240" w:lineRule="atLeast"/>
    </w:pPr>
    <w:rPr>
      <w:rFonts w:cs="Arial"/>
      <w:color w:val="000000"/>
    </w:rPr>
  </w:style>
  <w:style w:type="paragraph" w:styleId="Header">
    <w:name w:val="header"/>
    <w:basedOn w:val="Normal"/>
    <w:rsid w:val="001B5A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5A59"/>
    <w:pPr>
      <w:tabs>
        <w:tab w:val="center" w:pos="4153"/>
        <w:tab w:val="right" w:pos="8306"/>
      </w:tabs>
    </w:pPr>
  </w:style>
  <w:style w:type="character" w:customStyle="1" w:styleId="EmailStyle21">
    <w:name w:val="EmailStyle21"/>
    <w:basedOn w:val="DefaultParagraphFont"/>
    <w:semiHidden/>
    <w:rsid w:val="009D4EBE"/>
    <w:rPr>
      <w:rFonts w:ascii="Arial (W1)" w:hAnsi="Arial (W1)" w:cs="Arial (W1)" w:hint="default"/>
      <w:b w:val="0"/>
      <w:bCs w:val="0"/>
      <w:i w:val="0"/>
      <w:iCs w:val="0"/>
      <w:color w:val="000000"/>
      <w:sz w:val="24"/>
    </w:rPr>
  </w:style>
  <w:style w:type="paragraph" w:styleId="BodyTextIndent">
    <w:name w:val="Body Text Indent"/>
    <w:basedOn w:val="Normal"/>
    <w:rsid w:val="005E3985"/>
    <w:pPr>
      <w:spacing w:after="120"/>
      <w:ind w:left="283"/>
    </w:pPr>
  </w:style>
  <w:style w:type="paragraph" w:styleId="Title">
    <w:name w:val="Title"/>
    <w:basedOn w:val="Normal"/>
    <w:qFormat/>
    <w:rsid w:val="005E3985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rFonts w:ascii="Times New Roman" w:hAnsi="Times New Roman"/>
      <w:b/>
      <w:snapToGrid w:val="0"/>
      <w:u w:val="single"/>
      <w:lang w:val="en-GB"/>
    </w:rPr>
  </w:style>
  <w:style w:type="paragraph" w:styleId="BodyTextIndent3">
    <w:name w:val="Body Text Indent 3"/>
    <w:basedOn w:val="Normal"/>
    <w:rsid w:val="00C57C70"/>
    <w:pPr>
      <w:spacing w:after="120"/>
      <w:ind w:left="283"/>
    </w:pPr>
    <w:rPr>
      <w:rFonts w:ascii="Times New Roman" w:hAnsi="Times New Roman"/>
      <w:sz w:val="16"/>
      <w:szCs w:val="16"/>
      <w:lang w:val="en-GB" w:eastAsia="zh-CN"/>
    </w:rPr>
  </w:style>
  <w:style w:type="paragraph" w:styleId="PlainText">
    <w:name w:val="Plain Text"/>
    <w:basedOn w:val="Normal"/>
    <w:rsid w:val="0015331F"/>
    <w:rPr>
      <w:rFonts w:ascii="Courier New" w:hAnsi="Courier New"/>
      <w:sz w:val="20"/>
    </w:rPr>
  </w:style>
  <w:style w:type="paragraph" w:styleId="ListParagraph">
    <w:name w:val="List Paragraph"/>
    <w:basedOn w:val="Normal"/>
    <w:qFormat/>
    <w:rsid w:val="008F0C15"/>
    <w:pPr>
      <w:ind w:left="720"/>
    </w:pPr>
    <w:rPr>
      <w:rFonts w:ascii="Times New Roman" w:hAnsi="Times New Roman"/>
      <w:szCs w:val="24"/>
    </w:rPr>
  </w:style>
  <w:style w:type="paragraph" w:styleId="Subtitle">
    <w:name w:val="Subtitle"/>
    <w:basedOn w:val="Normal"/>
    <w:qFormat/>
    <w:rsid w:val="008F0C15"/>
    <w:pPr>
      <w:jc w:val="center"/>
    </w:pPr>
    <w:rPr>
      <w:rFonts w:ascii="Times New Roman" w:hAnsi="Times New Roman"/>
      <w:b/>
      <w:sz w:val="32"/>
      <w:lang w:val="en-GB" w:eastAsia="en-GB"/>
    </w:rPr>
  </w:style>
  <w:style w:type="character" w:styleId="PageNumber">
    <w:name w:val="page number"/>
    <w:basedOn w:val="DefaultParagraphFont"/>
    <w:rsid w:val="00BD18B8"/>
  </w:style>
  <w:style w:type="paragraph" w:styleId="BalloonText">
    <w:name w:val="Balloon Text"/>
    <w:basedOn w:val="Normal"/>
    <w:link w:val="BalloonTextChar"/>
    <w:rsid w:val="00001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8C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SERVICES DEPARTMENT</vt:lpstr>
    </vt:vector>
  </TitlesOfParts>
  <Company>Hartlepool Borough Council</Company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SERVICES DEPARTMENT</dc:title>
  <dc:creator>CEPEJH</dc:creator>
  <cp:lastModifiedBy>Linda Chandler</cp:lastModifiedBy>
  <cp:revision>2</cp:revision>
  <cp:lastPrinted>2019-04-03T16:50:00Z</cp:lastPrinted>
  <dcterms:created xsi:type="dcterms:W3CDTF">2019-06-12T12:41:00Z</dcterms:created>
  <dcterms:modified xsi:type="dcterms:W3CDTF">2019-06-12T12:41:00Z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-1061580672</vt:i4>
  </property>
  <property fmtid="{D5CDD505-2E9C-101B-9397-08002B2CF9AE}" pid="3" name="_NewReviewCycle">
    <vt:lpwstr/>
  </property>
  <property fmtid="{D5CDD505-2E9C-101B-9397-08002B2CF9AE}" pid="4" name="_EmailSubject">
    <vt:lpwstr>Job evaluation: CLS Practice Lead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PreviousAdHocReviewCycleID">
    <vt:i4>769879085</vt:i4>
  </property>
  <property fmtid="{D5CDD505-2E9C-101B-9397-08002B2CF9AE}" pid="8" name="_ReviewingToolsShownOnce">
    <vt:lpwstr/>
  </property>
</Properties>
</file>