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pos="7920"/>
        </w:tabs>
        <w:rPr>
          <w:b w:val="0"/>
          <w:vertAlign w:val="baseline"/>
        </w:rPr>
      </w:pPr>
      <w:r w:rsidDel="00000000" w:rsidR="00000000" w:rsidRPr="00000000">
        <w:rPr>
          <w:sz w:val="20"/>
          <w:szCs w:val="20"/>
          <w:vertAlign w:val="baseline"/>
        </w:rPr>
        <w:drawing>
          <wp:inline distB="0" distT="0" distL="114300" distR="114300">
            <wp:extent cx="1231900" cy="2400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792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 Administrative Assistant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Director/Service/Sector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Office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Grade: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Workplace: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 ref: </w:t>
            </w:r>
            <w:r w:rsidDel="00000000" w:rsidR="00000000" w:rsidRPr="00000000">
              <w:rPr>
                <w:b w:val="1"/>
                <w:rtl w:val="0"/>
              </w:rPr>
              <w:t xml:space="preserve">3478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HRMS ref: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Responsible to: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Lead &amp; Man Induction: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Purpose: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Assist with the organisation and provision of general support to senior colleagues by undertaking a range of administrative tasks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small number of staff as necessary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Handling cheques, invoices and small amounts of petty cash.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Careful use of PC and shared responsibility for other office equipment provided.  Handling and processing information.  Ordering and stock control.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None.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Duties and key result areas: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13175"/>
              </w:tabs>
              <w:spacing w:after="40" w:before="40" w:lineRule="auto"/>
              <w:ind w:left="268" w:hanging="268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 Assist with the organisation of the work of a small group or team of staff,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delegating work appropriately, providing clear guidance and motivating staff to achieve service objectives and quality standards.</w:t>
            </w:r>
          </w:p>
          <w:p w:rsidR="00000000" w:rsidDel="00000000" w:rsidP="00000000" w:rsidRDefault="00000000" w:rsidRPr="00000000" w14:paraId="00000037">
            <w:pPr>
              <w:tabs>
                <w:tab w:val="left" w:pos="720"/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 Contribute to the induction, appraisal, training and development of less experienced colleagues, acting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 a coach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and mentor as necessary.</w:t>
            </w:r>
          </w:p>
          <w:p w:rsidR="00000000" w:rsidDel="00000000" w:rsidP="00000000" w:rsidRDefault="00000000" w:rsidRPr="00000000" w14:paraId="00000038">
            <w:pPr>
              <w:tabs>
                <w:tab w:val="center" w:pos="13175"/>
              </w:tabs>
              <w:ind w:left="282" w:hanging="28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 Individually and as part of the team provide general office support, handling mail, dealing with callers/visitors, filing, photocopying, collation, fax, lamination, binding, maintaining and issuing stock in accordance with corporate and service standards.</w:t>
            </w:r>
          </w:p>
          <w:p w:rsidR="00000000" w:rsidDel="00000000" w:rsidP="00000000" w:rsidRDefault="00000000" w:rsidRPr="00000000" w14:paraId="00000039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 Develop administrative systems in order to meet specific local requirements.</w:t>
            </w:r>
          </w:p>
          <w:p w:rsidR="00000000" w:rsidDel="00000000" w:rsidP="00000000" w:rsidRDefault="00000000" w:rsidRPr="00000000" w14:paraId="0000003A">
            <w:pPr>
              <w:tabs>
                <w:tab w:val="center" w:pos="13175"/>
              </w:tabs>
              <w:ind w:left="282" w:hanging="28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  Maintain information systems such as filing, service, client or asset records, booking systems and reference materials in a manner that ensures accuracy, confidentiality, rapid access and ease of use.</w:t>
            </w:r>
          </w:p>
          <w:p w:rsidR="00000000" w:rsidDel="00000000" w:rsidP="00000000" w:rsidRDefault="00000000" w:rsidRPr="00000000" w14:paraId="0000003B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 Assist with more complex support work to investigate, collate, record, manipulate, extract and distribute data in accordance with predetermined boundaries or as instructed.</w:t>
            </w:r>
          </w:p>
          <w:p w:rsidR="00000000" w:rsidDel="00000000" w:rsidP="00000000" w:rsidRDefault="00000000" w:rsidRPr="00000000" w14:paraId="0000003C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 Respond to more complex or detailed enquiries both verbally and in writing.</w:t>
            </w:r>
          </w:p>
          <w:p w:rsidR="00000000" w:rsidDel="00000000" w:rsidP="00000000" w:rsidRDefault="00000000" w:rsidRPr="00000000" w14:paraId="0000003D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  Arrange meetings, attending and taking accurate, straightforward notes as requested.</w:t>
            </w:r>
          </w:p>
          <w:p w:rsidR="00000000" w:rsidDel="00000000" w:rsidP="00000000" w:rsidRDefault="00000000" w:rsidRPr="00000000" w14:paraId="0000003E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9.  Arrange corporate hospitality and organise accommodation and travel for service staff as requested.</w:t>
            </w:r>
          </w:p>
          <w:p w:rsidR="00000000" w:rsidDel="00000000" w:rsidP="00000000" w:rsidRDefault="00000000" w:rsidRPr="00000000" w14:paraId="0000003F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10.  Process accounts for payment, reconcile errors and omissions and liaise with suppliers as necessary.</w:t>
            </w:r>
          </w:p>
          <w:p w:rsidR="00000000" w:rsidDel="00000000" w:rsidP="00000000" w:rsidRDefault="00000000" w:rsidRPr="00000000" w14:paraId="00000040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11.  Ensure care and reconciliation of petty cash and other amounts of cash or cheques.</w:t>
            </w:r>
          </w:p>
          <w:p w:rsidR="00000000" w:rsidDel="00000000" w:rsidP="00000000" w:rsidRDefault="00000000" w:rsidRPr="00000000" w14:paraId="00000041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12.  Deal with external sources (clients, suppliers, public, other public bodies) resolving non-routine queries and problems.</w:t>
            </w:r>
          </w:p>
          <w:p w:rsidR="00000000" w:rsidDel="00000000" w:rsidP="00000000" w:rsidRDefault="00000000" w:rsidRPr="00000000" w14:paraId="00000042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13.  Prepare material for committees, working groups, team meetings.</w:t>
            </w:r>
          </w:p>
          <w:p w:rsidR="00000000" w:rsidDel="00000000" w:rsidP="00000000" w:rsidRDefault="00000000" w:rsidRPr="00000000" w14:paraId="00000043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14.  Maintain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impress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accounts and local accounts in accordance with Financial Regulations.</w:t>
            </w:r>
          </w:p>
          <w:p w:rsidR="00000000" w:rsidDel="00000000" w:rsidP="00000000" w:rsidRDefault="00000000" w:rsidRPr="00000000" w14:paraId="00000044">
            <w:pPr>
              <w:tabs>
                <w:tab w:val="center" w:pos="13175"/>
              </w:tabs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15.  Undertake any other duties and responsibilities consistent with the nature, level and grade of the post.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Work Arrangements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Transport requirements: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Working patterns: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Occasional need to travel to other service locations to provide cover, collect documents from Archives, attend training etc.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37 hours per week, day work.  Flexible working hours may apply if staff co-operate to provide cover.</w:t>
            </w:r>
          </w:p>
        </w:tc>
      </w:tr>
    </w:tbl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8030"/>
        </w:tabs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</w:rPr>
        <w:drawing>
          <wp:inline distB="0" distT="0" distL="114300" distR="114300">
            <wp:extent cx="1231900" cy="2400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803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Post Title: </w:t>
            </w:r>
            <w:r w:rsidDel="00000000" w:rsidR="00000000" w:rsidRPr="00000000">
              <w:rPr>
                <w:vertAlign w:val="baseline"/>
                <w:rtl w:val="0"/>
              </w:rPr>
              <w:t xml:space="preserve">   Administrative Assistant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Director/Service/Sector: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Ref: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Assess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and 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good general education demonstrating numeracy and literacy.</w:t>
            </w:r>
          </w:p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NVQ Level 2 or equivalent in a business related discipline.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NVQ Level 3 or equivalent in a business related discipline.</w:t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knowledge and understanding of the directorate’s services.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Considerable experience in a similar role covering a broad range of support tasks and procedures</w:t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Experience in using office applications on a personal computer/laptop or </w:t>
            </w:r>
            <w:r w:rsidDel="00000000" w:rsidR="00000000" w:rsidRPr="00000000">
              <w:rPr>
                <w:rtl w:val="0"/>
              </w:rPr>
              <w:t xml:space="preserve">Chromebook</w:t>
            </w:r>
            <w:r w:rsidDel="00000000" w:rsidR="00000000" w:rsidRPr="00000000">
              <w:rPr>
                <w:vertAlign w:val="baselin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Experience of invoice systems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Experience of complex note taking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Experience of the directorate’ services.</w:t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Previous experience of supervising others.</w:t>
            </w:r>
          </w:p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Experience using Microsoft Office/Google.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  <w:t xml:space="preserve"> of working in a secure environment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Experience of Health services providers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Writes clearly, succinctly and correctly.</w:t>
            </w:r>
          </w:p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Able to quickly and accurately manipulate numerical data using all arithmetic functions.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Able to listen to complex information and make clear accurate notes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Able to work within </w:t>
            </w:r>
            <w:r w:rsidDel="00000000" w:rsidR="00000000" w:rsidRPr="00000000">
              <w:rPr>
                <w:rtl w:val="0"/>
              </w:rPr>
              <w:t xml:space="preserve">boundaries</w:t>
            </w:r>
            <w:r w:rsidDel="00000000" w:rsidR="00000000" w:rsidRPr="00000000">
              <w:rPr>
                <w:rtl w:val="0"/>
              </w:rPr>
              <w:t xml:space="preserve"> of confidentiality and expected procedures</w:t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Ability to organise self and work without constant supervision.</w:t>
            </w:r>
          </w:p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Skilled in using office applications on a personal computer. </w:t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Able to apply technology in new work-related situations.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Able to follow instructions and procedures without constant supervision.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Ability to form appropriate relationships quickly.</w:t>
            </w:r>
          </w:p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Works in a systematic and orderly manner.</w:t>
            </w:r>
          </w:p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a broad range of work related tasks and procedures together with the operation of associated tools and equipment.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Able to work as a team member and on own initiative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Advanced skills in Microsoft Office/Google.</w:t>
            </w:r>
          </w:p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Good understanding of the secure environment and risk 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Physical, mental, emotional and environmental demands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40" w:before="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Usually works in a seated position.  Some standing, walking, stretching or lifting.</w:t>
            </w:r>
          </w:p>
          <w:p w:rsidR="00000000" w:rsidDel="00000000" w:rsidP="00000000" w:rsidRDefault="00000000" w:rsidRPr="00000000" w14:paraId="00000097">
            <w:pPr>
              <w:spacing w:after="40" w:before="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Regular periods of concentrated mental attention with some pressure from deadlines, interruptions and conflicting demands.</w:t>
            </w:r>
          </w:p>
          <w:p w:rsidR="00000000" w:rsidDel="00000000" w:rsidP="00000000" w:rsidRDefault="00000000" w:rsidRPr="00000000" w14:paraId="00000098">
            <w:pPr>
              <w:spacing w:after="40" w:before="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Contact with the public may result in some emotional demands.</w:t>
            </w:r>
          </w:p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Minimal exposure to disagreeable, unpleasant or hazardous conditions.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commitment to providing a quality administrative support service.</w:t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Reliable and keeps good time.</w:t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Demonstrates integrity and upholds values and principles.</w:t>
            </w:r>
          </w:p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Promotes equal opportunities and diversity in all aspects of work.</w:t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Appropriately follows instructions to achieve set objectives.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Works collaboratively to achieve team spirit.</w:t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Adapts to change by adopting a flexible and cooperative attitude.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sectPr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