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07" w:rsidRDefault="00322407" w:rsidP="00322407">
      <w:pPr>
        <w:widowControl w:val="0"/>
        <w:spacing w:line="276" w:lineRule="auto"/>
        <w:rPr>
          <w:sz w:val="22"/>
          <w:szCs w:val="22"/>
        </w:rPr>
      </w:pPr>
    </w:p>
    <w:tbl>
      <w:tblPr>
        <w:tblW w:w="8873" w:type="dxa"/>
        <w:tblLayout w:type="fixed"/>
        <w:tblLook w:val="0000" w:firstRow="0" w:lastRow="0" w:firstColumn="0" w:lastColumn="0" w:noHBand="0" w:noVBand="0"/>
      </w:tblPr>
      <w:tblGrid>
        <w:gridCol w:w="2880"/>
        <w:gridCol w:w="5993"/>
      </w:tblGrid>
      <w:tr w:rsidR="00322407" w:rsidRPr="00410FD4" w:rsidTr="00185551">
        <w:tc>
          <w:tcPr>
            <w:tcW w:w="2880" w:type="dxa"/>
            <w:shd w:val="clear" w:color="auto" w:fill="auto"/>
          </w:tcPr>
          <w:p w:rsidR="00322407" w:rsidRPr="00410FD4" w:rsidRDefault="00322407" w:rsidP="00185551">
            <w:pPr>
              <w:rPr>
                <w:rFonts w:asciiTheme="minorHAnsi" w:eastAsia="Cambria" w:hAnsiTheme="minorHAnsi" w:cstheme="minorHAnsi"/>
                <w:b/>
              </w:rPr>
            </w:pPr>
            <w:r w:rsidRPr="00410FD4">
              <w:rPr>
                <w:rFonts w:asciiTheme="minorHAnsi" w:eastAsia="Cambria" w:hAnsiTheme="minorHAnsi" w:cstheme="minorHAnsi"/>
                <w:b/>
              </w:rPr>
              <w:t>POST TITLE:</w:t>
            </w:r>
          </w:p>
          <w:p w:rsidR="00322407" w:rsidRPr="00410FD4" w:rsidRDefault="00322407" w:rsidP="00185551">
            <w:pPr>
              <w:rPr>
                <w:rFonts w:asciiTheme="minorHAnsi" w:eastAsia="Cambria" w:hAnsiTheme="minorHAnsi" w:cstheme="minorHAnsi"/>
              </w:rPr>
            </w:pPr>
          </w:p>
        </w:tc>
        <w:tc>
          <w:tcPr>
            <w:tcW w:w="5993" w:type="dxa"/>
            <w:shd w:val="clear" w:color="auto" w:fill="auto"/>
          </w:tcPr>
          <w:p w:rsidR="00322407" w:rsidRPr="00410FD4" w:rsidRDefault="00322407" w:rsidP="00185551">
            <w:pPr>
              <w:rPr>
                <w:rFonts w:asciiTheme="minorHAnsi" w:eastAsia="Cambria" w:hAnsiTheme="minorHAnsi" w:cstheme="minorHAnsi"/>
              </w:rPr>
            </w:pPr>
            <w:r w:rsidRPr="00410FD4">
              <w:rPr>
                <w:rFonts w:asciiTheme="minorHAnsi" w:eastAsia="Cambria" w:hAnsiTheme="minorHAnsi" w:cstheme="minorHAnsi"/>
              </w:rPr>
              <w:t>ICT Technician</w:t>
            </w:r>
          </w:p>
        </w:tc>
      </w:tr>
      <w:tr w:rsidR="00322407" w:rsidRPr="00410FD4" w:rsidTr="00185551">
        <w:tc>
          <w:tcPr>
            <w:tcW w:w="2880" w:type="dxa"/>
            <w:shd w:val="clear" w:color="auto" w:fill="auto"/>
          </w:tcPr>
          <w:p w:rsidR="00322407" w:rsidRPr="00410FD4" w:rsidRDefault="00322407" w:rsidP="00185551">
            <w:pPr>
              <w:rPr>
                <w:rFonts w:asciiTheme="minorHAnsi" w:eastAsia="Cambria" w:hAnsiTheme="minorHAnsi" w:cstheme="minorHAnsi"/>
              </w:rPr>
            </w:pPr>
            <w:r w:rsidRPr="00410FD4">
              <w:rPr>
                <w:rFonts w:asciiTheme="minorHAnsi" w:eastAsia="Cambria" w:hAnsiTheme="minorHAnsi" w:cstheme="minorHAnsi"/>
                <w:b/>
              </w:rPr>
              <w:t>GRADE:</w:t>
            </w:r>
          </w:p>
        </w:tc>
        <w:tc>
          <w:tcPr>
            <w:tcW w:w="5993" w:type="dxa"/>
            <w:shd w:val="clear" w:color="auto" w:fill="auto"/>
          </w:tcPr>
          <w:p w:rsidR="00322407" w:rsidRPr="00410FD4" w:rsidRDefault="001B7370" w:rsidP="00185551">
            <w:pPr>
              <w:rPr>
                <w:rFonts w:asciiTheme="minorHAnsi" w:eastAsia="Cambria" w:hAnsiTheme="minorHAnsi" w:cstheme="minorHAnsi"/>
              </w:rPr>
            </w:pPr>
            <w:r>
              <w:rPr>
                <w:rFonts w:asciiTheme="minorHAnsi" w:eastAsia="Calibri" w:hAnsiTheme="minorHAnsi" w:cstheme="minorHAnsi"/>
                <w:b/>
              </w:rPr>
              <w:t>Grade 5</w:t>
            </w:r>
          </w:p>
          <w:p w:rsidR="00322407" w:rsidRPr="00410FD4" w:rsidRDefault="00322407" w:rsidP="00185551">
            <w:pPr>
              <w:rPr>
                <w:rFonts w:asciiTheme="minorHAnsi" w:eastAsia="Cambria" w:hAnsiTheme="minorHAnsi" w:cstheme="minorHAnsi"/>
              </w:rPr>
            </w:pPr>
          </w:p>
        </w:tc>
      </w:tr>
      <w:tr w:rsidR="00322407" w:rsidRPr="00410FD4" w:rsidTr="00185551">
        <w:tc>
          <w:tcPr>
            <w:tcW w:w="2880" w:type="dxa"/>
            <w:shd w:val="clear" w:color="auto" w:fill="auto"/>
          </w:tcPr>
          <w:p w:rsidR="00322407" w:rsidRPr="00410FD4" w:rsidRDefault="00322407" w:rsidP="00185551">
            <w:pPr>
              <w:rPr>
                <w:rFonts w:asciiTheme="minorHAnsi" w:eastAsia="Cambria" w:hAnsiTheme="minorHAnsi" w:cstheme="minorHAnsi"/>
              </w:rPr>
            </w:pPr>
            <w:r w:rsidRPr="00410FD4">
              <w:rPr>
                <w:rFonts w:asciiTheme="minorHAnsi" w:eastAsia="Cambria" w:hAnsiTheme="minorHAnsi" w:cstheme="minorHAnsi"/>
                <w:b/>
              </w:rPr>
              <w:t xml:space="preserve">LOCATION: </w:t>
            </w:r>
          </w:p>
        </w:tc>
        <w:tc>
          <w:tcPr>
            <w:tcW w:w="5993" w:type="dxa"/>
            <w:shd w:val="clear" w:color="auto" w:fill="auto"/>
          </w:tcPr>
          <w:p w:rsidR="00322407" w:rsidRPr="00410FD4" w:rsidRDefault="00322407" w:rsidP="00185551">
            <w:pPr>
              <w:rPr>
                <w:rFonts w:asciiTheme="minorHAnsi" w:eastAsia="Cambria" w:hAnsiTheme="minorHAnsi" w:cstheme="minorHAnsi"/>
              </w:rPr>
            </w:pPr>
            <w:r w:rsidRPr="00410FD4">
              <w:rPr>
                <w:rFonts w:asciiTheme="minorHAnsi" w:eastAsia="Cambria" w:hAnsiTheme="minorHAnsi" w:cstheme="minorHAnsi"/>
              </w:rPr>
              <w:t xml:space="preserve">The Meadows School </w:t>
            </w:r>
          </w:p>
        </w:tc>
      </w:tr>
      <w:tr w:rsidR="00322407" w:rsidRPr="00410FD4" w:rsidTr="00185551">
        <w:tc>
          <w:tcPr>
            <w:tcW w:w="2880" w:type="dxa"/>
            <w:shd w:val="clear" w:color="auto" w:fill="auto"/>
          </w:tcPr>
          <w:p w:rsidR="00322407" w:rsidRPr="00410FD4" w:rsidRDefault="00322407" w:rsidP="00185551">
            <w:pPr>
              <w:rPr>
                <w:rFonts w:asciiTheme="minorHAnsi" w:eastAsia="Cambria" w:hAnsiTheme="minorHAnsi" w:cstheme="minorHAnsi"/>
                <w:b/>
              </w:rPr>
            </w:pPr>
          </w:p>
        </w:tc>
        <w:tc>
          <w:tcPr>
            <w:tcW w:w="5993" w:type="dxa"/>
            <w:shd w:val="clear" w:color="auto" w:fill="auto"/>
          </w:tcPr>
          <w:p w:rsidR="00322407" w:rsidRPr="00410FD4" w:rsidRDefault="00322407" w:rsidP="00185551">
            <w:pPr>
              <w:rPr>
                <w:rFonts w:asciiTheme="minorHAnsi" w:eastAsia="Cambria" w:hAnsiTheme="minorHAnsi" w:cstheme="minorHAnsi"/>
              </w:rPr>
            </w:pPr>
          </w:p>
        </w:tc>
      </w:tr>
    </w:tbl>
    <w:p w:rsidR="00322407" w:rsidRPr="00410FD4" w:rsidRDefault="00322407" w:rsidP="00322407">
      <w:pPr>
        <w:rPr>
          <w:rFonts w:asciiTheme="minorHAnsi" w:eastAsia="Cambria" w:hAnsiTheme="minorHAnsi" w:cstheme="minorHAnsi"/>
        </w:rPr>
      </w:pPr>
      <w:r w:rsidRPr="00410FD4">
        <w:rPr>
          <w:rFonts w:asciiTheme="minorHAnsi" w:eastAsia="Cambria" w:hAnsiTheme="minorHAnsi" w:cstheme="minorHAnsi"/>
          <w:b/>
        </w:rPr>
        <w:t xml:space="preserve">RELEVANT TO THIS POST: </w:t>
      </w:r>
    </w:p>
    <w:p w:rsidR="00322407" w:rsidRPr="00410FD4" w:rsidRDefault="00322407" w:rsidP="00322407">
      <w:pPr>
        <w:rPr>
          <w:rFonts w:asciiTheme="minorHAnsi" w:eastAsia="Cambria" w:hAnsiTheme="minorHAnsi" w:cstheme="minorHAnsi"/>
        </w:rPr>
      </w:pPr>
    </w:p>
    <w:p w:rsidR="00322407" w:rsidRPr="00410FD4" w:rsidRDefault="00322407" w:rsidP="00322407">
      <w:pPr>
        <w:ind w:left="3600"/>
        <w:rPr>
          <w:rFonts w:asciiTheme="minorHAnsi" w:eastAsia="Cambria" w:hAnsiTheme="minorHAnsi" w:cstheme="minorHAnsi"/>
          <w:b/>
        </w:rPr>
      </w:pPr>
      <w:r w:rsidRPr="00410FD4">
        <w:rPr>
          <w:rFonts w:asciiTheme="minorHAnsi" w:eastAsia="Cambria" w:hAnsiTheme="minorHAnsi" w:cstheme="minorHAnsi"/>
          <w:b/>
        </w:rPr>
        <w:t xml:space="preserve">Fixed Contract - Term time only </w:t>
      </w:r>
      <w:r w:rsidR="00310CD3">
        <w:rPr>
          <w:rFonts w:asciiTheme="minorHAnsi" w:eastAsia="Cambria" w:hAnsiTheme="minorHAnsi" w:cstheme="minorHAnsi"/>
          <w:b/>
        </w:rPr>
        <w:t xml:space="preserve">+ 10 days </w:t>
      </w:r>
    </w:p>
    <w:p w:rsidR="00322407" w:rsidRPr="00410FD4" w:rsidRDefault="00322407" w:rsidP="00322407">
      <w:pPr>
        <w:ind w:left="4320" w:hanging="3600"/>
        <w:rPr>
          <w:rFonts w:asciiTheme="minorHAnsi" w:eastAsia="Cambria" w:hAnsiTheme="minorHAnsi" w:cstheme="minorHAnsi"/>
        </w:rPr>
      </w:pPr>
    </w:p>
    <w:p w:rsidR="00322407" w:rsidRPr="00410FD4" w:rsidRDefault="00322407" w:rsidP="00322407">
      <w:pPr>
        <w:ind w:left="3600"/>
        <w:rPr>
          <w:rFonts w:asciiTheme="minorHAnsi" w:eastAsia="Cambria" w:hAnsiTheme="minorHAnsi" w:cstheme="minorHAnsi"/>
          <w:b/>
        </w:rPr>
      </w:pPr>
      <w:r w:rsidRPr="00410FD4">
        <w:rPr>
          <w:rFonts w:asciiTheme="minorHAnsi" w:eastAsia="Cambria" w:hAnsiTheme="minorHAnsi" w:cstheme="minorHAnsi"/>
          <w:b/>
        </w:rPr>
        <w:t>DBS: This post is subject to Enhanced Disclosure</w:t>
      </w:r>
      <w:r w:rsidRPr="00410FD4">
        <w:rPr>
          <w:rFonts w:asciiTheme="minorHAnsi" w:eastAsia="Cambria" w:hAnsiTheme="minorHAnsi" w:cstheme="minorHAnsi"/>
          <w:b/>
        </w:rPr>
        <w:tab/>
      </w:r>
    </w:p>
    <w:p w:rsidR="00322407" w:rsidRPr="00410FD4" w:rsidRDefault="00322407" w:rsidP="00322407">
      <w:pPr>
        <w:rPr>
          <w:rFonts w:asciiTheme="minorHAnsi" w:eastAsia="Cambria" w:hAnsiTheme="minorHAnsi" w:cstheme="minorHAnsi"/>
          <w:b/>
        </w:rPr>
      </w:pPr>
    </w:p>
    <w:p w:rsidR="00322407" w:rsidRPr="00410FD4" w:rsidRDefault="00322407" w:rsidP="00322407">
      <w:pPr>
        <w:rPr>
          <w:rFonts w:asciiTheme="minorHAnsi" w:eastAsia="Cambria" w:hAnsiTheme="minorHAnsi" w:cstheme="minorHAnsi"/>
        </w:rPr>
      </w:pPr>
      <w:r w:rsidRPr="00410FD4">
        <w:rPr>
          <w:rFonts w:asciiTheme="minorHAnsi" w:eastAsia="Cambria" w:hAnsiTheme="minorHAnsi" w:cstheme="minorHAnsi"/>
        </w:rPr>
        <w:t>We are an established school with involved and supportive governors and we have a brand new building, which has almost doubled the footprint of the original school and offers fabulous facilities for sports which are improving the opportunities for the pupils and enhance the life of the school.</w:t>
      </w:r>
    </w:p>
    <w:p w:rsidR="00322407" w:rsidRPr="00410FD4" w:rsidRDefault="00322407" w:rsidP="00322407">
      <w:pPr>
        <w:rPr>
          <w:rFonts w:asciiTheme="minorHAnsi" w:eastAsia="Cambria" w:hAnsiTheme="minorHAnsi" w:cstheme="minorHAnsi"/>
        </w:rPr>
      </w:pPr>
      <w:r w:rsidRPr="00410FD4">
        <w:rPr>
          <w:rFonts w:asciiTheme="minorHAnsi" w:eastAsia="Cambria" w:hAnsiTheme="minorHAnsi" w:cstheme="minorHAnsi"/>
        </w:rPr>
        <w:br/>
        <w:t>Our staff make the emotional security and education of our young people their first concern, and are accountable for achieving the highest possible standards in academic, social, and emotional development. Your position will be to develop skills and provide an effective and efficient administrative ICT support to the staff team and assistant in delivering practical learning activities for pupils.</w:t>
      </w:r>
    </w:p>
    <w:p w:rsidR="00322407" w:rsidRPr="00410FD4" w:rsidRDefault="00322407" w:rsidP="00322407">
      <w:pPr>
        <w:rPr>
          <w:rFonts w:asciiTheme="minorHAnsi" w:eastAsia="Cambria" w:hAnsiTheme="minorHAnsi" w:cstheme="minorHAnsi"/>
        </w:rPr>
      </w:pPr>
      <w:r w:rsidRPr="00410FD4">
        <w:rPr>
          <w:rFonts w:asciiTheme="minorHAnsi" w:eastAsia="Cambria" w:hAnsiTheme="minorHAnsi" w:cstheme="minorHAnsi"/>
        </w:rPr>
        <w:br/>
        <w:t>A positive approach to all activities, the ability to work as part of a team, and a willingness to participate fully in our busy School is essential. The school is committed to safeguarding and promoting the welfare of children and young people and this post is subject to an enhanced DBS disclosure.</w:t>
      </w:r>
    </w:p>
    <w:p w:rsidR="00322407" w:rsidRPr="00310CD3" w:rsidRDefault="00322407" w:rsidP="00322407">
      <w:pPr>
        <w:rPr>
          <w:rFonts w:asciiTheme="minorHAnsi" w:eastAsia="Cambria" w:hAnsiTheme="minorHAnsi" w:cstheme="minorHAnsi"/>
        </w:rPr>
      </w:pPr>
      <w:r w:rsidRPr="00410FD4">
        <w:rPr>
          <w:rFonts w:asciiTheme="minorHAnsi" w:eastAsia="Cambria" w:hAnsiTheme="minorHAnsi" w:cstheme="minorHAnsi"/>
        </w:rPr>
        <w:br/>
      </w:r>
      <w:r w:rsidRPr="00310CD3">
        <w:rPr>
          <w:rFonts w:asciiTheme="minorHAnsi" w:eastAsia="Cambria" w:hAnsiTheme="minorHAnsi" w:cstheme="minorHAnsi"/>
        </w:rPr>
        <w:t xml:space="preserve">The Application form is available upon request.   If you require a paper copy please email your address to </w:t>
      </w:r>
    </w:p>
    <w:p w:rsidR="00310CD3" w:rsidRPr="00310CD3" w:rsidRDefault="00310CD3" w:rsidP="00322407">
      <w:pPr>
        <w:rPr>
          <w:rFonts w:asciiTheme="minorHAnsi" w:eastAsia="Cambria" w:hAnsiTheme="minorHAnsi" w:cstheme="minorHAnsi"/>
        </w:rPr>
      </w:pPr>
      <w:r w:rsidRPr="00310CD3">
        <w:rPr>
          <w:rFonts w:asciiTheme="minorHAnsi" w:hAnsiTheme="minorHAnsi" w:cstheme="minorHAnsi"/>
        </w:rPr>
        <w:t>s.took200@themeadowsschool.info</w:t>
      </w:r>
    </w:p>
    <w:p w:rsidR="00322407" w:rsidRPr="00410FD4" w:rsidRDefault="00322407" w:rsidP="00322407">
      <w:pPr>
        <w:rPr>
          <w:rFonts w:asciiTheme="minorHAnsi" w:eastAsia="Cambria" w:hAnsiTheme="minorHAnsi" w:cstheme="minorHAnsi"/>
        </w:rPr>
      </w:pPr>
      <w:r w:rsidRPr="00410FD4">
        <w:rPr>
          <w:rFonts w:asciiTheme="minorHAnsi" w:eastAsia="Cambria" w:hAnsiTheme="minorHAnsi" w:cstheme="minorHAnsi"/>
        </w:rPr>
        <w:br/>
        <w:t>In line with the County Council’s Recruitment and Selection policy, please note we are unable to accept CVs. Any information provided on CVs will not be considered for short-listing purposes.</w:t>
      </w:r>
      <w:r w:rsidRPr="00410FD4">
        <w:rPr>
          <w:rFonts w:asciiTheme="minorHAnsi" w:eastAsia="Cambria" w:hAnsiTheme="minorHAnsi" w:cstheme="minorHAnsi"/>
        </w:rPr>
        <w:br/>
      </w:r>
    </w:p>
    <w:p w:rsidR="00322407" w:rsidRPr="00410FD4" w:rsidRDefault="00322407" w:rsidP="00322407">
      <w:pPr>
        <w:rPr>
          <w:rFonts w:asciiTheme="minorHAnsi" w:eastAsia="Cambria" w:hAnsiTheme="minorHAnsi" w:cstheme="minorHAnsi"/>
        </w:rPr>
      </w:pPr>
      <w:r w:rsidRPr="00410FD4">
        <w:rPr>
          <w:rFonts w:asciiTheme="minorHAnsi" w:eastAsia="Cambria" w:hAnsiTheme="minorHAnsi" w:cstheme="minorHAnsi"/>
        </w:rPr>
        <w:t xml:space="preserve">Contact for application packs and further information: </w:t>
      </w:r>
    </w:p>
    <w:p w:rsidR="00322407" w:rsidRPr="00410FD4" w:rsidRDefault="00322407" w:rsidP="00322407">
      <w:pPr>
        <w:rPr>
          <w:rFonts w:asciiTheme="minorHAnsi" w:eastAsia="Cambria" w:hAnsiTheme="minorHAnsi" w:cstheme="minorHAnsi"/>
        </w:rPr>
      </w:pPr>
    </w:p>
    <w:p w:rsidR="00322407" w:rsidRPr="00410FD4" w:rsidRDefault="00322407" w:rsidP="00322407">
      <w:pPr>
        <w:ind w:left="720"/>
        <w:rPr>
          <w:rFonts w:asciiTheme="minorHAnsi" w:hAnsiTheme="minorHAnsi" w:cstheme="minorHAnsi"/>
        </w:rPr>
      </w:pPr>
    </w:p>
    <w:p w:rsidR="00322407" w:rsidRPr="00410FD4" w:rsidRDefault="00322407" w:rsidP="00322407">
      <w:pPr>
        <w:ind w:left="720"/>
        <w:rPr>
          <w:rFonts w:asciiTheme="minorHAnsi" w:hAnsiTheme="minorHAnsi" w:cstheme="minorHAnsi"/>
        </w:rPr>
      </w:pPr>
    </w:p>
    <w:p w:rsidR="00310CD3" w:rsidRDefault="00310CD3" w:rsidP="00322407">
      <w:bookmarkStart w:id="0" w:name="_gjdgxs" w:colFirst="0" w:colLast="0"/>
      <w:bookmarkEnd w:id="0"/>
      <w:r>
        <w:t xml:space="preserve">Sarah Took  - 07384 247422 </w:t>
      </w:r>
    </w:p>
    <w:p w:rsidR="00310CD3" w:rsidRDefault="00310CD3" w:rsidP="00322407"/>
    <w:p w:rsidR="00322407" w:rsidRDefault="00310CD3" w:rsidP="00322407">
      <w:hyperlink r:id="rId7" w:history="1">
        <w:r w:rsidRPr="006B27A6">
          <w:rPr>
            <w:rStyle w:val="Hyperlink"/>
          </w:rPr>
          <w:t>s.took200@themeadowsschool.info</w:t>
        </w:r>
      </w:hyperlink>
    </w:p>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Default="00310CD3" w:rsidP="00322407"/>
    <w:p w:rsidR="00310CD3" w:rsidRPr="00410FD4" w:rsidRDefault="00310CD3" w:rsidP="00322407">
      <w:pPr>
        <w:rPr>
          <w:rFonts w:asciiTheme="minorHAnsi" w:eastAsia="Cambria" w:hAnsiTheme="minorHAnsi" w:cstheme="minorHAnsi"/>
          <w:b/>
        </w:rPr>
      </w:pPr>
    </w:p>
    <w:p w:rsidR="00322407" w:rsidRDefault="00322407" w:rsidP="00322407">
      <w:pPr>
        <w:rPr>
          <w:rFonts w:asciiTheme="minorHAnsi" w:eastAsia="Cambria" w:hAnsiTheme="minorHAnsi" w:cstheme="minorHAnsi"/>
          <w:b/>
        </w:rPr>
      </w:pPr>
      <w:bookmarkStart w:id="1" w:name="_yvxxfev4v1ac" w:colFirst="0" w:colLast="0"/>
      <w:bookmarkEnd w:id="1"/>
      <w:r w:rsidRPr="00410FD4">
        <w:rPr>
          <w:rFonts w:asciiTheme="minorHAnsi" w:eastAsia="Cambria" w:hAnsiTheme="minorHAnsi" w:cstheme="minorHAnsi"/>
          <w:b/>
        </w:rPr>
        <w:t>DESCRIPTION OF ROLE:</w:t>
      </w:r>
    </w:p>
    <w:p w:rsidR="00655414" w:rsidRPr="00410FD4" w:rsidRDefault="00655414" w:rsidP="00322407">
      <w:pPr>
        <w:rPr>
          <w:rFonts w:asciiTheme="minorHAnsi" w:eastAsia="Cambria" w:hAnsiTheme="minorHAnsi" w:cstheme="minorHAnsi"/>
        </w:rPr>
      </w:pPr>
    </w:p>
    <w:p w:rsidR="00322407" w:rsidRDefault="00322407" w:rsidP="00322407">
      <w:pPr>
        <w:rPr>
          <w:rFonts w:asciiTheme="minorHAnsi" w:eastAsia="Cambria" w:hAnsiTheme="minorHAnsi" w:cstheme="minorHAnsi"/>
        </w:rPr>
      </w:pPr>
      <w:r w:rsidRPr="00410FD4">
        <w:rPr>
          <w:rFonts w:asciiTheme="minorHAnsi" w:eastAsia="Cambria" w:hAnsiTheme="minorHAnsi" w:cstheme="minorHAnsi"/>
        </w:rPr>
        <w:t>Provide effective and efficient administrative ICT support to help the school operate effectively and efficiently</w:t>
      </w:r>
    </w:p>
    <w:p w:rsidR="00310CD3" w:rsidRDefault="00310CD3" w:rsidP="00322407">
      <w:pPr>
        <w:rPr>
          <w:rFonts w:asciiTheme="minorHAnsi" w:eastAsia="Cambria" w:hAnsiTheme="minorHAnsi" w:cstheme="minorHAnsi"/>
        </w:rPr>
      </w:pPr>
    </w:p>
    <w:p w:rsidR="00310CD3" w:rsidRPr="00410FD4" w:rsidRDefault="00310CD3" w:rsidP="00322407">
      <w:pPr>
        <w:rPr>
          <w:rFonts w:asciiTheme="minorHAnsi" w:eastAsia="Cambria" w:hAnsiTheme="minorHAnsi" w:cstheme="minorHAnsi"/>
        </w:rPr>
      </w:pPr>
      <w:r>
        <w:rPr>
          <w:rFonts w:asciiTheme="minorHAnsi" w:eastAsia="Cambria" w:hAnsiTheme="minorHAnsi" w:cstheme="minorHAnsi"/>
        </w:rPr>
        <w:t>Lead for Health and Safety.</w:t>
      </w:r>
    </w:p>
    <w:p w:rsidR="00322407" w:rsidRPr="00410FD4" w:rsidRDefault="00322407" w:rsidP="00322407">
      <w:pPr>
        <w:ind w:left="720"/>
        <w:rPr>
          <w:rFonts w:asciiTheme="minorHAnsi" w:eastAsia="Cambria" w:hAnsiTheme="minorHAnsi" w:cstheme="minorHAnsi"/>
        </w:rPr>
      </w:pPr>
    </w:p>
    <w:p w:rsidR="00322407" w:rsidRDefault="00322407" w:rsidP="00322407">
      <w:pPr>
        <w:rPr>
          <w:rFonts w:asciiTheme="minorHAnsi" w:eastAsia="Cambria" w:hAnsiTheme="minorHAnsi" w:cstheme="minorHAnsi"/>
          <w:b/>
        </w:rPr>
      </w:pPr>
      <w:r w:rsidRPr="00410FD4">
        <w:rPr>
          <w:rFonts w:asciiTheme="minorHAnsi" w:eastAsia="Cambria" w:hAnsiTheme="minorHAnsi" w:cstheme="minorHAnsi"/>
          <w:b/>
        </w:rPr>
        <w:t xml:space="preserve">DUTIES AND RESPONSIBILITIES </w:t>
      </w:r>
      <w:r w:rsidRPr="00410FD4">
        <w:rPr>
          <w:rFonts w:asciiTheme="minorHAnsi" w:eastAsia="Cambria" w:hAnsiTheme="minorHAnsi" w:cstheme="minorHAnsi"/>
          <w:b/>
          <w:i/>
          <w:u w:val="single"/>
        </w:rPr>
        <w:t>SPECIFIC</w:t>
      </w:r>
      <w:r w:rsidRPr="00410FD4">
        <w:rPr>
          <w:rFonts w:asciiTheme="minorHAnsi" w:eastAsia="Cambria" w:hAnsiTheme="minorHAnsi" w:cstheme="minorHAnsi"/>
          <w:b/>
        </w:rPr>
        <w:t xml:space="preserve"> TO THIS POST:</w:t>
      </w:r>
    </w:p>
    <w:p w:rsidR="00655414" w:rsidRPr="00410FD4" w:rsidRDefault="00655414" w:rsidP="00322407">
      <w:pPr>
        <w:rPr>
          <w:rFonts w:asciiTheme="minorHAnsi" w:eastAsia="Cambria" w:hAnsiTheme="minorHAnsi" w:cstheme="minorHAnsi"/>
        </w:rPr>
      </w:pPr>
    </w:p>
    <w:p w:rsidR="00322407" w:rsidRPr="00410FD4" w:rsidRDefault="00322407" w:rsidP="00410FD4">
      <w:pPr>
        <w:rPr>
          <w:rFonts w:asciiTheme="minorHAnsi" w:eastAsia="Cambria" w:hAnsiTheme="minorHAnsi" w:cstheme="minorHAnsi"/>
        </w:rPr>
      </w:pPr>
      <w:r w:rsidRPr="00410FD4">
        <w:rPr>
          <w:rFonts w:asciiTheme="minorHAnsi" w:eastAsia="Cambria" w:hAnsiTheme="minorHAnsi" w:cstheme="minorHAnsi"/>
        </w:rPr>
        <w:t>Listed below are the responsibilities this role will be primarily responsible for:</w:t>
      </w:r>
    </w:p>
    <w:p w:rsidR="00322407" w:rsidRDefault="00322407" w:rsidP="00410FD4">
      <w:pPr>
        <w:rPr>
          <w:rFonts w:asciiTheme="minorHAnsi" w:eastAsia="Cambria" w:hAnsiTheme="minorHAnsi" w:cstheme="minorHAnsi"/>
          <w:b/>
        </w:rPr>
      </w:pPr>
    </w:p>
    <w:p w:rsidR="00310CD3" w:rsidRDefault="00310CD3" w:rsidP="00410FD4">
      <w:pPr>
        <w:rPr>
          <w:rFonts w:asciiTheme="minorHAnsi" w:eastAsia="Cambria" w:hAnsiTheme="minorHAnsi" w:cstheme="minorHAnsi"/>
          <w:b/>
        </w:rPr>
      </w:pPr>
      <w:r>
        <w:rPr>
          <w:rFonts w:asciiTheme="minorHAnsi" w:eastAsia="Cambria" w:hAnsiTheme="minorHAnsi" w:cstheme="minorHAnsi"/>
          <w:b/>
        </w:rPr>
        <w:t xml:space="preserve">ICT </w:t>
      </w:r>
    </w:p>
    <w:p w:rsidR="00310CD3" w:rsidRDefault="00310CD3" w:rsidP="00410FD4">
      <w:pPr>
        <w:rPr>
          <w:rFonts w:asciiTheme="minorHAnsi" w:eastAsia="Cambria" w:hAnsiTheme="minorHAnsi" w:cstheme="minorHAnsi"/>
          <w:b/>
        </w:rPr>
      </w:pPr>
    </w:p>
    <w:p w:rsidR="00410FD4" w:rsidRPr="00FB4717" w:rsidRDefault="00FB4717" w:rsidP="00410FD4">
      <w:pPr>
        <w:numPr>
          <w:ilvl w:val="0"/>
          <w:numId w:val="2"/>
        </w:numPr>
        <w:ind w:left="360"/>
        <w:rPr>
          <w:rFonts w:asciiTheme="minorHAnsi" w:hAnsiTheme="minorHAnsi" w:cstheme="minorHAnsi"/>
        </w:rPr>
      </w:pPr>
      <w:r>
        <w:rPr>
          <w:rFonts w:asciiTheme="minorHAnsi" w:eastAsia="Cambria" w:hAnsiTheme="minorHAnsi" w:cstheme="minorHAnsi"/>
        </w:rPr>
        <w:t>To manage</w:t>
      </w:r>
      <w:r w:rsidR="00410FD4" w:rsidRPr="00410FD4">
        <w:rPr>
          <w:rFonts w:asciiTheme="minorHAnsi" w:eastAsia="Cambria" w:hAnsiTheme="minorHAnsi" w:cstheme="minorHAnsi"/>
        </w:rPr>
        <w:t xml:space="preserve"> the maintenance and monitoring of the school’s computer systems, PC’s, mobile devices, network hardware and software including filtering systems</w:t>
      </w:r>
    </w:p>
    <w:p w:rsidR="00FB4717" w:rsidRPr="00FB4717" w:rsidRDefault="00FB4717" w:rsidP="00410FD4">
      <w:pPr>
        <w:numPr>
          <w:ilvl w:val="0"/>
          <w:numId w:val="2"/>
        </w:numPr>
        <w:ind w:left="360"/>
        <w:rPr>
          <w:rFonts w:asciiTheme="minorHAnsi" w:hAnsiTheme="minorHAnsi" w:cstheme="minorHAnsi"/>
        </w:rPr>
      </w:pPr>
      <w:r>
        <w:rPr>
          <w:rFonts w:asciiTheme="minorHAnsi" w:eastAsia="Cambria" w:hAnsiTheme="minorHAnsi" w:cstheme="minorHAnsi"/>
        </w:rPr>
        <w:t>Maintain workstations with computers and necessary peripheral devices (routers, printers etc.)</w:t>
      </w:r>
    </w:p>
    <w:p w:rsidR="00FB4717" w:rsidRPr="00FB4717" w:rsidRDefault="00FB4717" w:rsidP="00410FD4">
      <w:pPr>
        <w:numPr>
          <w:ilvl w:val="0"/>
          <w:numId w:val="2"/>
        </w:numPr>
        <w:ind w:left="360"/>
        <w:rPr>
          <w:rFonts w:asciiTheme="minorHAnsi" w:hAnsiTheme="minorHAnsi" w:cstheme="minorHAnsi"/>
        </w:rPr>
      </w:pPr>
      <w:r>
        <w:rPr>
          <w:rFonts w:asciiTheme="minorHAnsi" w:eastAsia="Cambria" w:hAnsiTheme="minorHAnsi" w:cstheme="minorHAnsi"/>
        </w:rPr>
        <w:t>Check computer hardware (HDD, mouses, keyboards etc.) to ensure functionality</w:t>
      </w:r>
    </w:p>
    <w:p w:rsidR="00FB4717" w:rsidRPr="00FB4717" w:rsidRDefault="00FB4717" w:rsidP="00410FD4">
      <w:pPr>
        <w:numPr>
          <w:ilvl w:val="0"/>
          <w:numId w:val="2"/>
        </w:numPr>
        <w:ind w:left="360"/>
        <w:rPr>
          <w:rFonts w:asciiTheme="minorHAnsi" w:hAnsiTheme="minorHAnsi" w:cstheme="minorHAnsi"/>
        </w:rPr>
      </w:pPr>
      <w:r>
        <w:rPr>
          <w:rFonts w:asciiTheme="minorHAnsi" w:eastAsia="Cambria" w:hAnsiTheme="minorHAnsi" w:cstheme="minorHAnsi"/>
        </w:rPr>
        <w:t>Install and configure appropriate software and functions according to specifications</w:t>
      </w:r>
    </w:p>
    <w:p w:rsidR="00FB4717" w:rsidRPr="00856115" w:rsidRDefault="00FB4717" w:rsidP="00410FD4">
      <w:pPr>
        <w:numPr>
          <w:ilvl w:val="0"/>
          <w:numId w:val="2"/>
        </w:numPr>
        <w:ind w:left="360"/>
        <w:rPr>
          <w:rFonts w:asciiTheme="minorHAnsi" w:hAnsiTheme="minorHAnsi" w:cstheme="minorHAnsi"/>
        </w:rPr>
      </w:pPr>
      <w:r>
        <w:rPr>
          <w:rFonts w:asciiTheme="minorHAnsi" w:eastAsia="Cambria" w:hAnsiTheme="minorHAnsi" w:cstheme="minorHAnsi"/>
        </w:rPr>
        <w:t>Ensure security and privacy of networks and computer systems</w:t>
      </w:r>
    </w:p>
    <w:p w:rsidR="00856115" w:rsidRPr="00856115" w:rsidRDefault="00856115" w:rsidP="00410FD4">
      <w:pPr>
        <w:numPr>
          <w:ilvl w:val="0"/>
          <w:numId w:val="2"/>
        </w:numPr>
        <w:ind w:left="360"/>
        <w:rPr>
          <w:rFonts w:asciiTheme="minorHAnsi" w:hAnsiTheme="minorHAnsi" w:cstheme="minorHAnsi"/>
        </w:rPr>
      </w:pPr>
      <w:r>
        <w:rPr>
          <w:rFonts w:asciiTheme="minorHAnsi" w:eastAsia="Cambria" w:hAnsiTheme="minorHAnsi" w:cstheme="minorHAnsi"/>
        </w:rPr>
        <w:t>Provide orientation and guidance to users on how to operate new software and computer equipment where appropriate</w:t>
      </w:r>
    </w:p>
    <w:p w:rsidR="00856115" w:rsidRPr="00856115" w:rsidRDefault="00856115" w:rsidP="00410FD4">
      <w:pPr>
        <w:numPr>
          <w:ilvl w:val="0"/>
          <w:numId w:val="2"/>
        </w:numPr>
        <w:ind w:left="360"/>
        <w:rPr>
          <w:rFonts w:asciiTheme="minorHAnsi" w:hAnsiTheme="minorHAnsi" w:cstheme="minorHAnsi"/>
        </w:rPr>
      </w:pPr>
      <w:r>
        <w:rPr>
          <w:rFonts w:asciiTheme="minorHAnsi" w:eastAsia="Cambria" w:hAnsiTheme="minorHAnsi" w:cstheme="minorHAnsi"/>
        </w:rPr>
        <w:t>Organise and schedule upgrades and maintenance</w:t>
      </w:r>
    </w:p>
    <w:p w:rsidR="00856115" w:rsidRDefault="00856115" w:rsidP="00410FD4">
      <w:pPr>
        <w:numPr>
          <w:ilvl w:val="0"/>
          <w:numId w:val="2"/>
        </w:numPr>
        <w:ind w:left="360"/>
        <w:rPr>
          <w:rFonts w:asciiTheme="minorHAnsi" w:hAnsiTheme="minorHAnsi" w:cstheme="minorHAnsi"/>
        </w:rPr>
      </w:pPr>
      <w:r>
        <w:rPr>
          <w:rFonts w:asciiTheme="minorHAnsi" w:hAnsiTheme="minorHAnsi" w:cstheme="minorHAnsi"/>
        </w:rPr>
        <w:t>Perform troubleshooting to diagnose and resolve problems (repair or replace parts, debugging etc.)</w:t>
      </w:r>
    </w:p>
    <w:p w:rsidR="00856115" w:rsidRDefault="00856115" w:rsidP="00410FD4">
      <w:pPr>
        <w:numPr>
          <w:ilvl w:val="0"/>
          <w:numId w:val="2"/>
        </w:numPr>
        <w:ind w:left="360"/>
        <w:rPr>
          <w:rFonts w:asciiTheme="minorHAnsi" w:hAnsiTheme="minorHAnsi" w:cstheme="minorHAnsi"/>
        </w:rPr>
      </w:pPr>
      <w:r>
        <w:rPr>
          <w:rFonts w:asciiTheme="minorHAnsi" w:hAnsiTheme="minorHAnsi" w:cstheme="minorHAnsi"/>
        </w:rPr>
        <w:t>Identify computer or network equipment shortages and place orders</w:t>
      </w:r>
    </w:p>
    <w:p w:rsidR="00856115" w:rsidRPr="00410FD4" w:rsidRDefault="00856115" w:rsidP="00410FD4">
      <w:pPr>
        <w:numPr>
          <w:ilvl w:val="0"/>
          <w:numId w:val="2"/>
        </w:numPr>
        <w:ind w:left="360"/>
        <w:rPr>
          <w:rFonts w:asciiTheme="minorHAnsi" w:hAnsiTheme="minorHAnsi" w:cstheme="minorHAnsi"/>
        </w:rPr>
      </w:pPr>
      <w:r>
        <w:rPr>
          <w:rFonts w:asciiTheme="minorHAnsi" w:hAnsiTheme="minorHAnsi" w:cstheme="minorHAnsi"/>
        </w:rPr>
        <w:t>To assist in the specification of new equipment and supplies</w:t>
      </w:r>
    </w:p>
    <w:p w:rsidR="00410FD4" w:rsidRPr="00410FD4" w:rsidRDefault="00410FD4" w:rsidP="00410FD4">
      <w:pPr>
        <w:widowControl w:val="0"/>
        <w:numPr>
          <w:ilvl w:val="0"/>
          <w:numId w:val="2"/>
        </w:numPr>
        <w:tabs>
          <w:tab w:val="left" w:pos="1427"/>
          <w:tab w:val="left" w:pos="1429"/>
        </w:tabs>
        <w:spacing w:before="9"/>
        <w:ind w:left="360"/>
        <w:rPr>
          <w:rFonts w:asciiTheme="minorHAnsi" w:hAnsiTheme="minorHAnsi" w:cstheme="minorHAnsi"/>
        </w:rPr>
      </w:pPr>
      <w:r>
        <w:rPr>
          <w:rFonts w:asciiTheme="minorHAnsi" w:eastAsia="Cambria" w:hAnsiTheme="minorHAnsi" w:cstheme="minorHAnsi"/>
        </w:rPr>
        <w:t>T</w:t>
      </w:r>
      <w:r w:rsidRPr="00410FD4">
        <w:rPr>
          <w:rFonts w:asciiTheme="minorHAnsi" w:eastAsia="Cambria" w:hAnsiTheme="minorHAnsi" w:cstheme="minorHAnsi"/>
        </w:rPr>
        <w:t>o provide general computing advice to staff and students</w:t>
      </w:r>
    </w:p>
    <w:p w:rsidR="00410FD4" w:rsidRPr="006E4623" w:rsidRDefault="00FB4717" w:rsidP="00410FD4">
      <w:pPr>
        <w:numPr>
          <w:ilvl w:val="0"/>
          <w:numId w:val="2"/>
        </w:numPr>
        <w:ind w:left="360"/>
        <w:rPr>
          <w:rFonts w:asciiTheme="minorHAnsi" w:hAnsiTheme="minorHAnsi" w:cstheme="minorHAnsi"/>
        </w:rPr>
      </w:pPr>
      <w:r>
        <w:rPr>
          <w:rFonts w:asciiTheme="minorHAnsi" w:eastAsia="Cambria" w:hAnsiTheme="minorHAnsi" w:cstheme="minorHAnsi"/>
        </w:rPr>
        <w:t>U</w:t>
      </w:r>
      <w:r w:rsidR="00410FD4" w:rsidRPr="00410FD4">
        <w:rPr>
          <w:rFonts w:asciiTheme="minorHAnsi" w:eastAsia="Cambria" w:hAnsiTheme="minorHAnsi" w:cstheme="minorHAnsi"/>
        </w:rPr>
        <w:t>ndertake day to day maintenance</w:t>
      </w:r>
      <w:r>
        <w:rPr>
          <w:rFonts w:asciiTheme="minorHAnsi" w:eastAsia="Cambria" w:hAnsiTheme="minorHAnsi" w:cstheme="minorHAnsi"/>
        </w:rPr>
        <w:t>/repair</w:t>
      </w:r>
      <w:r w:rsidR="00410FD4" w:rsidRPr="00410FD4">
        <w:rPr>
          <w:rFonts w:asciiTheme="minorHAnsi" w:eastAsia="Cambria" w:hAnsiTheme="minorHAnsi" w:cstheme="minorHAnsi"/>
        </w:rPr>
        <w:t xml:space="preserve"> of equipment as needed and as directed to ensure it is clean and in good working order</w:t>
      </w:r>
    </w:p>
    <w:p w:rsidR="006E4623" w:rsidRPr="006E4623" w:rsidRDefault="006E4623" w:rsidP="006E4623">
      <w:pPr>
        <w:numPr>
          <w:ilvl w:val="0"/>
          <w:numId w:val="2"/>
        </w:numPr>
        <w:ind w:left="360"/>
        <w:rPr>
          <w:rFonts w:asciiTheme="minorHAnsi" w:hAnsiTheme="minorHAnsi" w:cstheme="minorHAnsi"/>
        </w:rPr>
      </w:pPr>
      <w:r w:rsidRPr="00410FD4">
        <w:rPr>
          <w:rFonts w:asciiTheme="minorHAnsi" w:eastAsia="Calibri" w:hAnsiTheme="minorHAnsi" w:cstheme="minorHAnsi"/>
        </w:rPr>
        <w:t>To ensure smooth functioning of MFD – toner, paper, reporting faults</w:t>
      </w:r>
    </w:p>
    <w:p w:rsidR="00410FD4" w:rsidRPr="00410FD4" w:rsidRDefault="00410FD4"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Safely and securely store allocated equipment and materials to prevent unauthorised access/misuse</w:t>
      </w:r>
    </w:p>
    <w:p w:rsidR="00410FD4" w:rsidRPr="00410FD4" w:rsidRDefault="00410FD4"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Ensuring safe treatment and disposal of used materials, including hazardous substances, and respond to actual or potential hazards</w:t>
      </w:r>
    </w:p>
    <w:p w:rsidR="00322407" w:rsidRPr="00410FD4" w:rsidRDefault="00410FD4" w:rsidP="00410FD4">
      <w:pPr>
        <w:numPr>
          <w:ilvl w:val="0"/>
          <w:numId w:val="1"/>
        </w:numPr>
        <w:ind w:left="360"/>
        <w:rPr>
          <w:rFonts w:asciiTheme="minorHAnsi" w:hAnsiTheme="minorHAnsi" w:cstheme="minorHAnsi"/>
        </w:rPr>
      </w:pPr>
      <w:r>
        <w:rPr>
          <w:rFonts w:asciiTheme="minorHAnsi" w:eastAsia="Calibri" w:hAnsiTheme="minorHAnsi" w:cstheme="minorHAnsi"/>
        </w:rPr>
        <w:t>T</w:t>
      </w:r>
      <w:r w:rsidR="00322407" w:rsidRPr="00410FD4">
        <w:rPr>
          <w:rFonts w:asciiTheme="minorHAnsi" w:eastAsia="Calibri" w:hAnsiTheme="minorHAnsi" w:cstheme="minorHAnsi"/>
        </w:rPr>
        <w:t>o work with the leadership team in developing and monitoring systems to record and track pupil performance across the curriculum and in individual subject areas</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Prepare specific resources/materials/equipment for lessons as directed</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Maintain sufficient supplies of materials to enable delivery of lessons</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Perform duties in line with health and safety regulations and take action where hazards are identified, including reporting any serious hazards to the line manager</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Undertake basic record keeping as directed</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Assisting in delivering practical learning activities for pupils</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Providing clerical and administrative support as directed</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mbria" w:hAnsiTheme="minorHAnsi" w:cstheme="minorHAnsi"/>
        </w:rPr>
        <w:t>Ordering supplies as directed</w:t>
      </w:r>
    </w:p>
    <w:p w:rsidR="00322407" w:rsidRPr="00410FD4" w:rsidRDefault="00322407" w:rsidP="00410FD4">
      <w:pPr>
        <w:numPr>
          <w:ilvl w:val="0"/>
          <w:numId w:val="2"/>
        </w:numPr>
        <w:ind w:left="360"/>
        <w:rPr>
          <w:rFonts w:asciiTheme="minorHAnsi" w:hAnsiTheme="minorHAnsi" w:cstheme="minorHAnsi"/>
        </w:rPr>
      </w:pPr>
      <w:r w:rsidRPr="00410FD4">
        <w:rPr>
          <w:rFonts w:asciiTheme="minorHAnsi" w:eastAsia="Calibri" w:hAnsiTheme="minorHAnsi" w:cstheme="minorHAnsi"/>
        </w:rPr>
        <w:t>To support the smooth running of the school by ensuring all signs (e.g. by 4), timetables, duty rotas, On Track principles are evident around the school and classrooms</w:t>
      </w:r>
    </w:p>
    <w:p w:rsidR="00976814" w:rsidRDefault="00410FD4" w:rsidP="00976814">
      <w:pPr>
        <w:numPr>
          <w:ilvl w:val="0"/>
          <w:numId w:val="2"/>
        </w:numPr>
        <w:spacing w:line="246" w:lineRule="auto"/>
        <w:ind w:left="360" w:right="1020"/>
        <w:rPr>
          <w:rFonts w:asciiTheme="minorHAnsi" w:hAnsiTheme="minorHAnsi" w:cstheme="minorHAnsi"/>
        </w:rPr>
      </w:pPr>
      <w:r>
        <w:rPr>
          <w:rFonts w:asciiTheme="minorHAnsi" w:eastAsia="Cambria" w:hAnsiTheme="minorHAnsi" w:cstheme="minorHAnsi"/>
        </w:rPr>
        <w:t>A</w:t>
      </w:r>
      <w:r w:rsidR="00322407" w:rsidRPr="00410FD4">
        <w:rPr>
          <w:rFonts w:asciiTheme="minorHAnsi" w:eastAsia="Cambria" w:hAnsiTheme="minorHAnsi" w:cstheme="minorHAnsi"/>
        </w:rPr>
        <w:t>ll staff have a responsibility for promoting and safeguarding the welfare of children and young persons she/he is responsible for or comes into contact with</w:t>
      </w:r>
    </w:p>
    <w:p w:rsidR="00976814" w:rsidRDefault="00976814" w:rsidP="00976814">
      <w:pPr>
        <w:numPr>
          <w:ilvl w:val="0"/>
          <w:numId w:val="2"/>
        </w:numPr>
        <w:spacing w:line="246" w:lineRule="auto"/>
        <w:ind w:left="360" w:right="1020"/>
        <w:rPr>
          <w:rFonts w:asciiTheme="minorHAnsi" w:hAnsiTheme="minorHAnsi" w:cstheme="minorHAnsi"/>
        </w:rPr>
      </w:pPr>
      <w:r w:rsidRPr="00976814">
        <w:rPr>
          <w:rFonts w:asciiTheme="minorHAnsi" w:hAnsiTheme="minorHAnsi" w:cstheme="minorHAnsi"/>
        </w:rPr>
        <w:t>To attend any training courses relevant to the post</w:t>
      </w:r>
    </w:p>
    <w:p w:rsidR="00655414" w:rsidRDefault="00655414" w:rsidP="00655414">
      <w:pPr>
        <w:spacing w:line="246" w:lineRule="auto"/>
        <w:ind w:right="1020"/>
        <w:rPr>
          <w:rFonts w:asciiTheme="minorHAnsi" w:hAnsiTheme="minorHAnsi" w:cstheme="minorHAnsi"/>
        </w:rPr>
      </w:pPr>
    </w:p>
    <w:p w:rsidR="00310CD3" w:rsidRDefault="00310CD3" w:rsidP="00655414">
      <w:pPr>
        <w:spacing w:line="246" w:lineRule="auto"/>
        <w:ind w:right="1020"/>
        <w:rPr>
          <w:rFonts w:asciiTheme="minorHAnsi" w:hAnsiTheme="minorHAnsi" w:cstheme="minorHAnsi"/>
          <w:b/>
        </w:rPr>
      </w:pPr>
    </w:p>
    <w:p w:rsidR="00310CD3" w:rsidRDefault="00310CD3" w:rsidP="00655414">
      <w:pPr>
        <w:spacing w:line="246" w:lineRule="auto"/>
        <w:ind w:right="1020"/>
        <w:rPr>
          <w:rFonts w:asciiTheme="minorHAnsi" w:hAnsiTheme="minorHAnsi" w:cstheme="minorHAnsi"/>
          <w:b/>
        </w:rPr>
      </w:pPr>
    </w:p>
    <w:p w:rsidR="00310CD3" w:rsidRDefault="00310CD3" w:rsidP="00655414">
      <w:pPr>
        <w:spacing w:line="246" w:lineRule="auto"/>
        <w:ind w:right="1020"/>
        <w:rPr>
          <w:rFonts w:asciiTheme="minorHAnsi" w:hAnsiTheme="minorHAnsi" w:cstheme="minorHAnsi"/>
          <w:b/>
        </w:rPr>
      </w:pPr>
    </w:p>
    <w:p w:rsidR="00310CD3" w:rsidRDefault="00310CD3" w:rsidP="00655414">
      <w:pPr>
        <w:spacing w:line="246" w:lineRule="auto"/>
        <w:ind w:right="1020"/>
        <w:rPr>
          <w:rFonts w:asciiTheme="minorHAnsi" w:hAnsiTheme="minorHAnsi" w:cstheme="minorHAnsi"/>
          <w:b/>
        </w:rPr>
      </w:pPr>
    </w:p>
    <w:p w:rsidR="00655414" w:rsidRDefault="00655414" w:rsidP="00655414">
      <w:pPr>
        <w:spacing w:line="246" w:lineRule="auto"/>
        <w:ind w:right="1020"/>
        <w:rPr>
          <w:rFonts w:asciiTheme="minorHAnsi" w:hAnsiTheme="minorHAnsi" w:cstheme="minorHAnsi"/>
          <w:b/>
        </w:rPr>
      </w:pPr>
      <w:r>
        <w:rPr>
          <w:rFonts w:asciiTheme="minorHAnsi" w:hAnsiTheme="minorHAnsi" w:cstheme="minorHAnsi"/>
          <w:b/>
        </w:rPr>
        <w:t>Health and Safety</w:t>
      </w:r>
    </w:p>
    <w:p w:rsidR="00655414" w:rsidRDefault="00655414" w:rsidP="00655414">
      <w:pPr>
        <w:spacing w:line="246" w:lineRule="auto"/>
        <w:ind w:right="1020"/>
        <w:rPr>
          <w:rFonts w:asciiTheme="minorHAnsi" w:hAnsiTheme="minorHAnsi" w:cstheme="minorHAnsi"/>
          <w:b/>
        </w:rPr>
      </w:pPr>
    </w:p>
    <w:p w:rsidR="00655414" w:rsidRDefault="00655414" w:rsidP="00655414">
      <w:pPr>
        <w:numPr>
          <w:ilvl w:val="0"/>
          <w:numId w:val="2"/>
        </w:numPr>
        <w:spacing w:line="246" w:lineRule="auto"/>
        <w:ind w:left="360" w:right="1020"/>
        <w:rPr>
          <w:rFonts w:asciiTheme="minorHAnsi" w:hAnsiTheme="minorHAnsi" w:cstheme="minorHAnsi"/>
        </w:rPr>
      </w:pPr>
      <w:r>
        <w:rPr>
          <w:rFonts w:asciiTheme="minorHAnsi" w:hAnsiTheme="minorHAnsi" w:cstheme="minorHAnsi"/>
        </w:rPr>
        <w:t>To undertake training in support of the responsibilities and duties that relate to being the lead in Health and Safety</w:t>
      </w:r>
    </w:p>
    <w:p w:rsidR="00655414" w:rsidRDefault="00655414" w:rsidP="00655414">
      <w:pPr>
        <w:numPr>
          <w:ilvl w:val="0"/>
          <w:numId w:val="2"/>
        </w:numPr>
        <w:spacing w:line="246" w:lineRule="auto"/>
        <w:ind w:left="360" w:right="1020"/>
        <w:rPr>
          <w:rFonts w:asciiTheme="minorHAnsi" w:hAnsiTheme="minorHAnsi" w:cstheme="minorHAnsi"/>
        </w:rPr>
      </w:pPr>
      <w:r>
        <w:rPr>
          <w:rFonts w:asciiTheme="minorHAnsi" w:hAnsiTheme="minorHAnsi" w:cstheme="minorHAnsi"/>
        </w:rPr>
        <w:t>Co-ordination of area risk assessments</w:t>
      </w:r>
    </w:p>
    <w:p w:rsidR="00655414" w:rsidRDefault="00655414" w:rsidP="00655414">
      <w:pPr>
        <w:numPr>
          <w:ilvl w:val="0"/>
          <w:numId w:val="2"/>
        </w:numPr>
        <w:spacing w:line="246" w:lineRule="auto"/>
        <w:ind w:left="360" w:right="1020"/>
        <w:rPr>
          <w:rFonts w:asciiTheme="minorHAnsi" w:hAnsiTheme="minorHAnsi" w:cstheme="minorHAnsi"/>
        </w:rPr>
      </w:pPr>
      <w:r>
        <w:rPr>
          <w:rFonts w:asciiTheme="minorHAnsi" w:hAnsiTheme="minorHAnsi" w:cstheme="minorHAnsi"/>
        </w:rPr>
        <w:t>Supported management of legionnaires testing, fire safety and asbestos management</w:t>
      </w:r>
    </w:p>
    <w:p w:rsidR="00310CD3" w:rsidRPr="00310CD3" w:rsidRDefault="00655414" w:rsidP="00310CD3">
      <w:pPr>
        <w:numPr>
          <w:ilvl w:val="0"/>
          <w:numId w:val="2"/>
        </w:numPr>
        <w:spacing w:line="246" w:lineRule="auto"/>
        <w:ind w:left="360" w:right="1020"/>
        <w:rPr>
          <w:rFonts w:asciiTheme="minorHAnsi" w:hAnsiTheme="minorHAnsi" w:cstheme="minorHAnsi"/>
        </w:rPr>
      </w:pPr>
      <w:r>
        <w:rPr>
          <w:rFonts w:asciiTheme="minorHAnsi" w:hAnsiTheme="minorHAnsi" w:cstheme="minorHAnsi"/>
        </w:rPr>
        <w:t>Online accident form completion</w:t>
      </w:r>
    </w:p>
    <w:p w:rsidR="00322407" w:rsidRPr="00410FD4" w:rsidRDefault="00322407" w:rsidP="00655414">
      <w:pPr>
        <w:spacing w:line="246" w:lineRule="auto"/>
        <w:ind w:right="1020"/>
        <w:rPr>
          <w:rFonts w:asciiTheme="minorHAnsi" w:eastAsia="Cambria" w:hAnsiTheme="minorHAnsi" w:cstheme="minorHAnsi"/>
        </w:rPr>
      </w:pPr>
    </w:p>
    <w:p w:rsidR="00322407" w:rsidRDefault="00322407" w:rsidP="006E4623">
      <w:pPr>
        <w:rPr>
          <w:rFonts w:asciiTheme="minorHAnsi" w:eastAsia="Calibri" w:hAnsiTheme="minorHAnsi" w:cstheme="minorHAnsi"/>
        </w:rPr>
      </w:pPr>
      <w:r w:rsidRPr="00410FD4">
        <w:rPr>
          <w:rFonts w:asciiTheme="minorHAnsi" w:eastAsia="Calibri" w:hAnsiTheme="minorHAnsi" w:cstheme="minorHAnsi"/>
        </w:rPr>
        <w:t>These duties may change to reflect the changing needs of the school and the Head Teacher reserves the right to request additional duties to be performed with due notice.</w:t>
      </w:r>
    </w:p>
    <w:p w:rsidR="006E4623" w:rsidRPr="00410FD4" w:rsidRDefault="006E4623" w:rsidP="006E4623">
      <w:pPr>
        <w:rPr>
          <w:rFonts w:asciiTheme="minorHAnsi" w:eastAsia="Cambria" w:hAnsiTheme="minorHAnsi" w:cstheme="minorHAnsi"/>
        </w:rPr>
      </w:pPr>
    </w:p>
    <w:p w:rsidR="00322407" w:rsidRPr="00410FD4" w:rsidRDefault="00856115" w:rsidP="00410FD4">
      <w:pPr>
        <w:pStyle w:val="Heading1"/>
        <w:spacing w:before="103"/>
        <w:ind w:left="0"/>
        <w:rPr>
          <w:rFonts w:asciiTheme="minorHAnsi" w:eastAsia="Cambria" w:hAnsiTheme="minorHAnsi" w:cstheme="minorHAnsi"/>
          <w:b w:val="0"/>
        </w:rPr>
      </w:pPr>
      <w:r>
        <w:rPr>
          <w:rFonts w:asciiTheme="minorHAnsi" w:eastAsia="Cambria" w:hAnsiTheme="minorHAnsi" w:cstheme="minorHAnsi"/>
        </w:rPr>
        <w:t>DISCLOSURE</w:t>
      </w:r>
      <w:r w:rsidR="00322407" w:rsidRPr="00410FD4">
        <w:rPr>
          <w:rFonts w:asciiTheme="minorHAnsi" w:eastAsia="Cambria" w:hAnsiTheme="minorHAnsi" w:cstheme="minorHAnsi"/>
        </w:rPr>
        <w:br/>
      </w:r>
      <w:r w:rsidR="00322407" w:rsidRPr="00410FD4">
        <w:rPr>
          <w:rFonts w:asciiTheme="minorHAnsi" w:eastAsia="Cambria" w:hAnsiTheme="minorHAnsi" w:cstheme="minorHAnsi"/>
          <w:b w:val="0"/>
        </w:rPr>
        <w:t>The school is committed to safer recruitment practice and pre-employment checks will be undertaken before any appointment is confirmed.  This post is subject to an enhanced DBS check.</w:t>
      </w:r>
      <w:r w:rsidR="00322407" w:rsidRPr="00410FD4">
        <w:rPr>
          <w:rFonts w:asciiTheme="minorHAnsi" w:eastAsia="Cambria" w:hAnsiTheme="minorHAnsi" w:cstheme="minorHAnsi"/>
          <w:b w:val="0"/>
        </w:rPr>
        <w:br/>
      </w:r>
      <w:r w:rsidR="00322407" w:rsidRPr="00410FD4">
        <w:rPr>
          <w:rFonts w:asciiTheme="minorHAnsi" w:eastAsia="Cambria" w:hAnsiTheme="minorHAnsi" w:cstheme="minorHAnsi"/>
          <w:b w:val="0"/>
        </w:rPr>
        <w:br/>
        <w:t xml:space="preserve">Closing Date:  12 noon on </w:t>
      </w:r>
      <w:r w:rsidR="00322407" w:rsidRPr="0090640F">
        <w:rPr>
          <w:rFonts w:asciiTheme="minorHAnsi" w:eastAsia="Cambria" w:hAnsiTheme="minorHAnsi" w:cstheme="minorHAnsi"/>
          <w:b w:val="0"/>
        </w:rPr>
        <w:t xml:space="preserve">Friday </w:t>
      </w:r>
      <w:r w:rsidR="00310CD3">
        <w:rPr>
          <w:rFonts w:asciiTheme="minorHAnsi" w:eastAsia="Cambria" w:hAnsiTheme="minorHAnsi" w:cstheme="minorHAnsi"/>
          <w:b w:val="0"/>
        </w:rPr>
        <w:t>30</w:t>
      </w:r>
      <w:r w:rsidR="00310CD3" w:rsidRPr="00310CD3">
        <w:rPr>
          <w:rFonts w:asciiTheme="minorHAnsi" w:eastAsia="Cambria" w:hAnsiTheme="minorHAnsi" w:cstheme="minorHAnsi"/>
          <w:b w:val="0"/>
          <w:vertAlign w:val="superscript"/>
        </w:rPr>
        <w:t>TH</w:t>
      </w:r>
      <w:r w:rsidR="00310CD3">
        <w:rPr>
          <w:rFonts w:asciiTheme="minorHAnsi" w:eastAsia="Cambria" w:hAnsiTheme="minorHAnsi" w:cstheme="minorHAnsi"/>
          <w:b w:val="0"/>
        </w:rPr>
        <w:t xml:space="preserve"> August </w:t>
      </w:r>
    </w:p>
    <w:p w:rsidR="00EA066B" w:rsidRPr="00410FD4" w:rsidRDefault="00310CD3" w:rsidP="00322407">
      <w:pPr>
        <w:rPr>
          <w:rFonts w:asciiTheme="minorHAnsi" w:hAnsiTheme="minorHAnsi" w:cstheme="minorHAnsi"/>
        </w:rPr>
      </w:pPr>
      <w:r>
        <w:rPr>
          <w:rFonts w:asciiTheme="minorHAnsi" w:eastAsia="Cambria" w:hAnsiTheme="minorHAnsi" w:cstheme="minorHAnsi"/>
        </w:rPr>
        <w:t>Interviews: tbc</w:t>
      </w:r>
      <w:bookmarkStart w:id="2" w:name="_GoBack"/>
      <w:bookmarkEnd w:id="2"/>
    </w:p>
    <w:sectPr w:rsidR="00EA066B" w:rsidRPr="00410FD4" w:rsidSect="00410F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11" w:rsidRDefault="007F0011" w:rsidP="007F0011">
      <w:r>
        <w:separator/>
      </w:r>
    </w:p>
  </w:endnote>
  <w:endnote w:type="continuationSeparator" w:id="0">
    <w:p w:rsidR="007F0011" w:rsidRDefault="007F0011" w:rsidP="007F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11" w:rsidRDefault="007F0011" w:rsidP="007F0011">
      <w:r>
        <w:separator/>
      </w:r>
    </w:p>
  </w:footnote>
  <w:footnote w:type="continuationSeparator" w:id="0">
    <w:p w:rsidR="007F0011" w:rsidRDefault="007F0011" w:rsidP="007F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769"/>
    <w:multiLevelType w:val="multilevel"/>
    <w:tmpl w:val="226CEF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F815C0A"/>
    <w:multiLevelType w:val="hybridMultilevel"/>
    <w:tmpl w:val="8E9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21619"/>
    <w:multiLevelType w:val="multilevel"/>
    <w:tmpl w:val="FEBAD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07"/>
    <w:rsid w:val="001B7370"/>
    <w:rsid w:val="00310CD3"/>
    <w:rsid w:val="00322407"/>
    <w:rsid w:val="00410FD4"/>
    <w:rsid w:val="00655414"/>
    <w:rsid w:val="006E4623"/>
    <w:rsid w:val="007F0011"/>
    <w:rsid w:val="00826557"/>
    <w:rsid w:val="00856115"/>
    <w:rsid w:val="0090640F"/>
    <w:rsid w:val="00927755"/>
    <w:rsid w:val="00976814"/>
    <w:rsid w:val="00C0779D"/>
    <w:rsid w:val="00C82B0A"/>
    <w:rsid w:val="00FB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B6FE"/>
  <w15:chartTrackingRefBased/>
  <w15:docId w15:val="{13D5C6AA-4A4A-44AA-959E-E73EAD69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2407"/>
    <w:pPr>
      <w:spacing w:after="0" w:line="240" w:lineRule="auto"/>
    </w:pPr>
    <w:rPr>
      <w:rFonts w:ascii="Arial" w:eastAsia="Arial" w:hAnsi="Arial" w:cs="Arial"/>
      <w:sz w:val="24"/>
      <w:szCs w:val="24"/>
      <w:lang w:val="en-US" w:eastAsia="en-GB"/>
    </w:rPr>
  </w:style>
  <w:style w:type="paragraph" w:styleId="Heading1">
    <w:name w:val="heading 1"/>
    <w:basedOn w:val="Normal"/>
    <w:next w:val="Normal"/>
    <w:link w:val="Heading1Char"/>
    <w:rsid w:val="00322407"/>
    <w:pPr>
      <w:widowControl w:val="0"/>
      <w:spacing w:before="1"/>
      <w:ind w:left="114"/>
      <w:outlineLvl w:val="0"/>
    </w:pPr>
    <w:rPr>
      <w:rFonts w:ascii="Trebuchet MS" w:eastAsia="Trebuchet MS" w:hAnsi="Trebuchet MS" w:cs="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407"/>
    <w:rPr>
      <w:rFonts w:ascii="Trebuchet MS" w:eastAsia="Trebuchet MS" w:hAnsi="Trebuchet MS" w:cs="Trebuchet MS"/>
      <w:b/>
      <w:sz w:val="24"/>
      <w:szCs w:val="24"/>
      <w:lang w:val="en-US" w:eastAsia="en-GB"/>
    </w:rPr>
  </w:style>
  <w:style w:type="paragraph" w:styleId="BalloonText">
    <w:name w:val="Balloon Text"/>
    <w:basedOn w:val="Normal"/>
    <w:link w:val="BalloonTextChar"/>
    <w:uiPriority w:val="99"/>
    <w:semiHidden/>
    <w:unhideWhenUsed/>
    <w:rsid w:val="006E4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23"/>
    <w:rPr>
      <w:rFonts w:ascii="Segoe UI" w:eastAsia="Arial" w:hAnsi="Segoe UI" w:cs="Segoe UI"/>
      <w:sz w:val="18"/>
      <w:szCs w:val="18"/>
      <w:lang w:val="en-US" w:eastAsia="en-GB"/>
    </w:rPr>
  </w:style>
  <w:style w:type="paragraph" w:styleId="Header">
    <w:name w:val="header"/>
    <w:basedOn w:val="Normal"/>
    <w:link w:val="HeaderChar"/>
    <w:uiPriority w:val="99"/>
    <w:unhideWhenUsed/>
    <w:rsid w:val="007F0011"/>
    <w:pPr>
      <w:tabs>
        <w:tab w:val="center" w:pos="4513"/>
        <w:tab w:val="right" w:pos="9026"/>
      </w:tabs>
    </w:pPr>
  </w:style>
  <w:style w:type="character" w:customStyle="1" w:styleId="HeaderChar">
    <w:name w:val="Header Char"/>
    <w:basedOn w:val="DefaultParagraphFont"/>
    <w:link w:val="Header"/>
    <w:uiPriority w:val="99"/>
    <w:rsid w:val="007F0011"/>
    <w:rPr>
      <w:rFonts w:ascii="Arial" w:eastAsia="Arial" w:hAnsi="Arial" w:cs="Arial"/>
      <w:sz w:val="24"/>
      <w:szCs w:val="24"/>
      <w:lang w:val="en-US" w:eastAsia="en-GB"/>
    </w:rPr>
  </w:style>
  <w:style w:type="paragraph" w:styleId="Footer">
    <w:name w:val="footer"/>
    <w:basedOn w:val="Normal"/>
    <w:link w:val="FooterChar"/>
    <w:uiPriority w:val="99"/>
    <w:unhideWhenUsed/>
    <w:rsid w:val="007F0011"/>
    <w:pPr>
      <w:tabs>
        <w:tab w:val="center" w:pos="4513"/>
        <w:tab w:val="right" w:pos="9026"/>
      </w:tabs>
    </w:pPr>
  </w:style>
  <w:style w:type="character" w:customStyle="1" w:styleId="FooterChar">
    <w:name w:val="Footer Char"/>
    <w:basedOn w:val="DefaultParagraphFont"/>
    <w:link w:val="Footer"/>
    <w:uiPriority w:val="99"/>
    <w:rsid w:val="007F0011"/>
    <w:rPr>
      <w:rFonts w:ascii="Arial" w:eastAsia="Arial" w:hAnsi="Arial" w:cs="Arial"/>
      <w:sz w:val="24"/>
      <w:szCs w:val="24"/>
      <w:lang w:val="en-US" w:eastAsia="en-GB"/>
    </w:rPr>
  </w:style>
  <w:style w:type="paragraph" w:styleId="ListParagraph">
    <w:name w:val="List Paragraph"/>
    <w:basedOn w:val="Normal"/>
    <w:uiPriority w:val="34"/>
    <w:qFormat/>
    <w:rsid w:val="00976814"/>
    <w:pPr>
      <w:ind w:left="720"/>
      <w:contextualSpacing/>
    </w:pPr>
  </w:style>
  <w:style w:type="character" w:styleId="Hyperlink">
    <w:name w:val="Hyperlink"/>
    <w:basedOn w:val="DefaultParagraphFont"/>
    <w:uiPriority w:val="99"/>
    <w:unhideWhenUsed/>
    <w:rsid w:val="00310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ok200@themeadowsschoo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E High</cp:lastModifiedBy>
  <cp:revision>2</cp:revision>
  <cp:lastPrinted>2019-07-04T11:51:00Z</cp:lastPrinted>
  <dcterms:created xsi:type="dcterms:W3CDTF">2019-08-09T09:51:00Z</dcterms:created>
  <dcterms:modified xsi:type="dcterms:W3CDTF">2019-08-09T09:51:00Z</dcterms:modified>
</cp:coreProperties>
</file>