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65CB3" w14:textId="2184F9CA" w:rsidR="00FF687F" w:rsidRPr="00AE0DB7" w:rsidRDefault="00FF687F" w:rsidP="00FF687F">
      <w:pPr>
        <w:ind w:right="-874"/>
        <w:rPr>
          <w:sz w:val="22"/>
          <w:szCs w:val="22"/>
        </w:rPr>
      </w:pPr>
    </w:p>
    <w:p w14:paraId="3EFAF58F" w14:textId="564E71BF" w:rsidR="00194CC6" w:rsidRDefault="00194CC6" w:rsidP="00194CC6">
      <w:pPr>
        <w:widowControl w:val="0"/>
        <w:autoSpaceDE w:val="0"/>
        <w:autoSpaceDN w:val="0"/>
        <w:adjustRightInd w:val="0"/>
        <w:spacing w:line="280" w:lineRule="atLeast"/>
        <w:rPr>
          <w:rFonts w:ascii="Times" w:hAnsi="Times" w:cs="Times"/>
          <w:color w:val="000000"/>
        </w:rPr>
      </w:pPr>
    </w:p>
    <w:p w14:paraId="13962348"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01D43743"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4558AF00" w14:textId="272E1B10"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r>
        <w:rPr>
          <w:noProof/>
        </w:rPr>
        <w:drawing>
          <wp:anchor distT="0" distB="0" distL="114300" distR="114300" simplePos="0" relativeHeight="251663872" behindDoc="0" locked="0" layoutInCell="1" allowOverlap="1" wp14:anchorId="7762BCE8" wp14:editId="1D8F95AC">
            <wp:simplePos x="0" y="0"/>
            <wp:positionH relativeFrom="column">
              <wp:posOffset>2143760</wp:posOffset>
            </wp:positionH>
            <wp:positionV relativeFrom="paragraph">
              <wp:posOffset>317500</wp:posOffset>
            </wp:positionV>
            <wp:extent cx="2841625" cy="2740660"/>
            <wp:effectExtent l="0" t="0" r="3175" b="2540"/>
            <wp:wrapSquare wrapText="bothSides"/>
            <wp:docPr id="85" name="Picture 85" descr="Log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Big"/>
                    <pic:cNvPicPr>
                      <a:picLocks noChangeAspect="1" noChangeArrowheads="1"/>
                    </pic:cNvPicPr>
                  </pic:nvPicPr>
                  <pic:blipFill>
                    <a:blip r:embed="rId5" cstate="print"/>
                    <a:srcRect/>
                    <a:stretch>
                      <a:fillRect/>
                    </a:stretch>
                  </pic:blipFill>
                  <pic:spPr bwMode="auto">
                    <a:xfrm>
                      <a:off x="0" y="0"/>
                      <a:ext cx="2841625" cy="274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3E6C8A"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53D6DD4C"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74F48D7D" w14:textId="100B93B4"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64E4EF4A" w14:textId="77777777" w:rsidR="00194CC6" w:rsidRDefault="00194CC6" w:rsidP="00194CC6">
      <w:pPr>
        <w:widowControl w:val="0"/>
        <w:autoSpaceDE w:val="0"/>
        <w:autoSpaceDN w:val="0"/>
        <w:adjustRightInd w:val="0"/>
        <w:spacing w:after="240" w:line="840" w:lineRule="atLeast"/>
        <w:rPr>
          <w:rFonts w:asciiTheme="majorHAnsi" w:hAnsiTheme="majorHAnsi" w:cs="Arial"/>
          <w:b/>
          <w:bCs/>
          <w:color w:val="000000"/>
          <w:sz w:val="74"/>
          <w:szCs w:val="74"/>
        </w:rPr>
      </w:pPr>
    </w:p>
    <w:p w14:paraId="3CAB4D22" w14:textId="286D9737" w:rsidR="00194CC6" w:rsidRPr="00194CC6" w:rsidRDefault="00194CC6" w:rsidP="00194CC6">
      <w:pPr>
        <w:widowControl w:val="0"/>
        <w:autoSpaceDE w:val="0"/>
        <w:autoSpaceDN w:val="0"/>
        <w:adjustRightInd w:val="0"/>
        <w:spacing w:after="240" w:line="840" w:lineRule="atLeast"/>
        <w:rPr>
          <w:rFonts w:asciiTheme="majorHAnsi" w:hAnsiTheme="majorHAnsi" w:cs="Times"/>
          <w:color w:val="000000"/>
        </w:rPr>
      </w:pPr>
      <w:r>
        <w:rPr>
          <w:rFonts w:asciiTheme="majorHAnsi" w:hAnsiTheme="majorHAnsi" w:cs="Arial"/>
          <w:b/>
          <w:bCs/>
          <w:color w:val="000000"/>
          <w:sz w:val="74"/>
          <w:szCs w:val="74"/>
        </w:rPr>
        <w:t xml:space="preserve">                   </w:t>
      </w:r>
      <w:r w:rsidRPr="00194CC6">
        <w:rPr>
          <w:rFonts w:asciiTheme="majorHAnsi" w:hAnsiTheme="majorHAnsi" w:cs="Arial"/>
          <w:b/>
          <w:bCs/>
          <w:color w:val="000000"/>
          <w:sz w:val="74"/>
          <w:szCs w:val="74"/>
        </w:rPr>
        <w:t xml:space="preserve">Recruitment Pack </w:t>
      </w:r>
    </w:p>
    <w:p w14:paraId="0F4EE782" w14:textId="77777777" w:rsidR="00194CC6" w:rsidRDefault="00194CC6" w:rsidP="00194CC6">
      <w:pPr>
        <w:widowControl w:val="0"/>
        <w:autoSpaceDE w:val="0"/>
        <w:autoSpaceDN w:val="0"/>
        <w:adjustRightInd w:val="0"/>
        <w:spacing w:after="240" w:line="740" w:lineRule="atLeast"/>
        <w:ind w:right="656"/>
        <w:jc w:val="right"/>
        <w:rPr>
          <w:rFonts w:asciiTheme="majorHAnsi" w:hAnsiTheme="majorHAnsi" w:cs="Arial"/>
          <w:b/>
          <w:bCs/>
          <w:color w:val="000000"/>
          <w:sz w:val="64"/>
          <w:szCs w:val="64"/>
        </w:rPr>
      </w:pPr>
    </w:p>
    <w:p w14:paraId="6114277D" w14:textId="77777777" w:rsidR="00194CC6" w:rsidRDefault="00194CC6" w:rsidP="00194CC6">
      <w:pPr>
        <w:widowControl w:val="0"/>
        <w:autoSpaceDE w:val="0"/>
        <w:autoSpaceDN w:val="0"/>
        <w:adjustRightInd w:val="0"/>
        <w:spacing w:after="240" w:line="740" w:lineRule="atLeast"/>
        <w:ind w:right="656"/>
        <w:jc w:val="right"/>
        <w:rPr>
          <w:rFonts w:asciiTheme="majorHAnsi" w:hAnsiTheme="majorHAnsi" w:cs="Arial"/>
          <w:b/>
          <w:bCs/>
          <w:color w:val="000000"/>
          <w:sz w:val="64"/>
          <w:szCs w:val="64"/>
        </w:rPr>
      </w:pPr>
    </w:p>
    <w:p w14:paraId="5D3BC844" w14:textId="77777777" w:rsidR="00194CC6" w:rsidRDefault="00194CC6" w:rsidP="00194CC6">
      <w:pPr>
        <w:widowControl w:val="0"/>
        <w:autoSpaceDE w:val="0"/>
        <w:autoSpaceDN w:val="0"/>
        <w:adjustRightInd w:val="0"/>
        <w:spacing w:after="240" w:line="740" w:lineRule="atLeast"/>
        <w:ind w:right="656"/>
        <w:jc w:val="right"/>
        <w:rPr>
          <w:rFonts w:asciiTheme="majorHAnsi" w:hAnsiTheme="majorHAnsi" w:cs="Arial"/>
          <w:b/>
          <w:bCs/>
          <w:color w:val="000000"/>
          <w:sz w:val="64"/>
          <w:szCs w:val="64"/>
        </w:rPr>
      </w:pPr>
    </w:p>
    <w:p w14:paraId="0C2BA34F" w14:textId="3E305D9B" w:rsidR="00194CC6" w:rsidRPr="00194CC6" w:rsidRDefault="00D63221" w:rsidP="00194CC6">
      <w:pPr>
        <w:widowControl w:val="0"/>
        <w:autoSpaceDE w:val="0"/>
        <w:autoSpaceDN w:val="0"/>
        <w:adjustRightInd w:val="0"/>
        <w:spacing w:after="240" w:line="560" w:lineRule="atLeast"/>
        <w:ind w:right="656"/>
        <w:jc w:val="right"/>
        <w:rPr>
          <w:rFonts w:asciiTheme="majorHAnsi" w:hAnsiTheme="majorHAnsi" w:cs="Arial"/>
          <w:b/>
          <w:bCs/>
          <w:color w:val="000000"/>
          <w:sz w:val="48"/>
          <w:szCs w:val="48"/>
        </w:rPr>
      </w:pPr>
      <w:r>
        <w:rPr>
          <w:rFonts w:asciiTheme="majorHAnsi" w:hAnsiTheme="majorHAnsi" w:cs="Arial"/>
          <w:b/>
          <w:bCs/>
          <w:color w:val="000000"/>
          <w:sz w:val="48"/>
          <w:szCs w:val="48"/>
        </w:rPr>
        <w:t>Teaching Assistant</w:t>
      </w:r>
      <w:r w:rsidR="00194CC6" w:rsidRPr="00194CC6">
        <w:rPr>
          <w:rFonts w:asciiTheme="majorHAnsi" w:hAnsiTheme="majorHAnsi" w:cs="Arial"/>
          <w:b/>
          <w:bCs/>
          <w:color w:val="000000"/>
          <w:sz w:val="48"/>
          <w:szCs w:val="48"/>
        </w:rPr>
        <w:t xml:space="preserve"> </w:t>
      </w:r>
    </w:p>
    <w:p w14:paraId="1004AF70" w14:textId="47EDFC39" w:rsidR="00194CC6" w:rsidRPr="00194CC6" w:rsidRDefault="00D63221" w:rsidP="00194CC6">
      <w:pPr>
        <w:widowControl w:val="0"/>
        <w:autoSpaceDE w:val="0"/>
        <w:autoSpaceDN w:val="0"/>
        <w:adjustRightInd w:val="0"/>
        <w:spacing w:after="240" w:line="560" w:lineRule="atLeast"/>
        <w:ind w:right="656"/>
        <w:jc w:val="right"/>
        <w:rPr>
          <w:rFonts w:asciiTheme="majorHAnsi" w:hAnsiTheme="majorHAnsi" w:cs="Times"/>
          <w:color w:val="000000"/>
        </w:rPr>
      </w:pPr>
      <w:r>
        <w:rPr>
          <w:rFonts w:asciiTheme="majorHAnsi" w:hAnsiTheme="majorHAnsi" w:cs="Arial"/>
          <w:b/>
          <w:bCs/>
          <w:color w:val="000000"/>
          <w:sz w:val="48"/>
          <w:szCs w:val="48"/>
        </w:rPr>
        <w:t>Autumn</w:t>
      </w:r>
      <w:r w:rsidR="00194CC6" w:rsidRPr="00194CC6">
        <w:rPr>
          <w:rFonts w:asciiTheme="majorHAnsi" w:hAnsiTheme="majorHAnsi" w:cs="Arial"/>
          <w:b/>
          <w:bCs/>
          <w:color w:val="000000"/>
          <w:sz w:val="48"/>
          <w:szCs w:val="48"/>
        </w:rPr>
        <w:t xml:space="preserve"> 201</w:t>
      </w:r>
      <w:r w:rsidR="00B504E6">
        <w:rPr>
          <w:rFonts w:asciiTheme="majorHAnsi" w:hAnsiTheme="majorHAnsi" w:cs="Arial"/>
          <w:b/>
          <w:bCs/>
          <w:color w:val="000000"/>
          <w:sz w:val="48"/>
          <w:szCs w:val="48"/>
        </w:rPr>
        <w:t>9</w:t>
      </w:r>
    </w:p>
    <w:p w14:paraId="0124CD05" w14:textId="60600796" w:rsidR="00194CC6" w:rsidRDefault="00194CC6" w:rsidP="00194CC6">
      <w:pPr>
        <w:widowControl w:val="0"/>
        <w:autoSpaceDE w:val="0"/>
        <w:autoSpaceDN w:val="0"/>
        <w:adjustRightInd w:val="0"/>
        <w:spacing w:line="280" w:lineRule="atLeast"/>
        <w:ind w:right="656"/>
        <w:rPr>
          <w:rFonts w:ascii="Times" w:hAnsi="Times" w:cs="Times"/>
          <w:color w:val="000000"/>
        </w:rPr>
      </w:pPr>
    </w:p>
    <w:p w14:paraId="5F0FE540"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7FDAA755"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025254FB"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2B92C048"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6F9D0F84"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01E2380C" w14:textId="59839DF8" w:rsidR="00BA37C8" w:rsidRPr="00BA37C8" w:rsidRDefault="00BA37C8" w:rsidP="00BA37C8">
      <w:pPr>
        <w:widowControl w:val="0"/>
        <w:autoSpaceDE w:val="0"/>
        <w:autoSpaceDN w:val="0"/>
        <w:adjustRightInd w:val="0"/>
        <w:spacing w:after="240" w:line="360" w:lineRule="atLeast"/>
        <w:ind w:right="17"/>
        <w:jc w:val="center"/>
        <w:rPr>
          <w:rFonts w:asciiTheme="majorHAnsi" w:hAnsiTheme="majorHAnsi" w:cs="Arial"/>
          <w:color w:val="000000"/>
          <w:sz w:val="48"/>
          <w:szCs w:val="48"/>
        </w:rPr>
      </w:pPr>
      <w:r w:rsidRPr="00BA37C8">
        <w:rPr>
          <w:rFonts w:asciiTheme="majorHAnsi" w:hAnsiTheme="majorHAnsi" w:cs="Times"/>
          <w:color w:val="C00000"/>
          <w:sz w:val="48"/>
          <w:szCs w:val="48"/>
        </w:rPr>
        <w:t>Welcome from Skelton Primary School</w:t>
      </w:r>
    </w:p>
    <w:p w14:paraId="1474A0F2" w14:textId="77777777" w:rsidR="00735E23" w:rsidRDefault="00735E23" w:rsidP="00BA37C8">
      <w:pPr>
        <w:widowControl w:val="0"/>
        <w:autoSpaceDE w:val="0"/>
        <w:autoSpaceDN w:val="0"/>
        <w:adjustRightInd w:val="0"/>
        <w:spacing w:after="240" w:line="360" w:lineRule="atLeast"/>
        <w:ind w:right="17"/>
        <w:rPr>
          <w:rFonts w:asciiTheme="majorHAnsi" w:hAnsiTheme="majorHAnsi" w:cs="Arial"/>
          <w:color w:val="000000"/>
          <w:sz w:val="32"/>
          <w:szCs w:val="32"/>
        </w:rPr>
      </w:pPr>
    </w:p>
    <w:p w14:paraId="446BD1B8" w14:textId="330276DC" w:rsidR="00BA37C8" w:rsidRPr="00194CC6" w:rsidRDefault="00BA37C8" w:rsidP="00BA37C8">
      <w:pPr>
        <w:widowControl w:val="0"/>
        <w:autoSpaceDE w:val="0"/>
        <w:autoSpaceDN w:val="0"/>
        <w:adjustRightInd w:val="0"/>
        <w:spacing w:after="240" w:line="360" w:lineRule="atLeast"/>
        <w:ind w:right="17"/>
        <w:rPr>
          <w:rFonts w:asciiTheme="majorHAnsi" w:hAnsiTheme="majorHAnsi" w:cs="Times"/>
          <w:color w:val="000000"/>
        </w:rPr>
      </w:pPr>
      <w:r w:rsidRPr="00194CC6">
        <w:rPr>
          <w:rFonts w:asciiTheme="majorHAnsi" w:hAnsiTheme="majorHAnsi" w:cs="Arial"/>
          <w:color w:val="000000"/>
          <w:sz w:val="32"/>
          <w:szCs w:val="32"/>
        </w:rPr>
        <w:t>Dear Applicant</w:t>
      </w:r>
      <w:r w:rsidR="008D1B25">
        <w:rPr>
          <w:rFonts w:asciiTheme="majorHAnsi" w:hAnsiTheme="majorHAnsi" w:cs="Arial"/>
          <w:color w:val="000000"/>
          <w:sz w:val="32"/>
          <w:szCs w:val="32"/>
        </w:rPr>
        <w:t>,</w:t>
      </w:r>
      <w:r w:rsidRPr="00194CC6">
        <w:rPr>
          <w:rFonts w:asciiTheme="majorHAnsi" w:hAnsiTheme="majorHAnsi" w:cs="Arial"/>
          <w:color w:val="000000"/>
          <w:sz w:val="32"/>
          <w:szCs w:val="32"/>
        </w:rPr>
        <w:t xml:space="preserve"> </w:t>
      </w:r>
    </w:p>
    <w:p w14:paraId="7759636C" w14:textId="5D720BB4" w:rsidR="00BA37C8" w:rsidRPr="00D55A8A" w:rsidRDefault="00BA37C8" w:rsidP="00BA37C8">
      <w:pPr>
        <w:widowControl w:val="0"/>
        <w:autoSpaceDE w:val="0"/>
        <w:autoSpaceDN w:val="0"/>
        <w:adjustRightInd w:val="0"/>
        <w:spacing w:after="240" w:line="360" w:lineRule="atLeast"/>
        <w:ind w:right="17"/>
        <w:rPr>
          <w:rFonts w:asciiTheme="majorHAnsi" w:hAnsiTheme="majorHAnsi" w:cs="Times"/>
          <w:color w:val="000000"/>
        </w:rPr>
      </w:pPr>
      <w:r w:rsidRPr="00D55A8A">
        <w:rPr>
          <w:rFonts w:asciiTheme="majorHAnsi" w:hAnsiTheme="majorHAnsi" w:cs="Arial"/>
          <w:color w:val="000000"/>
        </w:rPr>
        <w:t xml:space="preserve">Thank you for expressing an interest in applying for the position of </w:t>
      </w:r>
      <w:r w:rsidR="00D63221">
        <w:rPr>
          <w:rFonts w:asciiTheme="majorHAnsi" w:hAnsiTheme="majorHAnsi" w:cs="Arial"/>
          <w:color w:val="000000"/>
        </w:rPr>
        <w:t>teaching assistant</w:t>
      </w:r>
      <w:r w:rsidR="00D03C5B">
        <w:rPr>
          <w:rFonts w:asciiTheme="majorHAnsi" w:hAnsiTheme="majorHAnsi" w:cs="Arial"/>
          <w:color w:val="000000"/>
        </w:rPr>
        <w:t xml:space="preserve"> at Skelton</w:t>
      </w:r>
      <w:r w:rsidRPr="00D55A8A">
        <w:rPr>
          <w:rFonts w:asciiTheme="majorHAnsi" w:hAnsiTheme="majorHAnsi" w:cs="Arial"/>
          <w:color w:val="000000"/>
        </w:rPr>
        <w:t xml:space="preserve">. </w:t>
      </w:r>
    </w:p>
    <w:p w14:paraId="3B480F6F" w14:textId="77777777" w:rsidR="00BA37C8" w:rsidRPr="00D55A8A" w:rsidRDefault="00BA37C8" w:rsidP="00BA37C8">
      <w:pPr>
        <w:widowControl w:val="0"/>
        <w:autoSpaceDE w:val="0"/>
        <w:autoSpaceDN w:val="0"/>
        <w:adjustRightInd w:val="0"/>
        <w:spacing w:after="240" w:line="360" w:lineRule="atLeast"/>
        <w:ind w:right="17"/>
        <w:rPr>
          <w:rFonts w:asciiTheme="majorHAnsi" w:hAnsiTheme="majorHAnsi" w:cs="Times"/>
          <w:color w:val="000000"/>
        </w:rPr>
      </w:pPr>
      <w:r w:rsidRPr="00D55A8A">
        <w:rPr>
          <w:rFonts w:asciiTheme="majorHAnsi" w:hAnsiTheme="majorHAnsi" w:cs="Arial"/>
          <w:color w:val="000000"/>
        </w:rPr>
        <w:t xml:space="preserve">Skelton is on an incredibly exciting journey and we are all committed to nurturing, sharing and encouraging very best practice. We are determined to be a centre of educational excellence, pedagogical innovation, research and development. This is to support our children in their life chances, opportunities and employability. </w:t>
      </w:r>
    </w:p>
    <w:p w14:paraId="115A453D" w14:textId="77777777" w:rsidR="008D1B25" w:rsidRDefault="00BA37C8" w:rsidP="00BA37C8">
      <w:pPr>
        <w:widowControl w:val="0"/>
        <w:autoSpaceDE w:val="0"/>
        <w:autoSpaceDN w:val="0"/>
        <w:adjustRightInd w:val="0"/>
        <w:spacing w:after="240" w:line="360" w:lineRule="atLeast"/>
        <w:ind w:right="17"/>
        <w:rPr>
          <w:rFonts w:asciiTheme="majorHAnsi" w:hAnsiTheme="majorHAnsi" w:cs="Arial"/>
          <w:color w:val="000000"/>
        </w:rPr>
      </w:pPr>
      <w:r w:rsidRPr="00D55A8A">
        <w:rPr>
          <w:rFonts w:asciiTheme="majorHAnsi" w:hAnsiTheme="majorHAnsi" w:cs="Arial"/>
          <w:color w:val="000000"/>
        </w:rPr>
        <w:t xml:space="preserve">All of our staff, regardless of their role, work together to ensure that our children are provided with the best education possible. We are committed to giving our leaders and teachers time to fulfil their professional duties and responsibilities. </w:t>
      </w:r>
    </w:p>
    <w:p w14:paraId="0F3C245C" w14:textId="074E842F" w:rsidR="00BA42C0" w:rsidRDefault="00D03C5B" w:rsidP="00BA37C8">
      <w:pPr>
        <w:widowControl w:val="0"/>
        <w:autoSpaceDE w:val="0"/>
        <w:autoSpaceDN w:val="0"/>
        <w:adjustRightInd w:val="0"/>
        <w:spacing w:after="240" w:line="360" w:lineRule="atLeast"/>
        <w:ind w:right="17"/>
        <w:rPr>
          <w:rFonts w:asciiTheme="majorHAnsi" w:hAnsiTheme="majorHAnsi" w:cs="Arial"/>
          <w:color w:val="000000"/>
        </w:rPr>
      </w:pPr>
      <w:r>
        <w:rPr>
          <w:rFonts w:asciiTheme="majorHAnsi" w:hAnsiTheme="majorHAnsi" w:cs="Arial"/>
          <w:color w:val="000000"/>
        </w:rPr>
        <w:t xml:space="preserve">The Lower School phase at Skelton is made up of three year groups: Foundation Stage 1 and 2 and also Year 1 </w:t>
      </w:r>
      <w:r w:rsidR="001D2C46">
        <w:rPr>
          <w:rFonts w:asciiTheme="majorHAnsi" w:hAnsiTheme="majorHAnsi" w:cs="Arial"/>
          <w:color w:val="000000"/>
        </w:rPr>
        <w:t xml:space="preserve">and Year 2 </w:t>
      </w:r>
      <w:bookmarkStart w:id="0" w:name="_GoBack"/>
      <w:bookmarkEnd w:id="0"/>
      <w:r>
        <w:rPr>
          <w:rFonts w:asciiTheme="majorHAnsi" w:hAnsiTheme="majorHAnsi" w:cs="Arial"/>
          <w:color w:val="000000"/>
        </w:rPr>
        <w:t xml:space="preserve">where we teach a fully connected curriculum. We currently have </w:t>
      </w:r>
      <w:r w:rsidR="00B504E6">
        <w:rPr>
          <w:rFonts w:asciiTheme="majorHAnsi" w:hAnsiTheme="majorHAnsi" w:cs="Arial"/>
          <w:color w:val="000000"/>
        </w:rPr>
        <w:t xml:space="preserve">300 children in </w:t>
      </w:r>
      <w:r w:rsidR="00D1079B">
        <w:rPr>
          <w:rFonts w:asciiTheme="majorHAnsi" w:hAnsiTheme="majorHAnsi" w:cs="Arial"/>
          <w:color w:val="000000"/>
        </w:rPr>
        <w:t>Lower School</w:t>
      </w:r>
      <w:r w:rsidR="00B504E6">
        <w:rPr>
          <w:rFonts w:asciiTheme="majorHAnsi" w:hAnsiTheme="majorHAnsi" w:cs="Arial"/>
          <w:color w:val="000000"/>
        </w:rPr>
        <w:t>. It</w:t>
      </w:r>
      <w:r w:rsidR="00D1079B">
        <w:rPr>
          <w:rFonts w:asciiTheme="majorHAnsi" w:hAnsiTheme="majorHAnsi" w:cs="Arial"/>
          <w:color w:val="000000"/>
        </w:rPr>
        <w:t xml:space="preserve"> is overseen by Nichola Chapman</w:t>
      </w:r>
      <w:r w:rsidR="00BA42C0">
        <w:rPr>
          <w:rFonts w:asciiTheme="majorHAnsi" w:hAnsiTheme="majorHAnsi" w:cs="Arial"/>
          <w:color w:val="000000"/>
        </w:rPr>
        <w:t>,</w:t>
      </w:r>
      <w:r w:rsidR="00D1079B">
        <w:rPr>
          <w:rFonts w:asciiTheme="majorHAnsi" w:hAnsiTheme="majorHAnsi" w:cs="Arial"/>
          <w:color w:val="000000"/>
        </w:rPr>
        <w:t xml:space="preserve"> Assistant</w:t>
      </w:r>
      <w:r w:rsidR="00BA42C0">
        <w:rPr>
          <w:rFonts w:asciiTheme="majorHAnsi" w:hAnsiTheme="majorHAnsi" w:cs="Arial"/>
          <w:color w:val="000000"/>
        </w:rPr>
        <w:t xml:space="preserve"> Headteacher, each year group has a team leader who oversees both pastoral and academic journey of the children and team. </w:t>
      </w:r>
      <w:r w:rsidR="00B504E6">
        <w:rPr>
          <w:rFonts w:asciiTheme="majorHAnsi" w:hAnsiTheme="majorHAnsi" w:cs="Arial"/>
          <w:color w:val="000000"/>
        </w:rPr>
        <w:t>The Upper School phase has twelve classes and is overseen by the Deputy Head, Lonia Krywiczanin.</w:t>
      </w:r>
    </w:p>
    <w:p w14:paraId="44FA6E61" w14:textId="1D982D1A" w:rsidR="00BA37C8" w:rsidRPr="00D55A8A" w:rsidRDefault="00BA42C0" w:rsidP="00BA37C8">
      <w:pPr>
        <w:widowControl w:val="0"/>
        <w:autoSpaceDE w:val="0"/>
        <w:autoSpaceDN w:val="0"/>
        <w:adjustRightInd w:val="0"/>
        <w:spacing w:after="240" w:line="360" w:lineRule="atLeast"/>
        <w:ind w:right="17"/>
        <w:rPr>
          <w:rFonts w:asciiTheme="majorHAnsi" w:hAnsiTheme="majorHAnsi" w:cs="Times"/>
          <w:color w:val="000000"/>
        </w:rPr>
      </w:pPr>
      <w:r>
        <w:rPr>
          <w:rFonts w:asciiTheme="majorHAnsi" w:hAnsiTheme="majorHAnsi" w:cs="Arial"/>
          <w:color w:val="000000"/>
        </w:rPr>
        <w:t>This role would suit a newly quali</w:t>
      </w:r>
      <w:r w:rsidR="00D63221">
        <w:rPr>
          <w:rFonts w:asciiTheme="majorHAnsi" w:hAnsiTheme="majorHAnsi" w:cs="Arial"/>
          <w:color w:val="000000"/>
        </w:rPr>
        <w:t>fied or more experienced teaching assistant</w:t>
      </w:r>
      <w:r>
        <w:rPr>
          <w:rFonts w:asciiTheme="majorHAnsi" w:hAnsiTheme="majorHAnsi" w:cs="Times"/>
          <w:color w:val="000000"/>
        </w:rPr>
        <w:t xml:space="preserve">. </w:t>
      </w:r>
      <w:r>
        <w:rPr>
          <w:rFonts w:asciiTheme="majorHAnsi" w:hAnsiTheme="majorHAnsi" w:cs="Arial"/>
          <w:color w:val="000000"/>
        </w:rPr>
        <w:t xml:space="preserve">We can </w:t>
      </w:r>
      <w:r w:rsidR="00BA37C8" w:rsidRPr="00D55A8A">
        <w:rPr>
          <w:rFonts w:asciiTheme="majorHAnsi" w:hAnsiTheme="majorHAnsi" w:cs="Arial"/>
          <w:color w:val="000000"/>
        </w:rPr>
        <w:t>offer you the opportunity to work in a vibrant, supportive and friendly atmosphere where you will be enabled to develop both p</w:t>
      </w:r>
      <w:r w:rsidR="00B504E6">
        <w:rPr>
          <w:rFonts w:asciiTheme="majorHAnsi" w:hAnsiTheme="majorHAnsi" w:cs="Arial"/>
          <w:color w:val="000000"/>
        </w:rPr>
        <w:t>ersonally and professionally. We are members of</w:t>
      </w:r>
      <w:r w:rsidR="00BA37C8" w:rsidRPr="00D55A8A">
        <w:rPr>
          <w:rFonts w:asciiTheme="majorHAnsi" w:hAnsiTheme="majorHAnsi" w:cs="Arial"/>
          <w:color w:val="000000"/>
        </w:rPr>
        <w:t xml:space="preserve"> NESTA, our programme of professional development is really important to us and continues to develop all the time. You will therefore have the opportunity to work alongside outstanding practitioners and leaders of education. </w:t>
      </w:r>
    </w:p>
    <w:p w14:paraId="56694D8A" w14:textId="48376029" w:rsidR="00BA37C8" w:rsidRDefault="00BA37C8" w:rsidP="00BA37C8">
      <w:pPr>
        <w:widowControl w:val="0"/>
        <w:autoSpaceDE w:val="0"/>
        <w:autoSpaceDN w:val="0"/>
        <w:adjustRightInd w:val="0"/>
        <w:spacing w:after="240" w:line="360" w:lineRule="atLeast"/>
        <w:ind w:right="17"/>
        <w:rPr>
          <w:rFonts w:asciiTheme="majorHAnsi" w:hAnsiTheme="majorHAnsi" w:cs="Arial"/>
          <w:color w:val="000000"/>
        </w:rPr>
      </w:pPr>
      <w:r w:rsidRPr="00D55A8A">
        <w:rPr>
          <w:rFonts w:asciiTheme="majorHAnsi" w:hAnsiTheme="majorHAnsi" w:cs="Arial"/>
          <w:color w:val="000000"/>
        </w:rPr>
        <w:t>Enclosed with this recruitment pack you will find the advert, person specification</w:t>
      </w:r>
      <w:r w:rsidR="00D55A8A">
        <w:rPr>
          <w:rFonts w:asciiTheme="majorHAnsi" w:hAnsiTheme="majorHAnsi" w:cs="Arial"/>
          <w:color w:val="000000"/>
        </w:rPr>
        <w:t xml:space="preserve"> and </w:t>
      </w:r>
      <w:r w:rsidR="00BA42C0">
        <w:rPr>
          <w:rFonts w:asciiTheme="majorHAnsi" w:hAnsiTheme="majorHAnsi" w:cs="Arial"/>
          <w:color w:val="000000"/>
        </w:rPr>
        <w:t xml:space="preserve">job description. </w:t>
      </w:r>
    </w:p>
    <w:p w14:paraId="45948FFA" w14:textId="389E2299" w:rsidR="00AD2430" w:rsidRDefault="00AD2430" w:rsidP="00BA37C8">
      <w:pPr>
        <w:widowControl w:val="0"/>
        <w:autoSpaceDE w:val="0"/>
        <w:autoSpaceDN w:val="0"/>
        <w:adjustRightInd w:val="0"/>
        <w:spacing w:after="240" w:line="360" w:lineRule="atLeast"/>
        <w:ind w:right="17"/>
        <w:rPr>
          <w:rFonts w:asciiTheme="majorHAnsi" w:hAnsiTheme="majorHAnsi" w:cs="Arial"/>
          <w:color w:val="000000"/>
        </w:rPr>
      </w:pPr>
      <w:r>
        <w:rPr>
          <w:rFonts w:ascii="Apple Chancery" w:hAnsi="Apple Chancery" w:cs="Apple Chancery"/>
          <w:noProof/>
          <w:color w:val="000000"/>
          <w:sz w:val="32"/>
          <w:szCs w:val="32"/>
        </w:rPr>
        <w:drawing>
          <wp:anchor distT="0" distB="0" distL="114300" distR="114300" simplePos="0" relativeHeight="251664896" behindDoc="0" locked="0" layoutInCell="1" allowOverlap="1" wp14:anchorId="626881E7" wp14:editId="08D690F3">
            <wp:simplePos x="0" y="0"/>
            <wp:positionH relativeFrom="column">
              <wp:posOffset>4507230</wp:posOffset>
            </wp:positionH>
            <wp:positionV relativeFrom="paragraph">
              <wp:posOffset>369570</wp:posOffset>
            </wp:positionV>
            <wp:extent cx="1864995" cy="1648460"/>
            <wp:effectExtent l="0" t="0" r="0" b="2540"/>
            <wp:wrapTight wrapText="bothSides">
              <wp:wrapPolygon edited="0">
                <wp:start x="0" y="0"/>
                <wp:lineTo x="0" y="21300"/>
                <wp:lineTo x="21181" y="21300"/>
                <wp:lineTo x="21181" y="0"/>
                <wp:lineTo x="0" y="0"/>
              </wp:wrapPolygon>
            </wp:wrapTight>
            <wp:docPr id="1" name="Picture 1" descr="../../../../../LEADERSHIP/IMAGES/kids/2%20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IMAGES/kids/2%20girl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499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00000"/>
        </w:rPr>
        <w:t>GOOD LUCK!</w:t>
      </w:r>
    </w:p>
    <w:p w14:paraId="786AADE0" w14:textId="6BD72B1F" w:rsidR="00AD2430" w:rsidRPr="00D55A8A" w:rsidRDefault="00AD2430" w:rsidP="00BA37C8">
      <w:pPr>
        <w:widowControl w:val="0"/>
        <w:autoSpaceDE w:val="0"/>
        <w:autoSpaceDN w:val="0"/>
        <w:adjustRightInd w:val="0"/>
        <w:spacing w:after="240" w:line="360" w:lineRule="atLeast"/>
        <w:ind w:right="17"/>
        <w:rPr>
          <w:rFonts w:asciiTheme="majorHAnsi" w:hAnsiTheme="majorHAnsi" w:cs="Times"/>
          <w:color w:val="000000"/>
        </w:rPr>
      </w:pPr>
    </w:p>
    <w:p w14:paraId="20D079DB" w14:textId="0A139C7B" w:rsidR="00BA37C8" w:rsidRDefault="00BA37C8" w:rsidP="00BA37C8">
      <w:pPr>
        <w:widowControl w:val="0"/>
        <w:autoSpaceDE w:val="0"/>
        <w:autoSpaceDN w:val="0"/>
        <w:adjustRightInd w:val="0"/>
        <w:spacing w:after="240" w:line="360" w:lineRule="atLeast"/>
        <w:ind w:right="17"/>
        <w:rPr>
          <w:rFonts w:asciiTheme="majorHAnsi" w:hAnsiTheme="majorHAnsi" w:cs="Arial"/>
          <w:color w:val="000000"/>
          <w:sz w:val="32"/>
          <w:szCs w:val="32"/>
        </w:rPr>
      </w:pPr>
      <w:r w:rsidRPr="00194CC6">
        <w:rPr>
          <w:rFonts w:asciiTheme="majorHAnsi" w:hAnsiTheme="majorHAnsi" w:cs="Arial"/>
          <w:color w:val="000000"/>
          <w:sz w:val="32"/>
          <w:szCs w:val="32"/>
        </w:rPr>
        <w:t xml:space="preserve">Yours faithfully </w:t>
      </w:r>
    </w:p>
    <w:p w14:paraId="78DF8E69" w14:textId="10FE91F4" w:rsidR="00BA37C8" w:rsidRPr="00194CC6" w:rsidRDefault="00BA37C8" w:rsidP="00BA37C8">
      <w:pPr>
        <w:widowControl w:val="0"/>
        <w:autoSpaceDE w:val="0"/>
        <w:autoSpaceDN w:val="0"/>
        <w:adjustRightInd w:val="0"/>
        <w:spacing w:after="240" w:line="360" w:lineRule="atLeast"/>
        <w:ind w:right="17"/>
        <w:rPr>
          <w:rFonts w:ascii="Apple Chancery" w:hAnsi="Apple Chancery" w:cs="Apple Chancery"/>
          <w:color w:val="000000"/>
        </w:rPr>
      </w:pPr>
      <w:r w:rsidRPr="00194CC6">
        <w:rPr>
          <w:rFonts w:ascii="Apple Chancery" w:hAnsi="Apple Chancery" w:cs="Apple Chancery"/>
          <w:color w:val="000000"/>
          <w:sz w:val="32"/>
          <w:szCs w:val="32"/>
        </w:rPr>
        <w:t>Sarah Walker</w:t>
      </w:r>
    </w:p>
    <w:p w14:paraId="45777616"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0F70E362" w14:textId="77777777" w:rsidR="00BA42C0" w:rsidRDefault="00BA42C0" w:rsidP="00194CC6">
      <w:pPr>
        <w:widowControl w:val="0"/>
        <w:autoSpaceDE w:val="0"/>
        <w:autoSpaceDN w:val="0"/>
        <w:adjustRightInd w:val="0"/>
        <w:spacing w:line="280" w:lineRule="atLeast"/>
        <w:ind w:right="656"/>
        <w:rPr>
          <w:rFonts w:ascii="Times" w:hAnsi="Times" w:cs="Times"/>
          <w:color w:val="000000"/>
        </w:rPr>
      </w:pPr>
    </w:p>
    <w:p w14:paraId="78CFDBF3" w14:textId="77777777" w:rsidR="00BA42C0" w:rsidRDefault="00BA42C0" w:rsidP="00194CC6">
      <w:pPr>
        <w:widowControl w:val="0"/>
        <w:autoSpaceDE w:val="0"/>
        <w:autoSpaceDN w:val="0"/>
        <w:adjustRightInd w:val="0"/>
        <w:spacing w:line="280" w:lineRule="atLeast"/>
        <w:ind w:right="656"/>
        <w:rPr>
          <w:rFonts w:ascii="Times" w:hAnsi="Times" w:cs="Times"/>
          <w:color w:val="000000"/>
        </w:rPr>
      </w:pPr>
    </w:p>
    <w:p w14:paraId="5935DFB4" w14:textId="77777777" w:rsidR="00BA42C0" w:rsidRDefault="00BA42C0" w:rsidP="00194CC6">
      <w:pPr>
        <w:widowControl w:val="0"/>
        <w:autoSpaceDE w:val="0"/>
        <w:autoSpaceDN w:val="0"/>
        <w:adjustRightInd w:val="0"/>
        <w:spacing w:line="280" w:lineRule="atLeast"/>
        <w:ind w:right="656"/>
        <w:rPr>
          <w:rFonts w:ascii="Times" w:hAnsi="Times" w:cs="Times"/>
          <w:color w:val="000000"/>
        </w:rPr>
      </w:pPr>
    </w:p>
    <w:p w14:paraId="02D3E1EC" w14:textId="1E164951" w:rsidR="00BA42C0" w:rsidRDefault="00BA42C0" w:rsidP="00194CC6">
      <w:pPr>
        <w:widowControl w:val="0"/>
        <w:autoSpaceDE w:val="0"/>
        <w:autoSpaceDN w:val="0"/>
        <w:adjustRightInd w:val="0"/>
        <w:spacing w:line="280" w:lineRule="atLeast"/>
        <w:ind w:right="656"/>
        <w:rPr>
          <w:rFonts w:ascii="Times" w:hAnsi="Times" w:cs="Times"/>
          <w:color w:val="000000"/>
        </w:rPr>
      </w:pPr>
    </w:p>
    <w:p w14:paraId="58076471" w14:textId="2EA52FD9" w:rsidR="00B504E6" w:rsidRDefault="00B504E6" w:rsidP="00194CC6">
      <w:pPr>
        <w:widowControl w:val="0"/>
        <w:autoSpaceDE w:val="0"/>
        <w:autoSpaceDN w:val="0"/>
        <w:adjustRightInd w:val="0"/>
        <w:spacing w:line="280" w:lineRule="atLeast"/>
        <w:ind w:right="656"/>
        <w:rPr>
          <w:rFonts w:ascii="Times" w:hAnsi="Times" w:cs="Times"/>
          <w:color w:val="000000"/>
        </w:rPr>
      </w:pPr>
    </w:p>
    <w:p w14:paraId="122967C9" w14:textId="77777777" w:rsidR="00B504E6" w:rsidRDefault="00B504E6" w:rsidP="00194CC6">
      <w:pPr>
        <w:widowControl w:val="0"/>
        <w:autoSpaceDE w:val="0"/>
        <w:autoSpaceDN w:val="0"/>
        <w:adjustRightInd w:val="0"/>
        <w:spacing w:line="280" w:lineRule="atLeast"/>
        <w:ind w:right="656"/>
        <w:rPr>
          <w:rFonts w:ascii="Times" w:hAnsi="Times" w:cs="Times"/>
          <w:color w:val="000000"/>
        </w:rPr>
      </w:pPr>
    </w:p>
    <w:p w14:paraId="119E8709"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10456"/>
      </w:tblGrid>
      <w:tr w:rsidR="00BA42C0" w14:paraId="3910CAF3" w14:textId="77777777" w:rsidTr="00E70616">
        <w:tc>
          <w:tcPr>
            <w:tcW w:w="10682" w:type="dxa"/>
            <w:shd w:val="clear" w:color="auto" w:fill="C00000"/>
          </w:tcPr>
          <w:p w14:paraId="1D2BEC31" w14:textId="497D622E" w:rsidR="00194CC6" w:rsidRPr="003D2CC8" w:rsidRDefault="00194CC6" w:rsidP="00E70616">
            <w:pPr>
              <w:widowControl w:val="0"/>
              <w:autoSpaceDE w:val="0"/>
              <w:autoSpaceDN w:val="0"/>
              <w:adjustRightInd w:val="0"/>
              <w:spacing w:line="280" w:lineRule="atLeast"/>
              <w:ind w:right="656"/>
              <w:rPr>
                <w:rFonts w:asciiTheme="majorHAnsi" w:hAnsiTheme="majorHAnsi" w:cs="Times"/>
                <w:color w:val="000000"/>
                <w:sz w:val="32"/>
                <w:szCs w:val="32"/>
              </w:rPr>
            </w:pPr>
            <w:r w:rsidRPr="003D2CC8">
              <w:rPr>
                <w:rFonts w:asciiTheme="majorHAnsi" w:hAnsiTheme="majorHAnsi" w:cs="Times"/>
                <w:color w:val="FFFFFF" w:themeColor="background1"/>
                <w:sz w:val="32"/>
                <w:szCs w:val="32"/>
              </w:rPr>
              <w:t>Safeguarding Children</w:t>
            </w:r>
          </w:p>
        </w:tc>
      </w:tr>
      <w:tr w:rsidR="00BA42C0" w14:paraId="596A8910" w14:textId="77777777" w:rsidTr="00E70616">
        <w:tc>
          <w:tcPr>
            <w:tcW w:w="10682" w:type="dxa"/>
          </w:tcPr>
          <w:p w14:paraId="57B28F18" w14:textId="7E63A431"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Skelton Primary School are committed to Safeguarding and Promoting the Welfare of all children. We recognise that some children </w:t>
            </w:r>
            <w:r w:rsidRPr="00AD2430">
              <w:rPr>
                <w:rFonts w:asciiTheme="majorHAnsi" w:hAnsiTheme="majorHAnsi" w:cs="Arial"/>
                <w:i/>
                <w:iCs/>
                <w:color w:val="000000"/>
              </w:rPr>
              <w:t xml:space="preserve">may </w:t>
            </w:r>
            <w:r w:rsidRPr="00AD2430">
              <w:rPr>
                <w:rFonts w:asciiTheme="majorHAnsi" w:hAnsiTheme="majorHAnsi" w:cs="Arial"/>
                <w:color w:val="000000"/>
              </w:rPr>
              <w:t xml:space="preserve">be especially vulnerable to abuse e.g. those with Special Educational Needs, those living in adverse circumstances. </w:t>
            </w:r>
          </w:p>
          <w:p w14:paraId="78286089" w14:textId="34D9E136"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b/>
                <w:bCs/>
                <w:color w:val="000000"/>
              </w:rPr>
              <w:t xml:space="preserve">Skelton Primary School’s Child Safeguarding Policy applies to all adults, including volunteers, working in or on behalf of the school. </w:t>
            </w:r>
          </w:p>
          <w:p w14:paraId="400C5949" w14:textId="77777777"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Whilst local authorities play a lead role, safeguarding children and protecting them from harm is everyone’s responsibility. Everyone who comes into contact with children and families has a role to play. </w:t>
            </w:r>
          </w:p>
          <w:p w14:paraId="4A35D1AE" w14:textId="7AFF2D9F"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Skelton Primary School pays full regard to </w:t>
            </w:r>
            <w:proofErr w:type="spellStart"/>
            <w:r w:rsidRPr="00AD2430">
              <w:rPr>
                <w:rFonts w:asciiTheme="majorHAnsi" w:hAnsiTheme="majorHAnsi" w:cs="Arial"/>
                <w:color w:val="000000"/>
              </w:rPr>
              <w:t>DfE</w:t>
            </w:r>
            <w:proofErr w:type="spellEnd"/>
            <w:r w:rsidRPr="00AD2430">
              <w:rPr>
                <w:rFonts w:asciiTheme="majorHAnsi" w:hAnsiTheme="majorHAnsi" w:cs="Arial"/>
                <w:color w:val="000000"/>
              </w:rPr>
              <w:t xml:space="preserve"> guidance ‘</w:t>
            </w:r>
            <w:r w:rsidRPr="00416435">
              <w:rPr>
                <w:rFonts w:asciiTheme="majorHAnsi" w:hAnsiTheme="majorHAnsi" w:cs="Arial"/>
                <w:i/>
                <w:color w:val="000000"/>
              </w:rPr>
              <w:t xml:space="preserve">Working Together to Safeguard Children </w:t>
            </w:r>
            <w:proofErr w:type="spellStart"/>
            <w:proofErr w:type="gramStart"/>
            <w:r w:rsidRPr="00416435">
              <w:rPr>
                <w:rFonts w:asciiTheme="majorHAnsi" w:hAnsiTheme="majorHAnsi" w:cs="Arial"/>
                <w:i/>
                <w:color w:val="000000"/>
              </w:rPr>
              <w:t>DfE</w:t>
            </w:r>
            <w:proofErr w:type="spellEnd"/>
            <w:r w:rsidRPr="00416435">
              <w:rPr>
                <w:rFonts w:asciiTheme="majorHAnsi" w:hAnsiTheme="majorHAnsi" w:cs="Arial"/>
                <w:i/>
                <w:color w:val="000000"/>
              </w:rPr>
              <w:t xml:space="preserve"> ’</w:t>
            </w:r>
            <w:proofErr w:type="gramEnd"/>
            <w:r w:rsidR="007F519F">
              <w:rPr>
                <w:rFonts w:asciiTheme="majorHAnsi" w:hAnsiTheme="majorHAnsi" w:cs="Arial"/>
                <w:i/>
                <w:color w:val="000000"/>
              </w:rPr>
              <w:t xml:space="preserve"> </w:t>
            </w:r>
            <w:r w:rsidR="007F519F" w:rsidRPr="007F519F">
              <w:rPr>
                <w:rFonts w:asciiTheme="majorHAnsi" w:hAnsiTheme="majorHAnsi" w:cs="Arial"/>
                <w:color w:val="000000"/>
              </w:rPr>
              <w:t>and</w:t>
            </w:r>
            <w:r w:rsidR="007F519F">
              <w:rPr>
                <w:rFonts w:asciiTheme="majorHAnsi" w:hAnsiTheme="majorHAnsi" w:cs="Arial"/>
                <w:i/>
                <w:color w:val="000000"/>
              </w:rPr>
              <w:t xml:space="preserve"> ‘Keeping Children Safe in Education’</w:t>
            </w:r>
            <w:r w:rsidRPr="007C5787">
              <w:rPr>
                <w:rFonts w:asciiTheme="majorHAnsi" w:hAnsiTheme="majorHAnsi" w:cs="Arial"/>
                <w:color w:val="000000"/>
              </w:rPr>
              <w:t>.</w:t>
            </w:r>
            <w:r w:rsidRPr="00AD2430">
              <w:rPr>
                <w:rFonts w:asciiTheme="majorHAnsi" w:hAnsiTheme="majorHAnsi" w:cs="Arial"/>
                <w:color w:val="000000"/>
              </w:rPr>
              <w:t xml:space="preserve"> Anyone who works for school, who is likely to be perceived by children as a safe and trustworthy adult (including volunteers and staff employed by contractors), is subject to appropriate checks in line with current legislation and best practice. </w:t>
            </w:r>
          </w:p>
          <w:p w14:paraId="4C4A4CA1" w14:textId="46C66F71" w:rsidR="00194CC6" w:rsidRDefault="00194CC6" w:rsidP="00194CC6">
            <w:pPr>
              <w:widowControl w:val="0"/>
              <w:autoSpaceDE w:val="0"/>
              <w:autoSpaceDN w:val="0"/>
              <w:adjustRightInd w:val="0"/>
              <w:spacing w:after="240" w:line="360" w:lineRule="atLeast"/>
              <w:ind w:right="17"/>
              <w:rPr>
                <w:rFonts w:ascii="Times" w:hAnsi="Times" w:cs="Times"/>
                <w:color w:val="000000"/>
              </w:rPr>
            </w:pPr>
            <w:r w:rsidRPr="00AD2430">
              <w:rPr>
                <w:rFonts w:asciiTheme="majorHAnsi" w:hAnsiTheme="majorHAnsi" w:cs="Arial"/>
                <w:color w:val="000000"/>
              </w:rPr>
              <w:t xml:space="preserve">Safer recruitment practice includes </w:t>
            </w:r>
            <w:r w:rsidR="007F519F">
              <w:rPr>
                <w:rFonts w:asciiTheme="majorHAnsi" w:hAnsiTheme="majorHAnsi" w:cs="Arial"/>
                <w:color w:val="000000"/>
              </w:rPr>
              <w:t>but are not limited to</w:t>
            </w:r>
            <w:r w:rsidR="00FF506A">
              <w:rPr>
                <w:rFonts w:asciiTheme="majorHAnsi" w:hAnsiTheme="majorHAnsi" w:cs="Arial"/>
                <w:color w:val="000000"/>
              </w:rPr>
              <w:t xml:space="preserve">: </w:t>
            </w:r>
            <w:r w:rsidRPr="00AD2430">
              <w:rPr>
                <w:rFonts w:asciiTheme="majorHAnsi" w:hAnsiTheme="majorHAnsi" w:cs="Arial"/>
                <w:color w:val="000000"/>
              </w:rPr>
              <w:t>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where appropriate, undertaking checking details with the Disclosure</w:t>
            </w:r>
            <w:r w:rsidR="00735E23">
              <w:rPr>
                <w:rFonts w:asciiTheme="majorHAnsi" w:hAnsiTheme="majorHAnsi" w:cs="Arial"/>
                <w:color w:val="000000"/>
              </w:rPr>
              <w:t xml:space="preserve"> </w:t>
            </w:r>
            <w:r w:rsidRPr="00AD2430">
              <w:rPr>
                <w:rFonts w:asciiTheme="majorHAnsi" w:hAnsiTheme="majorHAnsi" w:cs="Arial"/>
                <w:color w:val="000000"/>
              </w:rPr>
              <w:t>&amp; Barring service.</w:t>
            </w:r>
          </w:p>
        </w:tc>
      </w:tr>
    </w:tbl>
    <w:p w14:paraId="09AF17AD"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4B9DB360"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p w14:paraId="2FDA2D9D" w14:textId="77777777" w:rsidR="00194CC6" w:rsidRDefault="00194CC6"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10456"/>
      </w:tblGrid>
      <w:tr w:rsidR="00194CC6" w14:paraId="776CD420" w14:textId="77777777" w:rsidTr="00E70616">
        <w:tc>
          <w:tcPr>
            <w:tcW w:w="10682" w:type="dxa"/>
            <w:shd w:val="clear" w:color="auto" w:fill="C00000"/>
          </w:tcPr>
          <w:p w14:paraId="7E50A8E8" w14:textId="722509DF" w:rsidR="00194CC6" w:rsidRPr="003D2CC8" w:rsidRDefault="00194CC6" w:rsidP="00E70616">
            <w:pPr>
              <w:widowControl w:val="0"/>
              <w:autoSpaceDE w:val="0"/>
              <w:autoSpaceDN w:val="0"/>
              <w:adjustRightInd w:val="0"/>
              <w:spacing w:line="280" w:lineRule="atLeast"/>
              <w:ind w:right="656"/>
              <w:rPr>
                <w:rFonts w:asciiTheme="majorHAnsi" w:hAnsiTheme="majorHAnsi" w:cs="Times"/>
                <w:color w:val="000000"/>
                <w:sz w:val="32"/>
                <w:szCs w:val="32"/>
              </w:rPr>
            </w:pPr>
            <w:r w:rsidRPr="003D2CC8">
              <w:rPr>
                <w:rFonts w:asciiTheme="majorHAnsi" w:hAnsiTheme="majorHAnsi" w:cs="Times"/>
                <w:color w:val="FFFFFF" w:themeColor="background1"/>
                <w:sz w:val="32"/>
                <w:szCs w:val="32"/>
              </w:rPr>
              <w:t>Explanatory Notes</w:t>
            </w:r>
          </w:p>
        </w:tc>
      </w:tr>
      <w:tr w:rsidR="00194CC6" w14:paraId="7EB120CB" w14:textId="77777777" w:rsidTr="00E70616">
        <w:tc>
          <w:tcPr>
            <w:tcW w:w="10682" w:type="dxa"/>
          </w:tcPr>
          <w:p w14:paraId="156233DB" w14:textId="0A78C11D"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Applications will only be accepted from candidates complet</w:t>
            </w:r>
            <w:r w:rsidR="00735E23">
              <w:rPr>
                <w:rFonts w:asciiTheme="majorHAnsi" w:hAnsiTheme="majorHAnsi" w:cs="Arial"/>
                <w:color w:val="000000"/>
              </w:rPr>
              <w:t>ing the Skelton Primary School application f</w:t>
            </w:r>
            <w:r w:rsidRPr="00AD2430">
              <w:rPr>
                <w:rFonts w:asciiTheme="majorHAnsi" w:hAnsiTheme="majorHAnsi" w:cs="Arial"/>
                <w:color w:val="000000"/>
              </w:rPr>
              <w:t>orm. Pleas</w:t>
            </w:r>
            <w:r w:rsidR="00735E23">
              <w:rPr>
                <w:rFonts w:asciiTheme="majorHAnsi" w:hAnsiTheme="majorHAnsi" w:cs="Arial"/>
                <w:color w:val="000000"/>
              </w:rPr>
              <w:t>e complete ALL sections of the application f</w:t>
            </w:r>
            <w:r w:rsidRPr="00AD2430">
              <w:rPr>
                <w:rFonts w:asciiTheme="majorHAnsi" w:hAnsiTheme="majorHAnsi" w:cs="Arial"/>
                <w:color w:val="000000"/>
              </w:rPr>
              <w:t xml:space="preserve">orm which are relevant to you as clearly and fully as possible. CVs will not be accepted. </w:t>
            </w:r>
          </w:p>
          <w:p w14:paraId="736C207D" w14:textId="77777777"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b/>
                <w:bCs/>
                <w:color w:val="000000"/>
              </w:rPr>
              <w:t xml:space="preserve">Safeguarding Children &amp; Young People </w:t>
            </w:r>
          </w:p>
          <w:p w14:paraId="162743A3" w14:textId="74773891"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We are committed to safeguarding and promoting the welfare of children and young people. We expect all staff to share this commitment and to undergo appropriate checks, including DBS checks</w:t>
            </w:r>
            <w:r w:rsidR="00FF506A">
              <w:rPr>
                <w:rFonts w:asciiTheme="majorHAnsi" w:hAnsiTheme="majorHAnsi" w:cs="Arial"/>
                <w:color w:val="000000"/>
              </w:rPr>
              <w:t xml:space="preserve"> with Barred List check</w:t>
            </w:r>
            <w:r w:rsidRPr="00AD2430">
              <w:rPr>
                <w:rFonts w:asciiTheme="majorHAnsi" w:hAnsiTheme="majorHAnsi" w:cs="Arial"/>
                <w:color w:val="000000"/>
              </w:rPr>
              <w:t xml:space="preserve">. </w:t>
            </w:r>
          </w:p>
          <w:p w14:paraId="7B5A912A" w14:textId="7FAA842D"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Candidates should be aware that all posts in school involve some degree of responsibility for safeguarding children and young people, although the extent of that responsibility will vary depending on the nature of the post. </w:t>
            </w:r>
          </w:p>
          <w:p w14:paraId="31CDD6D3" w14:textId="438FDA06" w:rsidR="00194CC6" w:rsidRPr="00AD2430" w:rsidRDefault="00194CC6" w:rsidP="00194CC6">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 xml:space="preserve">If you are currently working with children, on either a paid or voluntary basis, your current employer will be asked about </w:t>
            </w:r>
            <w:r w:rsidR="00FF506A">
              <w:rPr>
                <w:rFonts w:asciiTheme="majorHAnsi" w:hAnsiTheme="majorHAnsi" w:cs="Arial"/>
                <w:color w:val="000000"/>
              </w:rPr>
              <w:t xml:space="preserve">any current </w:t>
            </w:r>
            <w:r w:rsidRPr="00AD2430">
              <w:rPr>
                <w:rFonts w:asciiTheme="majorHAnsi" w:hAnsiTheme="majorHAnsi" w:cs="Arial"/>
                <w:color w:val="000000"/>
              </w:rPr>
              <w:t xml:space="preserve">disciplinary </w:t>
            </w:r>
            <w:r w:rsidR="00FF506A">
              <w:rPr>
                <w:rFonts w:asciiTheme="majorHAnsi" w:hAnsiTheme="majorHAnsi" w:cs="Arial"/>
                <w:color w:val="000000"/>
              </w:rPr>
              <w:t xml:space="preserve">sanctions </w:t>
            </w:r>
            <w:r w:rsidRPr="00AD2430">
              <w:rPr>
                <w:rFonts w:asciiTheme="majorHAnsi" w:hAnsiTheme="majorHAnsi" w:cs="Arial"/>
                <w:color w:val="000000"/>
              </w:rPr>
              <w:t xml:space="preserve">and whether you have been the subject of </w:t>
            </w:r>
            <w:r w:rsidRPr="00FF506A">
              <w:rPr>
                <w:rFonts w:asciiTheme="majorHAnsi" w:hAnsiTheme="majorHAnsi" w:cs="Arial"/>
                <w:b/>
                <w:color w:val="000000"/>
                <w:u w:val="single"/>
              </w:rPr>
              <w:t>any</w:t>
            </w:r>
            <w:r w:rsidRPr="00AD2430">
              <w:rPr>
                <w:rFonts w:asciiTheme="majorHAnsi" w:hAnsiTheme="majorHAnsi" w:cs="Arial"/>
                <w:color w:val="000000"/>
              </w:rPr>
              <w:t xml:space="preserve"> child protection allegations or concerns and if so the outcome of any investigation or disciplinary proceedings</w:t>
            </w:r>
            <w:r w:rsidR="00FF506A">
              <w:rPr>
                <w:rFonts w:asciiTheme="majorHAnsi" w:hAnsiTheme="majorHAnsi" w:cs="Arial"/>
                <w:color w:val="000000"/>
              </w:rPr>
              <w:t xml:space="preserve"> and sanctions issued whether expired or not</w:t>
            </w:r>
            <w:r w:rsidRPr="00AD2430">
              <w:rPr>
                <w:rFonts w:asciiTheme="majorHAnsi" w:hAnsiTheme="majorHAnsi" w:cs="Arial"/>
                <w:color w:val="000000"/>
              </w:rPr>
              <w:t xml:space="preserve">. If you are not currently working with children, but have done in the past, that previous employer will be asked about these issues. </w:t>
            </w:r>
          </w:p>
          <w:p w14:paraId="214F6A63" w14:textId="3132898F" w:rsidR="00194CC6" w:rsidRPr="003D2CC8" w:rsidRDefault="00194CC6" w:rsidP="003D2CC8">
            <w:pPr>
              <w:widowControl w:val="0"/>
              <w:autoSpaceDE w:val="0"/>
              <w:autoSpaceDN w:val="0"/>
              <w:adjustRightInd w:val="0"/>
              <w:spacing w:after="240" w:line="360" w:lineRule="atLeast"/>
              <w:rPr>
                <w:rFonts w:asciiTheme="majorHAnsi" w:hAnsiTheme="majorHAnsi" w:cs="Times"/>
                <w:color w:val="000000"/>
              </w:rPr>
            </w:pPr>
            <w:r w:rsidRPr="00AD2430">
              <w:rPr>
                <w:rFonts w:asciiTheme="majorHAnsi" w:hAnsiTheme="majorHAnsi" w:cs="Arial"/>
                <w:color w:val="000000"/>
              </w:rPr>
              <w:t>Where neither your current or previous employment has involved working with children, your current employer will be asked about your suitability to work with children, although it may be answered ‘not applicable’ if your duties have not brought you into contact with children or young people.</w:t>
            </w:r>
            <w:r w:rsidRPr="00194CC6">
              <w:rPr>
                <w:rFonts w:asciiTheme="majorHAnsi" w:hAnsiTheme="majorHAnsi" w:cs="Arial"/>
                <w:color w:val="000000"/>
                <w:sz w:val="32"/>
                <w:szCs w:val="32"/>
              </w:rPr>
              <w:t xml:space="preserve"> </w:t>
            </w:r>
          </w:p>
        </w:tc>
      </w:tr>
    </w:tbl>
    <w:p w14:paraId="600B3D47"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p w14:paraId="092E6B79"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p w14:paraId="40496352"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10456"/>
      </w:tblGrid>
      <w:tr w:rsidR="009759A0" w14:paraId="58BEC57C" w14:textId="77777777" w:rsidTr="00E70616">
        <w:tc>
          <w:tcPr>
            <w:tcW w:w="10682" w:type="dxa"/>
            <w:shd w:val="clear" w:color="auto" w:fill="C00000"/>
          </w:tcPr>
          <w:p w14:paraId="330EC595" w14:textId="44C58AAE" w:rsidR="009759A0" w:rsidRPr="003D2CC8" w:rsidRDefault="009759A0" w:rsidP="00E70616">
            <w:pPr>
              <w:widowControl w:val="0"/>
              <w:autoSpaceDE w:val="0"/>
              <w:autoSpaceDN w:val="0"/>
              <w:adjustRightInd w:val="0"/>
              <w:spacing w:line="280" w:lineRule="atLeast"/>
              <w:ind w:right="656"/>
              <w:rPr>
                <w:rFonts w:asciiTheme="majorHAnsi" w:hAnsiTheme="majorHAnsi" w:cs="Times"/>
                <w:color w:val="000000"/>
                <w:sz w:val="32"/>
                <w:szCs w:val="32"/>
              </w:rPr>
            </w:pPr>
            <w:r w:rsidRPr="003D2CC8">
              <w:rPr>
                <w:rFonts w:asciiTheme="majorHAnsi" w:hAnsiTheme="majorHAnsi" w:cs="Times"/>
                <w:color w:val="FFFFFF" w:themeColor="background1"/>
                <w:sz w:val="32"/>
                <w:szCs w:val="32"/>
              </w:rPr>
              <w:t>Interview process</w:t>
            </w:r>
          </w:p>
        </w:tc>
      </w:tr>
      <w:tr w:rsidR="009759A0" w14:paraId="1B023101" w14:textId="77777777" w:rsidTr="003C773C">
        <w:trPr>
          <w:trHeight w:val="4670"/>
        </w:trPr>
        <w:tc>
          <w:tcPr>
            <w:tcW w:w="10682" w:type="dxa"/>
          </w:tcPr>
          <w:p w14:paraId="1F2DDA8C" w14:textId="77777777" w:rsidR="009759A0" w:rsidRPr="003D2CC8" w:rsidRDefault="009759A0" w:rsidP="009759A0">
            <w:pPr>
              <w:widowControl w:val="0"/>
              <w:autoSpaceDE w:val="0"/>
              <w:autoSpaceDN w:val="0"/>
              <w:adjustRightInd w:val="0"/>
              <w:spacing w:after="240" w:line="340" w:lineRule="atLeast"/>
              <w:rPr>
                <w:rFonts w:asciiTheme="majorHAnsi" w:hAnsiTheme="majorHAnsi" w:cs="Times"/>
                <w:color w:val="000000"/>
                <w:sz w:val="28"/>
                <w:szCs w:val="28"/>
              </w:rPr>
            </w:pPr>
            <w:r w:rsidRPr="003D2CC8">
              <w:rPr>
                <w:rFonts w:asciiTheme="majorHAnsi" w:hAnsiTheme="majorHAnsi" w:cs="Arial"/>
                <w:b/>
                <w:bCs/>
                <w:color w:val="000000"/>
                <w:sz w:val="28"/>
                <w:szCs w:val="28"/>
              </w:rPr>
              <w:t xml:space="preserve">Interview Process </w:t>
            </w:r>
          </w:p>
          <w:p w14:paraId="3D2601C1" w14:textId="77777777" w:rsidR="009759A0" w:rsidRPr="00AD2430" w:rsidRDefault="009759A0" w:rsidP="009759A0">
            <w:pPr>
              <w:widowControl w:val="0"/>
              <w:autoSpaceDE w:val="0"/>
              <w:autoSpaceDN w:val="0"/>
              <w:adjustRightInd w:val="0"/>
              <w:spacing w:after="240" w:line="340" w:lineRule="atLeast"/>
              <w:rPr>
                <w:rFonts w:asciiTheme="majorHAnsi" w:hAnsiTheme="majorHAnsi" w:cs="Times"/>
                <w:color w:val="000000"/>
              </w:rPr>
            </w:pPr>
            <w:r w:rsidRPr="00AD2430">
              <w:rPr>
                <w:rFonts w:asciiTheme="majorHAnsi" w:hAnsiTheme="majorHAnsi" w:cs="Arial"/>
                <w:color w:val="000000"/>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761E1B3B" w14:textId="54A20C1A" w:rsidR="009759A0" w:rsidRPr="00AD2430" w:rsidRDefault="009759A0" w:rsidP="009759A0">
            <w:pPr>
              <w:widowControl w:val="0"/>
              <w:autoSpaceDE w:val="0"/>
              <w:autoSpaceDN w:val="0"/>
              <w:adjustRightInd w:val="0"/>
              <w:spacing w:after="240" w:line="340" w:lineRule="atLeast"/>
              <w:rPr>
                <w:rFonts w:asciiTheme="majorHAnsi" w:hAnsiTheme="majorHAnsi" w:cs="Times"/>
                <w:color w:val="000000"/>
              </w:rPr>
            </w:pPr>
            <w:r w:rsidRPr="00AD2430">
              <w:rPr>
                <w:rFonts w:asciiTheme="majorHAnsi" w:hAnsiTheme="majorHAnsi" w:cs="Arial"/>
                <w:color w:val="000000"/>
              </w:rPr>
              <w:t xml:space="preserve">As part of the DBS application and as a form of identification, all </w:t>
            </w:r>
            <w:r w:rsidR="00FF506A">
              <w:rPr>
                <w:rFonts w:asciiTheme="majorHAnsi" w:hAnsiTheme="majorHAnsi" w:cs="Arial"/>
                <w:color w:val="000000"/>
              </w:rPr>
              <w:t xml:space="preserve">successful </w:t>
            </w:r>
            <w:r w:rsidRPr="00AD2430">
              <w:rPr>
                <w:rFonts w:asciiTheme="majorHAnsi" w:hAnsiTheme="majorHAnsi" w:cs="Arial"/>
                <w:color w:val="000000"/>
              </w:rPr>
              <w:t xml:space="preserve">candidates must bring </w:t>
            </w:r>
            <w:r w:rsidR="007C5787">
              <w:rPr>
                <w:rFonts w:asciiTheme="majorHAnsi" w:hAnsiTheme="majorHAnsi" w:cs="Arial"/>
                <w:color w:val="000000"/>
              </w:rPr>
              <w:t xml:space="preserve">a copy of their certificates and </w:t>
            </w:r>
            <w:r w:rsidRPr="00AD2430">
              <w:rPr>
                <w:rFonts w:asciiTheme="majorHAnsi" w:hAnsiTheme="majorHAnsi" w:cs="Arial"/>
                <w:color w:val="000000"/>
              </w:rPr>
              <w:t xml:space="preserve">the following documents: </w:t>
            </w:r>
          </w:p>
          <w:p w14:paraId="62EC36E1" w14:textId="55B510E0" w:rsidR="009759A0" w:rsidRPr="00AD2430" w:rsidRDefault="009759A0" w:rsidP="00BA37C8">
            <w:pPr>
              <w:widowControl w:val="0"/>
              <w:autoSpaceDE w:val="0"/>
              <w:autoSpaceDN w:val="0"/>
              <w:adjustRightInd w:val="0"/>
              <w:spacing w:after="240" w:line="340" w:lineRule="atLeast"/>
              <w:rPr>
                <w:rFonts w:asciiTheme="majorHAnsi" w:hAnsiTheme="majorHAnsi" w:cs="Arial"/>
                <w:color w:val="000000"/>
                <w:sz w:val="28"/>
                <w:szCs w:val="28"/>
              </w:rPr>
            </w:pPr>
            <w:r w:rsidRPr="00AD2430">
              <w:rPr>
                <w:rFonts w:asciiTheme="majorHAnsi" w:hAnsiTheme="majorHAnsi" w:cs="Arial"/>
                <w:b/>
                <w:bCs/>
                <w:color w:val="000000"/>
              </w:rPr>
              <w:t xml:space="preserve">Route 1 </w:t>
            </w:r>
            <w:r w:rsidRPr="00AD2430">
              <w:rPr>
                <w:rFonts w:asciiTheme="majorHAnsi" w:hAnsiTheme="majorHAnsi" w:cs="Arial"/>
                <w:color w:val="000000"/>
              </w:rPr>
              <w:t>– 3 documents (at least</w:t>
            </w:r>
            <w:r w:rsidR="00F24FBC" w:rsidRPr="00AD2430">
              <w:rPr>
                <w:rFonts w:asciiTheme="majorHAnsi" w:hAnsiTheme="majorHAnsi" w:cs="Arial"/>
                <w:color w:val="000000"/>
              </w:rPr>
              <w:t xml:space="preserve"> 1 must be from Group A</w:t>
            </w:r>
            <w:r w:rsidRPr="00AD2430">
              <w:rPr>
                <w:rFonts w:asciiTheme="majorHAnsi" w:hAnsiTheme="majorHAnsi" w:cs="Arial"/>
                <w:color w:val="000000"/>
              </w:rPr>
              <w:t xml:space="preserve">, the other 2 can be from any group) </w:t>
            </w:r>
            <w:r w:rsidR="00F24FBC" w:rsidRPr="00AD2430">
              <w:rPr>
                <w:rFonts w:asciiTheme="majorHAnsi" w:hAnsiTheme="majorHAnsi" w:cs="Arial"/>
                <w:color w:val="000000"/>
              </w:rPr>
              <w:t xml:space="preserve"> </w:t>
            </w:r>
            <w:r w:rsidR="00735E23">
              <w:rPr>
                <w:rFonts w:asciiTheme="majorHAnsi" w:hAnsiTheme="majorHAnsi" w:cs="Arial"/>
                <w:color w:val="000000"/>
              </w:rPr>
              <w:t>OR</w:t>
            </w:r>
            <w:r w:rsidR="00F24FBC" w:rsidRPr="00AD2430">
              <w:rPr>
                <w:rFonts w:asciiTheme="majorHAnsi" w:hAnsiTheme="majorHAnsi" w:cs="Arial"/>
                <w:color w:val="000000"/>
              </w:rPr>
              <w:t xml:space="preserve">                                                                                                                                 </w:t>
            </w:r>
            <w:r w:rsidR="00AD2430" w:rsidRPr="00AD2430">
              <w:rPr>
                <w:rFonts w:asciiTheme="majorHAnsi" w:hAnsiTheme="majorHAnsi" w:cs="Arial"/>
                <w:color w:val="000000"/>
              </w:rPr>
              <w:t xml:space="preserve">            </w:t>
            </w:r>
            <w:r w:rsidR="00F24FBC" w:rsidRPr="00AD2430">
              <w:rPr>
                <w:rFonts w:asciiTheme="majorHAnsi" w:hAnsiTheme="majorHAnsi" w:cs="Arial"/>
                <w:color w:val="000000"/>
              </w:rPr>
              <w:t xml:space="preserve">   </w:t>
            </w:r>
            <w:r w:rsidRPr="00AD2430">
              <w:rPr>
                <w:rFonts w:asciiTheme="majorHAnsi" w:hAnsiTheme="majorHAnsi" w:cs="Arial"/>
                <w:b/>
                <w:bCs/>
                <w:color w:val="000000"/>
              </w:rPr>
              <w:t xml:space="preserve">Route 2 </w:t>
            </w:r>
            <w:r w:rsidR="00F24FBC" w:rsidRPr="00AD2430">
              <w:rPr>
                <w:rFonts w:asciiTheme="majorHAnsi" w:hAnsiTheme="majorHAnsi" w:cs="Arial"/>
                <w:color w:val="000000"/>
              </w:rPr>
              <w:t>– 3 documents (1 from Group B</w:t>
            </w:r>
            <w:r w:rsidRPr="00AD2430">
              <w:rPr>
                <w:rFonts w:asciiTheme="majorHAnsi" w:hAnsiTheme="majorHAnsi" w:cs="Arial"/>
                <w:color w:val="000000"/>
              </w:rPr>
              <w:t xml:space="preserve"> and 2 from </w:t>
            </w:r>
            <w:r w:rsidR="00F24FBC" w:rsidRPr="00AD2430">
              <w:rPr>
                <w:rFonts w:asciiTheme="majorHAnsi" w:hAnsiTheme="majorHAnsi" w:cs="Arial"/>
                <w:color w:val="000000"/>
              </w:rPr>
              <w:t>B or C</w:t>
            </w:r>
            <w:r w:rsidRPr="00AD2430">
              <w:rPr>
                <w:rFonts w:asciiTheme="majorHAnsi" w:hAnsiTheme="majorHAnsi" w:cs="Arial"/>
                <w:color w:val="000000"/>
              </w:rPr>
              <w:t xml:space="preserve">, plus External ID check) </w:t>
            </w:r>
            <w:r w:rsidR="00F24FBC" w:rsidRPr="00AD2430">
              <w:rPr>
                <w:rFonts w:asciiTheme="majorHAnsi" w:hAnsiTheme="majorHAnsi" w:cs="Arial"/>
                <w:color w:val="000000"/>
              </w:rPr>
              <w:t xml:space="preserve"> </w:t>
            </w:r>
            <w:r w:rsidR="00735E23">
              <w:rPr>
                <w:rFonts w:asciiTheme="majorHAnsi" w:hAnsiTheme="majorHAnsi" w:cs="Arial"/>
                <w:color w:val="000000"/>
              </w:rPr>
              <w:t>OR</w:t>
            </w:r>
            <w:r w:rsidR="00F24FBC" w:rsidRPr="00AD2430">
              <w:rPr>
                <w:rFonts w:asciiTheme="majorHAnsi" w:hAnsiTheme="majorHAnsi" w:cs="Arial"/>
                <w:color w:val="000000"/>
              </w:rPr>
              <w:t xml:space="preserve">                                                                                                                                             </w:t>
            </w:r>
            <w:r w:rsidRPr="00AD2430">
              <w:rPr>
                <w:rFonts w:asciiTheme="majorHAnsi" w:hAnsiTheme="majorHAnsi" w:cs="Arial"/>
                <w:b/>
                <w:bCs/>
                <w:color w:val="000000"/>
              </w:rPr>
              <w:t xml:space="preserve">Route 3 </w:t>
            </w:r>
            <w:r w:rsidRPr="00AD2430">
              <w:rPr>
                <w:rFonts w:asciiTheme="majorHAnsi" w:hAnsiTheme="majorHAnsi" w:cs="Arial"/>
                <w:color w:val="000000"/>
              </w:rPr>
              <w:t xml:space="preserve">– 5 documents (birth certificate and 4 other documents - 1 from </w:t>
            </w:r>
            <w:r w:rsidR="00F24FBC" w:rsidRPr="00AD2430">
              <w:rPr>
                <w:rFonts w:asciiTheme="majorHAnsi" w:hAnsiTheme="majorHAnsi" w:cs="Arial"/>
                <w:color w:val="000000"/>
              </w:rPr>
              <w:t>B and C</w:t>
            </w:r>
            <w:r w:rsidRPr="00AD2430">
              <w:rPr>
                <w:rFonts w:asciiTheme="majorHAnsi" w:hAnsiTheme="majorHAnsi" w:cs="Arial"/>
                <w:color w:val="000000"/>
              </w:rPr>
              <w:t xml:space="preserve">) </w:t>
            </w:r>
            <w:r w:rsidR="00F24FBC" w:rsidRPr="00AD2430">
              <w:rPr>
                <w:rFonts w:asciiTheme="majorHAnsi" w:hAnsiTheme="majorHAnsi" w:cs="Arial"/>
                <w:color w:val="000000"/>
              </w:rPr>
              <w:t xml:space="preserve">                                                                                                                        </w:t>
            </w:r>
            <w:r w:rsidRPr="00AD2430">
              <w:rPr>
                <w:rFonts w:asciiTheme="majorHAnsi" w:hAnsiTheme="majorHAnsi" w:cs="Arial"/>
                <w:i/>
                <w:iCs/>
                <w:color w:val="000000"/>
              </w:rPr>
              <w:t>One document must confirm the applicant’s current address and date of birth.</w:t>
            </w:r>
          </w:p>
        </w:tc>
      </w:tr>
    </w:tbl>
    <w:p w14:paraId="4381A865" w14:textId="77777777" w:rsidR="009759A0" w:rsidRDefault="009759A0" w:rsidP="00194CC6">
      <w:pPr>
        <w:widowControl w:val="0"/>
        <w:autoSpaceDE w:val="0"/>
        <w:autoSpaceDN w:val="0"/>
        <w:adjustRightInd w:val="0"/>
        <w:spacing w:line="280" w:lineRule="atLeast"/>
        <w:ind w:right="656"/>
        <w:rPr>
          <w:rFonts w:ascii="Times" w:hAnsi="Times" w:cs="Times"/>
          <w:color w:val="000000"/>
        </w:rPr>
      </w:pPr>
    </w:p>
    <w:tbl>
      <w:tblPr>
        <w:tblStyle w:val="TableGrid"/>
        <w:tblW w:w="0" w:type="auto"/>
        <w:tblLook w:val="04A0" w:firstRow="1" w:lastRow="0" w:firstColumn="1" w:lastColumn="0" w:noHBand="0" w:noVBand="1"/>
      </w:tblPr>
      <w:tblGrid>
        <w:gridCol w:w="5225"/>
        <w:gridCol w:w="5231"/>
      </w:tblGrid>
      <w:tr w:rsidR="00BA37C8" w14:paraId="5C5D1401" w14:textId="77777777" w:rsidTr="003D2CC8">
        <w:tc>
          <w:tcPr>
            <w:tcW w:w="10682" w:type="dxa"/>
            <w:gridSpan w:val="2"/>
            <w:shd w:val="clear" w:color="auto" w:fill="BFBFBF" w:themeFill="background1" w:themeFillShade="BF"/>
          </w:tcPr>
          <w:p w14:paraId="38F2F991" w14:textId="1E55373F" w:rsidR="00BA37C8" w:rsidRDefault="00BA37C8" w:rsidP="00194CC6">
            <w:pPr>
              <w:widowControl w:val="0"/>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FFFFFF" w:themeColor="background1"/>
              </w:rPr>
              <w:t xml:space="preserve">GROUP A </w:t>
            </w:r>
            <w:r w:rsidR="00735E23">
              <w:rPr>
                <w:rFonts w:asciiTheme="majorHAnsi" w:hAnsiTheme="majorHAnsi" w:cs="Times"/>
                <w:color w:val="FFFFFF" w:themeColor="background1"/>
              </w:rPr>
              <w:t xml:space="preserve">  </w:t>
            </w:r>
            <w:r w:rsidRPr="00F24FBC">
              <w:rPr>
                <w:rFonts w:asciiTheme="majorHAnsi" w:hAnsiTheme="majorHAnsi" w:cs="Times"/>
                <w:color w:val="FFFFFF" w:themeColor="background1"/>
              </w:rPr>
              <w:t>PRIMARY IDENTITY DOCUMENTS</w:t>
            </w:r>
          </w:p>
        </w:tc>
      </w:tr>
      <w:tr w:rsidR="00BA37C8" w14:paraId="28F567A4" w14:textId="77777777" w:rsidTr="00BA37C8">
        <w:tc>
          <w:tcPr>
            <w:tcW w:w="5341" w:type="dxa"/>
          </w:tcPr>
          <w:p w14:paraId="03658CD3"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Times"/>
                <w:color w:val="000000"/>
              </w:rPr>
              <w:t>Current valid passport (UK or overseas)</w:t>
            </w:r>
          </w:p>
          <w:p w14:paraId="79D54C84"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597E0102"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Biometric Residence Permit (UK)</w:t>
            </w:r>
          </w:p>
          <w:p w14:paraId="06E56236"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3CDD9BF7" w14:textId="77777777" w:rsidTr="00BA37C8">
        <w:tc>
          <w:tcPr>
            <w:tcW w:w="5341" w:type="dxa"/>
          </w:tcPr>
          <w:p w14:paraId="31F34FDA"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Times"/>
                <w:color w:val="000000"/>
              </w:rPr>
              <w:t>Current driving license- photo card &amp; counterpart (where applicable) UK, Isle of Man, Channel Islands, EU- full or provisional</w:t>
            </w:r>
          </w:p>
          <w:p w14:paraId="6995D6FE"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05361404"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Birth certificate – issued at time of birth (UK, Channel Islands – including those issued by UK authorities overseas)</w:t>
            </w:r>
          </w:p>
          <w:p w14:paraId="3465B500"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0C26ECD8" w14:textId="77777777" w:rsidTr="00BA37C8">
        <w:tc>
          <w:tcPr>
            <w:tcW w:w="5341" w:type="dxa"/>
          </w:tcPr>
          <w:p w14:paraId="1CB519D7" w14:textId="50ACBCBC" w:rsidR="00BA37C8" w:rsidRDefault="00BA37C8" w:rsidP="00194CC6">
            <w:pPr>
              <w:widowControl w:val="0"/>
              <w:autoSpaceDE w:val="0"/>
              <w:autoSpaceDN w:val="0"/>
              <w:adjustRightInd w:val="0"/>
              <w:spacing w:line="280" w:lineRule="atLeast"/>
              <w:ind w:right="656"/>
              <w:rPr>
                <w:rFonts w:ascii="Times" w:hAnsi="Times" w:cs="Times"/>
                <w:color w:val="000000"/>
              </w:rPr>
            </w:pPr>
            <w:r w:rsidRPr="00BA37C8">
              <w:rPr>
                <w:rFonts w:asciiTheme="majorHAnsi" w:hAnsiTheme="majorHAnsi" w:cs="Arial"/>
                <w:color w:val="000000"/>
              </w:rPr>
              <w:t>Adoption Certificate (UK &amp; Channel Islands)</w:t>
            </w:r>
          </w:p>
        </w:tc>
        <w:tc>
          <w:tcPr>
            <w:tcW w:w="5341" w:type="dxa"/>
          </w:tcPr>
          <w:p w14:paraId="6AAD0F0A"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2730198F" w14:textId="77777777" w:rsidTr="003D2CC8">
        <w:tc>
          <w:tcPr>
            <w:tcW w:w="10682" w:type="dxa"/>
            <w:gridSpan w:val="2"/>
            <w:shd w:val="clear" w:color="auto" w:fill="BFBFBF" w:themeFill="background1" w:themeFillShade="BF"/>
          </w:tcPr>
          <w:p w14:paraId="075A1DA6" w14:textId="46352582" w:rsidR="00BA37C8" w:rsidRDefault="00BA37C8" w:rsidP="00194CC6">
            <w:pPr>
              <w:widowControl w:val="0"/>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FFFFFF" w:themeColor="background1"/>
              </w:rPr>
              <w:t xml:space="preserve">GROUP B </w:t>
            </w:r>
            <w:r w:rsidR="00735E23">
              <w:rPr>
                <w:rFonts w:asciiTheme="majorHAnsi" w:hAnsiTheme="majorHAnsi" w:cs="Times"/>
                <w:color w:val="FFFFFF" w:themeColor="background1"/>
              </w:rPr>
              <w:t xml:space="preserve">  </w:t>
            </w:r>
            <w:r w:rsidRPr="00F24FBC">
              <w:rPr>
                <w:rFonts w:asciiTheme="majorHAnsi" w:hAnsiTheme="majorHAnsi" w:cs="Times"/>
                <w:color w:val="FFFFFF" w:themeColor="background1"/>
              </w:rPr>
              <w:t>TRUSTED GOVERNMENT DOCUMENTS</w:t>
            </w:r>
          </w:p>
        </w:tc>
      </w:tr>
      <w:tr w:rsidR="00BA37C8" w14:paraId="3BA092F0" w14:textId="77777777" w:rsidTr="00BA37C8">
        <w:tc>
          <w:tcPr>
            <w:tcW w:w="5341" w:type="dxa"/>
          </w:tcPr>
          <w:p w14:paraId="1ECFA6D7"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 xml:space="preserve">Current driving licence - </w:t>
            </w:r>
            <w:proofErr w:type="spellStart"/>
            <w:r w:rsidRPr="00BA37C8">
              <w:rPr>
                <w:rFonts w:asciiTheme="majorHAnsi" w:hAnsiTheme="majorHAnsi" w:cs="Arial"/>
                <w:color w:val="000000"/>
              </w:rPr>
              <w:t>photocard</w:t>
            </w:r>
            <w:proofErr w:type="spellEnd"/>
            <w:r w:rsidRPr="00BA37C8">
              <w:rPr>
                <w:rFonts w:asciiTheme="majorHAnsi" w:hAnsiTheme="majorHAnsi" w:cs="Arial"/>
                <w:color w:val="000000"/>
              </w:rPr>
              <w:t xml:space="preserve"> (UK &amp; overseas)</w:t>
            </w:r>
          </w:p>
          <w:p w14:paraId="7B515BE3"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7F86086F"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Current driving licence – paper (UK &amp; EU)</w:t>
            </w:r>
          </w:p>
          <w:p w14:paraId="7B3F049A"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33331B6F" w14:textId="77777777" w:rsidTr="00BA37C8">
        <w:tc>
          <w:tcPr>
            <w:tcW w:w="5341" w:type="dxa"/>
          </w:tcPr>
          <w:p w14:paraId="658E4060"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 xml:space="preserve">Fire Arms Licence (UK &amp; Channel Islands) </w:t>
            </w:r>
          </w:p>
          <w:p w14:paraId="1A31D8EE"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c>
          <w:tcPr>
            <w:tcW w:w="5341" w:type="dxa"/>
          </w:tcPr>
          <w:p w14:paraId="57199DEE" w14:textId="77777777" w:rsidR="00BA37C8" w:rsidRPr="00BA37C8" w:rsidRDefault="00BA37C8" w:rsidP="00BA37C8">
            <w:pPr>
              <w:widowControl w:val="0"/>
              <w:autoSpaceDE w:val="0"/>
              <w:autoSpaceDN w:val="0"/>
              <w:adjustRightInd w:val="0"/>
              <w:spacing w:line="280" w:lineRule="atLeast"/>
              <w:ind w:right="656"/>
              <w:rPr>
                <w:rFonts w:asciiTheme="majorHAnsi" w:hAnsiTheme="majorHAnsi" w:cs="Times"/>
                <w:color w:val="000000"/>
              </w:rPr>
            </w:pPr>
            <w:r w:rsidRPr="00BA37C8">
              <w:rPr>
                <w:rFonts w:asciiTheme="majorHAnsi" w:hAnsiTheme="majorHAnsi" w:cs="Arial"/>
                <w:color w:val="000000"/>
              </w:rPr>
              <w:t xml:space="preserve">HM Forces ID Card (UK) </w:t>
            </w:r>
          </w:p>
          <w:p w14:paraId="055BF0D7"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74EF8D1A" w14:textId="77777777" w:rsidTr="00AA1098">
        <w:tc>
          <w:tcPr>
            <w:tcW w:w="5341" w:type="dxa"/>
            <w:tcBorders>
              <w:bottom w:val="single" w:sz="4" w:space="0" w:color="auto"/>
            </w:tcBorders>
          </w:tcPr>
          <w:p w14:paraId="4AB0350F" w14:textId="47D21618" w:rsidR="00BA37C8" w:rsidRDefault="00BA37C8" w:rsidP="00194CC6">
            <w:pPr>
              <w:widowControl w:val="0"/>
              <w:autoSpaceDE w:val="0"/>
              <w:autoSpaceDN w:val="0"/>
              <w:adjustRightInd w:val="0"/>
              <w:spacing w:line="280" w:lineRule="atLeast"/>
              <w:ind w:right="656"/>
              <w:rPr>
                <w:rFonts w:ascii="Times" w:hAnsi="Times" w:cs="Times"/>
                <w:color w:val="000000"/>
              </w:rPr>
            </w:pPr>
            <w:r w:rsidRPr="00BA37C8">
              <w:rPr>
                <w:rFonts w:asciiTheme="majorHAnsi" w:hAnsiTheme="majorHAnsi" w:cs="Arial"/>
                <w:color w:val="000000"/>
              </w:rPr>
              <w:t>Birth certificate – issued any time after birth (UK &amp; Channel Islands)</w:t>
            </w:r>
          </w:p>
        </w:tc>
        <w:tc>
          <w:tcPr>
            <w:tcW w:w="5341" w:type="dxa"/>
            <w:tcBorders>
              <w:bottom w:val="single" w:sz="4" w:space="0" w:color="auto"/>
            </w:tcBorders>
          </w:tcPr>
          <w:p w14:paraId="64F06214"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AA1098" w14:paraId="246FE06C" w14:textId="77777777" w:rsidTr="003D2CC8">
        <w:tc>
          <w:tcPr>
            <w:tcW w:w="10682" w:type="dxa"/>
            <w:gridSpan w:val="2"/>
            <w:shd w:val="clear" w:color="auto" w:fill="BFBFBF" w:themeFill="background1" w:themeFillShade="BF"/>
          </w:tcPr>
          <w:p w14:paraId="0C4093B9" w14:textId="7FECB9D9" w:rsidR="00AA1098" w:rsidRDefault="00AA1098" w:rsidP="00194CC6">
            <w:pPr>
              <w:widowControl w:val="0"/>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FFFFFF" w:themeColor="background1"/>
              </w:rPr>
              <w:t xml:space="preserve">GROUP C </w:t>
            </w:r>
            <w:r w:rsidR="00735E23">
              <w:rPr>
                <w:rFonts w:asciiTheme="majorHAnsi" w:hAnsiTheme="majorHAnsi" w:cs="Times"/>
                <w:color w:val="FFFFFF" w:themeColor="background1"/>
              </w:rPr>
              <w:t xml:space="preserve">  </w:t>
            </w:r>
            <w:r w:rsidRPr="00F24FBC">
              <w:rPr>
                <w:rFonts w:asciiTheme="majorHAnsi" w:hAnsiTheme="majorHAnsi" w:cs="Times"/>
                <w:color w:val="FFFFFF" w:themeColor="background1"/>
              </w:rPr>
              <w:t>FINANCIAL &amp; SOCIAL HISTORY DOCUMENTS</w:t>
            </w:r>
          </w:p>
        </w:tc>
      </w:tr>
      <w:tr w:rsidR="00BA37C8" w14:paraId="0A784A01" w14:textId="77777777" w:rsidTr="00BA37C8">
        <w:tc>
          <w:tcPr>
            <w:tcW w:w="5341" w:type="dxa"/>
          </w:tcPr>
          <w:p w14:paraId="0AD30E7B"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Mortgage statement (UK or EEA)</w:t>
            </w:r>
          </w:p>
          <w:p w14:paraId="47A75890"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5549C7C9"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Bank/Building Society Statement (UK)</w:t>
            </w:r>
          </w:p>
          <w:p w14:paraId="79FD6E2A"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1721D9F4" w14:textId="77777777" w:rsidTr="00BA37C8">
        <w:tc>
          <w:tcPr>
            <w:tcW w:w="5341" w:type="dxa"/>
          </w:tcPr>
          <w:p w14:paraId="421344DD"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Credit Card Statement (UK or EAA) </w:t>
            </w:r>
          </w:p>
          <w:p w14:paraId="602ED3E9"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213A1835"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Financial Statement, </w:t>
            </w:r>
            <w:proofErr w:type="spellStart"/>
            <w:r w:rsidRPr="00AA1098">
              <w:rPr>
                <w:rFonts w:asciiTheme="majorHAnsi" w:hAnsiTheme="majorHAnsi" w:cs="Arial"/>
                <w:color w:val="000000"/>
              </w:rPr>
              <w:t>eg</w:t>
            </w:r>
            <w:proofErr w:type="spellEnd"/>
            <w:r w:rsidRPr="00AA1098">
              <w:rPr>
                <w:rFonts w:asciiTheme="majorHAnsi" w:hAnsiTheme="majorHAnsi" w:cs="Arial"/>
                <w:color w:val="000000"/>
              </w:rPr>
              <w:t xml:space="preserve"> Pension, investments (UK) </w:t>
            </w:r>
          </w:p>
          <w:p w14:paraId="7F84724C"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25836CC8" w14:textId="77777777" w:rsidTr="00BA37C8">
        <w:tc>
          <w:tcPr>
            <w:tcW w:w="5341" w:type="dxa"/>
          </w:tcPr>
          <w:p w14:paraId="682697A2"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Benefit statement, </w:t>
            </w:r>
            <w:proofErr w:type="spellStart"/>
            <w:r w:rsidRPr="00AA1098">
              <w:rPr>
                <w:rFonts w:asciiTheme="majorHAnsi" w:hAnsiTheme="majorHAnsi" w:cs="Arial"/>
                <w:color w:val="000000"/>
              </w:rPr>
              <w:t>eg</w:t>
            </w:r>
            <w:proofErr w:type="spellEnd"/>
            <w:r w:rsidRPr="00AA1098">
              <w:rPr>
                <w:rFonts w:asciiTheme="majorHAnsi" w:hAnsiTheme="majorHAnsi" w:cs="Arial"/>
                <w:color w:val="000000"/>
              </w:rPr>
              <w:t xml:space="preserve"> child allowance, pension (UK)</w:t>
            </w:r>
          </w:p>
          <w:p w14:paraId="19A1EB67"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69D7A831"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EU National ID card </w:t>
            </w:r>
          </w:p>
          <w:p w14:paraId="73D09F7D"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4C581BFD" w14:textId="77777777" w:rsidTr="00BA37C8">
        <w:tc>
          <w:tcPr>
            <w:tcW w:w="5341" w:type="dxa"/>
          </w:tcPr>
          <w:p w14:paraId="6164364C" w14:textId="4E913B06" w:rsidR="00BA37C8" w:rsidRPr="00BA37C8" w:rsidRDefault="00AA1098" w:rsidP="00194CC6">
            <w:pPr>
              <w:widowControl w:val="0"/>
              <w:autoSpaceDE w:val="0"/>
              <w:autoSpaceDN w:val="0"/>
              <w:adjustRightInd w:val="0"/>
              <w:spacing w:line="280" w:lineRule="atLeast"/>
              <w:ind w:right="656"/>
              <w:rPr>
                <w:rFonts w:asciiTheme="majorHAnsi" w:hAnsiTheme="majorHAnsi" w:cs="Arial"/>
                <w:color w:val="000000"/>
              </w:rPr>
            </w:pPr>
            <w:r w:rsidRPr="00AA1098">
              <w:rPr>
                <w:rFonts w:asciiTheme="majorHAnsi" w:hAnsiTheme="majorHAnsi" w:cs="Arial"/>
                <w:color w:val="000000"/>
              </w:rPr>
              <w:t>Letter from Head Teacher or Principal</w:t>
            </w:r>
          </w:p>
        </w:tc>
        <w:tc>
          <w:tcPr>
            <w:tcW w:w="5341" w:type="dxa"/>
          </w:tcPr>
          <w:p w14:paraId="11D235A1"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P45/60 Statement</w:t>
            </w:r>
          </w:p>
          <w:p w14:paraId="5C83EE41"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195EB723" w14:textId="77777777" w:rsidTr="00BA37C8">
        <w:tc>
          <w:tcPr>
            <w:tcW w:w="5341" w:type="dxa"/>
          </w:tcPr>
          <w:p w14:paraId="27846B40"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Council Tax statement</w:t>
            </w:r>
          </w:p>
          <w:p w14:paraId="24D8E648" w14:textId="77777777" w:rsidR="00BA37C8" w:rsidRPr="00BA37C8"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64E06071"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 xml:space="preserve">Work Permit/Visa (UK) </w:t>
            </w:r>
          </w:p>
          <w:p w14:paraId="30070BDC"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BA37C8" w14:paraId="2A64CB46" w14:textId="77777777" w:rsidTr="00BA37C8">
        <w:tc>
          <w:tcPr>
            <w:tcW w:w="5341" w:type="dxa"/>
          </w:tcPr>
          <w:p w14:paraId="5D76B095" w14:textId="77777777" w:rsidR="00AA1098" w:rsidRPr="003C773C"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3C773C">
              <w:rPr>
                <w:rFonts w:asciiTheme="majorHAnsi" w:hAnsiTheme="majorHAnsi" w:cs="Arial"/>
                <w:color w:val="000000"/>
              </w:rPr>
              <w:t>Utility Bill</w:t>
            </w:r>
          </w:p>
          <w:p w14:paraId="34E58210" w14:textId="77777777" w:rsidR="00BA37C8" w:rsidRPr="003C773C" w:rsidRDefault="00BA37C8" w:rsidP="00194CC6">
            <w:pPr>
              <w:widowControl w:val="0"/>
              <w:autoSpaceDE w:val="0"/>
              <w:autoSpaceDN w:val="0"/>
              <w:adjustRightInd w:val="0"/>
              <w:spacing w:line="280" w:lineRule="atLeast"/>
              <w:ind w:right="656"/>
              <w:rPr>
                <w:rFonts w:asciiTheme="majorHAnsi" w:hAnsiTheme="majorHAnsi" w:cs="Arial"/>
                <w:color w:val="000000"/>
              </w:rPr>
            </w:pPr>
          </w:p>
        </w:tc>
        <w:tc>
          <w:tcPr>
            <w:tcW w:w="5341" w:type="dxa"/>
          </w:tcPr>
          <w:p w14:paraId="0456E749"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Times"/>
                <w:color w:val="000000"/>
              </w:rPr>
            </w:pPr>
            <w:r w:rsidRPr="00AA1098">
              <w:rPr>
                <w:rFonts w:asciiTheme="majorHAnsi" w:hAnsiTheme="majorHAnsi" w:cs="Arial"/>
                <w:color w:val="000000"/>
              </w:rPr>
              <w:t>Sponsorship letter from employer (outside UK)</w:t>
            </w:r>
          </w:p>
          <w:p w14:paraId="63BB7AD9" w14:textId="77777777" w:rsidR="00BA37C8" w:rsidRDefault="00BA37C8" w:rsidP="00194CC6">
            <w:pPr>
              <w:widowControl w:val="0"/>
              <w:autoSpaceDE w:val="0"/>
              <w:autoSpaceDN w:val="0"/>
              <w:adjustRightInd w:val="0"/>
              <w:spacing w:line="280" w:lineRule="atLeast"/>
              <w:ind w:right="656"/>
              <w:rPr>
                <w:rFonts w:ascii="Times" w:hAnsi="Times" w:cs="Times"/>
                <w:color w:val="000000"/>
              </w:rPr>
            </w:pPr>
          </w:p>
        </w:tc>
      </w:tr>
      <w:tr w:rsidR="00AA1098" w14:paraId="52FB98AE" w14:textId="77777777" w:rsidTr="00BA37C8">
        <w:tc>
          <w:tcPr>
            <w:tcW w:w="5341" w:type="dxa"/>
          </w:tcPr>
          <w:p w14:paraId="21EC5E4D" w14:textId="6F848D47" w:rsidR="00AA1098" w:rsidRPr="003C773C" w:rsidRDefault="00AA1098" w:rsidP="00AA1098">
            <w:pPr>
              <w:widowControl w:val="0"/>
              <w:autoSpaceDE w:val="0"/>
              <w:autoSpaceDN w:val="0"/>
              <w:adjustRightInd w:val="0"/>
              <w:spacing w:line="280" w:lineRule="atLeast"/>
              <w:ind w:right="656"/>
              <w:rPr>
                <w:rFonts w:asciiTheme="majorHAnsi" w:hAnsiTheme="majorHAnsi" w:cs="Arial"/>
                <w:color w:val="000000"/>
              </w:rPr>
            </w:pPr>
            <w:r w:rsidRPr="003C773C">
              <w:rPr>
                <w:rFonts w:asciiTheme="majorHAnsi" w:hAnsiTheme="majorHAnsi" w:cs="Arial"/>
                <w:color w:val="000000"/>
              </w:rPr>
              <w:t>Cards carrying PASS accreditation logo</w:t>
            </w:r>
          </w:p>
        </w:tc>
        <w:tc>
          <w:tcPr>
            <w:tcW w:w="5341" w:type="dxa"/>
          </w:tcPr>
          <w:p w14:paraId="03EA6A45" w14:textId="77777777" w:rsidR="00AA1098" w:rsidRPr="00AA1098" w:rsidRDefault="00AA1098" w:rsidP="00AA1098">
            <w:pPr>
              <w:widowControl w:val="0"/>
              <w:autoSpaceDE w:val="0"/>
              <w:autoSpaceDN w:val="0"/>
              <w:adjustRightInd w:val="0"/>
              <w:spacing w:line="280" w:lineRule="atLeast"/>
              <w:ind w:right="656"/>
              <w:rPr>
                <w:rFonts w:asciiTheme="majorHAnsi" w:hAnsiTheme="majorHAnsi" w:cs="Arial"/>
                <w:color w:val="000000"/>
              </w:rPr>
            </w:pPr>
          </w:p>
        </w:tc>
      </w:tr>
      <w:tr w:rsidR="00AA1098" w14:paraId="0DA37C9C" w14:textId="77777777" w:rsidTr="00AA1098">
        <w:tc>
          <w:tcPr>
            <w:tcW w:w="10682" w:type="dxa"/>
            <w:gridSpan w:val="2"/>
            <w:tcBorders>
              <w:bottom w:val="single" w:sz="4" w:space="0" w:color="auto"/>
            </w:tcBorders>
          </w:tcPr>
          <w:p w14:paraId="25E642F5" w14:textId="5B9A2EB5" w:rsidR="00AA1098" w:rsidRPr="003C773C" w:rsidRDefault="00AA1098" w:rsidP="00AA1098">
            <w:pPr>
              <w:widowControl w:val="0"/>
              <w:autoSpaceDE w:val="0"/>
              <w:autoSpaceDN w:val="0"/>
              <w:adjustRightInd w:val="0"/>
              <w:spacing w:line="280" w:lineRule="atLeast"/>
              <w:ind w:right="656"/>
              <w:rPr>
                <w:rFonts w:asciiTheme="majorHAnsi" w:hAnsiTheme="majorHAnsi" w:cs="Arial"/>
                <w:color w:val="000000"/>
              </w:rPr>
            </w:pPr>
            <w:r w:rsidRPr="003C773C">
              <w:rPr>
                <w:rFonts w:asciiTheme="majorHAnsi" w:hAnsiTheme="majorHAnsi" w:cs="Arial"/>
                <w:color w:val="000000"/>
              </w:rPr>
              <w:t xml:space="preserve">A document from Central/Local Government/Government Agency/Local Authority giving entitlement (UK &amp; Channel Islands), </w:t>
            </w:r>
            <w:proofErr w:type="spellStart"/>
            <w:r w:rsidRPr="003C773C">
              <w:rPr>
                <w:rFonts w:asciiTheme="majorHAnsi" w:hAnsiTheme="majorHAnsi" w:cs="Arial"/>
                <w:color w:val="000000"/>
              </w:rPr>
              <w:t>eg</w:t>
            </w:r>
            <w:proofErr w:type="spellEnd"/>
            <w:r w:rsidRPr="003C773C">
              <w:rPr>
                <w:rFonts w:asciiTheme="majorHAnsi" w:hAnsiTheme="majorHAnsi" w:cs="Arial"/>
                <w:color w:val="000000"/>
              </w:rPr>
              <w:t xml:space="preserve"> from the Department for Work and Pensions, the Employment Service, HMRC, Job Centre, Social Security, etc.</w:t>
            </w:r>
          </w:p>
        </w:tc>
      </w:tr>
      <w:tr w:rsidR="00AA1098" w14:paraId="12A476D4" w14:textId="77777777" w:rsidTr="00AA1098">
        <w:tc>
          <w:tcPr>
            <w:tcW w:w="10682" w:type="dxa"/>
            <w:gridSpan w:val="2"/>
            <w:shd w:val="clear" w:color="auto" w:fill="auto"/>
          </w:tcPr>
          <w:p w14:paraId="2B55B8EF" w14:textId="37A2C0EE" w:rsidR="00AA1098" w:rsidRPr="003C773C" w:rsidRDefault="00AA1098" w:rsidP="00AA1098">
            <w:pPr>
              <w:widowControl w:val="0"/>
              <w:autoSpaceDE w:val="0"/>
              <w:autoSpaceDN w:val="0"/>
              <w:adjustRightInd w:val="0"/>
              <w:spacing w:after="240" w:line="340" w:lineRule="atLeast"/>
              <w:rPr>
                <w:rFonts w:asciiTheme="majorHAnsi" w:hAnsiTheme="majorHAnsi" w:cs="Arial"/>
                <w:i/>
                <w:color w:val="000000"/>
              </w:rPr>
            </w:pPr>
            <w:r w:rsidRPr="003C773C">
              <w:rPr>
                <w:rFonts w:asciiTheme="majorHAnsi" w:hAnsiTheme="majorHAnsi" w:cs="Arial"/>
                <w:i/>
                <w:color w:val="000000"/>
              </w:rPr>
              <w:t xml:space="preserve">ID validation must be attempted in order.                                                                                        </w:t>
            </w:r>
            <w:r w:rsidR="00735E23">
              <w:rPr>
                <w:rFonts w:asciiTheme="majorHAnsi" w:hAnsiTheme="majorHAnsi" w:cs="Arial"/>
                <w:i/>
                <w:color w:val="000000"/>
              </w:rPr>
              <w:t xml:space="preserve">                             </w:t>
            </w:r>
            <w:r w:rsidRPr="003C773C">
              <w:rPr>
                <w:rFonts w:asciiTheme="majorHAnsi" w:hAnsiTheme="majorHAnsi" w:cs="Arial"/>
                <w:i/>
                <w:color w:val="000000"/>
              </w:rPr>
              <w:t xml:space="preserve"> If you are unable to validate via Route 1, move to Route 2, if unable to validate Route 2, move to Route 3. </w:t>
            </w:r>
          </w:p>
        </w:tc>
      </w:tr>
      <w:tr w:rsidR="00AA1098" w14:paraId="3A0C792C" w14:textId="77777777" w:rsidTr="00153200">
        <w:tc>
          <w:tcPr>
            <w:tcW w:w="10682" w:type="dxa"/>
            <w:gridSpan w:val="2"/>
          </w:tcPr>
          <w:p w14:paraId="0C307530" w14:textId="5482D31C" w:rsidR="00AA1098" w:rsidRPr="003C773C" w:rsidRDefault="00AA1098" w:rsidP="00AA1098">
            <w:pPr>
              <w:widowControl w:val="0"/>
              <w:autoSpaceDE w:val="0"/>
              <w:autoSpaceDN w:val="0"/>
              <w:adjustRightInd w:val="0"/>
              <w:spacing w:after="240" w:line="340" w:lineRule="atLeast"/>
              <w:rPr>
                <w:rFonts w:asciiTheme="majorHAnsi" w:hAnsiTheme="majorHAnsi" w:cs="Times"/>
                <w:i/>
                <w:color w:val="000000"/>
              </w:rPr>
            </w:pPr>
            <w:r w:rsidRPr="003C773C">
              <w:rPr>
                <w:rFonts w:asciiTheme="majorHAnsi" w:hAnsiTheme="majorHAnsi" w:cs="Arial"/>
                <w:i/>
                <w:color w:val="000000"/>
              </w:rPr>
              <w:t xml:space="preserve">Failure to meet any of the above routes may mean that you will be sent for fingerprinting by the Police which you should be aware is likely to cause delay to the DBS application process and subsequently the recruitment process. </w:t>
            </w:r>
          </w:p>
        </w:tc>
      </w:tr>
      <w:tr w:rsidR="00AA1098" w14:paraId="5DDE01CF" w14:textId="77777777" w:rsidTr="00153200">
        <w:tc>
          <w:tcPr>
            <w:tcW w:w="10682" w:type="dxa"/>
            <w:gridSpan w:val="2"/>
          </w:tcPr>
          <w:p w14:paraId="45F58388" w14:textId="77777777" w:rsidR="00AA1098" w:rsidRPr="003C773C" w:rsidRDefault="00AA1098" w:rsidP="00AA1098">
            <w:pPr>
              <w:widowControl w:val="0"/>
              <w:autoSpaceDE w:val="0"/>
              <w:autoSpaceDN w:val="0"/>
              <w:adjustRightInd w:val="0"/>
              <w:spacing w:line="280" w:lineRule="atLeast"/>
              <w:ind w:right="656"/>
              <w:rPr>
                <w:rFonts w:asciiTheme="majorHAnsi" w:hAnsiTheme="majorHAnsi" w:cs="Arial"/>
                <w:b/>
                <w:bCs/>
                <w:i/>
                <w:color w:val="C00000"/>
              </w:rPr>
            </w:pPr>
            <w:r w:rsidRPr="003C773C">
              <w:rPr>
                <w:rFonts w:asciiTheme="majorHAnsi" w:hAnsiTheme="majorHAnsi" w:cs="Arial"/>
                <w:b/>
                <w:bCs/>
                <w:i/>
                <w:color w:val="C00000"/>
              </w:rPr>
              <w:t>Please note that originals of the above are necessary. Photocopies or certified copies are not sufficient.</w:t>
            </w:r>
          </w:p>
          <w:p w14:paraId="303E3758" w14:textId="77777777" w:rsidR="00AA1098" w:rsidRPr="003C773C" w:rsidRDefault="00AA1098" w:rsidP="00AA1098">
            <w:pPr>
              <w:widowControl w:val="0"/>
              <w:autoSpaceDE w:val="0"/>
              <w:autoSpaceDN w:val="0"/>
              <w:adjustRightInd w:val="0"/>
              <w:spacing w:line="280" w:lineRule="atLeast"/>
              <w:ind w:right="656"/>
              <w:rPr>
                <w:rFonts w:asciiTheme="majorHAnsi" w:hAnsiTheme="majorHAnsi" w:cs="Arial"/>
                <w:i/>
                <w:color w:val="000000"/>
              </w:rPr>
            </w:pPr>
          </w:p>
        </w:tc>
      </w:tr>
    </w:tbl>
    <w:p w14:paraId="5E0AC96A" w14:textId="77777777" w:rsidR="00BA37C8" w:rsidRDefault="00BA37C8" w:rsidP="00F24FBC">
      <w:pPr>
        <w:widowControl w:val="0"/>
        <w:autoSpaceDE w:val="0"/>
        <w:autoSpaceDN w:val="0"/>
        <w:adjustRightInd w:val="0"/>
        <w:spacing w:line="280" w:lineRule="atLeast"/>
        <w:ind w:right="656"/>
        <w:rPr>
          <w:rFonts w:asciiTheme="majorHAnsi" w:hAnsiTheme="majorHAnsi" w:cs="Arial"/>
          <w:b/>
          <w:bCs/>
          <w:color w:val="C00000"/>
          <w:sz w:val="28"/>
          <w:szCs w:val="28"/>
        </w:rPr>
      </w:pPr>
    </w:p>
    <w:p w14:paraId="6C300424" w14:textId="091BDD2E" w:rsidR="00F24FBC" w:rsidRDefault="00F24FBC" w:rsidP="00F24FBC">
      <w:pPr>
        <w:widowControl w:val="0"/>
        <w:tabs>
          <w:tab w:val="left" w:pos="1248"/>
        </w:tabs>
        <w:autoSpaceDE w:val="0"/>
        <w:autoSpaceDN w:val="0"/>
        <w:adjustRightInd w:val="0"/>
        <w:spacing w:line="280" w:lineRule="atLeast"/>
        <w:ind w:right="656"/>
        <w:rPr>
          <w:rFonts w:ascii="Times" w:hAnsi="Times" w:cs="Times"/>
          <w:color w:val="000000"/>
        </w:rPr>
      </w:pPr>
      <w:r w:rsidRPr="00F24FBC">
        <w:rPr>
          <w:rFonts w:asciiTheme="majorHAnsi" w:hAnsiTheme="majorHAnsi" w:cs="Times"/>
          <w:color w:val="000000"/>
        </w:rPr>
        <w:tab/>
      </w:r>
    </w:p>
    <w:tbl>
      <w:tblPr>
        <w:tblStyle w:val="TableGrid"/>
        <w:tblW w:w="0" w:type="auto"/>
        <w:tblLook w:val="04A0" w:firstRow="1" w:lastRow="0" w:firstColumn="1" w:lastColumn="0" w:noHBand="0" w:noVBand="1"/>
      </w:tblPr>
      <w:tblGrid>
        <w:gridCol w:w="10456"/>
      </w:tblGrid>
      <w:tr w:rsidR="00F24FBC" w14:paraId="353EC8C8" w14:textId="77777777" w:rsidTr="009846B5">
        <w:trPr>
          <w:trHeight w:val="350"/>
        </w:trPr>
        <w:tc>
          <w:tcPr>
            <w:tcW w:w="10682" w:type="dxa"/>
            <w:shd w:val="clear" w:color="auto" w:fill="C00000"/>
          </w:tcPr>
          <w:p w14:paraId="1863519E" w14:textId="0BD6FD98" w:rsidR="00F24FBC" w:rsidRPr="003D2CC8" w:rsidRDefault="009846B5" w:rsidP="00F24FBC">
            <w:pPr>
              <w:widowControl w:val="0"/>
              <w:autoSpaceDE w:val="0"/>
              <w:autoSpaceDN w:val="0"/>
              <w:adjustRightInd w:val="0"/>
              <w:spacing w:after="240" w:line="340" w:lineRule="atLeast"/>
              <w:rPr>
                <w:rFonts w:asciiTheme="majorHAnsi" w:hAnsiTheme="majorHAnsi" w:cs="Arial"/>
                <w:color w:val="000000"/>
                <w:sz w:val="32"/>
                <w:szCs w:val="32"/>
              </w:rPr>
            </w:pPr>
            <w:r w:rsidRPr="003D2CC8">
              <w:rPr>
                <w:rFonts w:asciiTheme="majorHAnsi" w:hAnsiTheme="majorHAnsi" w:cs="Arial"/>
                <w:color w:val="FFFFFF" w:themeColor="background1"/>
                <w:sz w:val="32"/>
                <w:szCs w:val="32"/>
              </w:rPr>
              <w:t>Selection Procedures</w:t>
            </w:r>
          </w:p>
        </w:tc>
      </w:tr>
      <w:tr w:rsidR="00F24FBC" w:rsidRPr="009846B5" w14:paraId="59D14C04" w14:textId="77777777" w:rsidTr="00F24FBC">
        <w:tc>
          <w:tcPr>
            <w:tcW w:w="10682" w:type="dxa"/>
          </w:tcPr>
          <w:p w14:paraId="7BE7F4FC" w14:textId="77777777" w:rsidR="00BA37C8" w:rsidRDefault="00F24FBC" w:rsidP="00F24FBC">
            <w:pPr>
              <w:widowControl w:val="0"/>
              <w:autoSpaceDE w:val="0"/>
              <w:autoSpaceDN w:val="0"/>
              <w:adjustRightInd w:val="0"/>
              <w:spacing w:after="240" w:line="340" w:lineRule="atLeast"/>
              <w:rPr>
                <w:rFonts w:asciiTheme="majorHAnsi" w:hAnsiTheme="majorHAnsi" w:cs="Times"/>
                <w:color w:val="000000"/>
              </w:rPr>
            </w:pPr>
            <w:r w:rsidRPr="009846B5">
              <w:rPr>
                <w:rFonts w:asciiTheme="majorHAnsi" w:hAnsiTheme="majorHAnsi" w:cs="Arial"/>
                <w:color w:val="000000"/>
              </w:rPr>
              <w:t xml:space="preserve">We will seek references for candidates that are shortlisted for interview and may also approach previous employers for information to verify particular experience or qualifications before interview. Any relevant issues arising from references will be taken up at interview. </w:t>
            </w:r>
            <w:r w:rsidR="009846B5">
              <w:rPr>
                <w:rFonts w:asciiTheme="majorHAnsi" w:hAnsiTheme="majorHAnsi" w:cs="Times"/>
                <w:color w:val="000000"/>
              </w:rPr>
              <w:t xml:space="preserve">                          </w:t>
            </w:r>
          </w:p>
          <w:p w14:paraId="110C4180" w14:textId="1ABAB7E5" w:rsidR="00F24FBC" w:rsidRPr="009846B5" w:rsidRDefault="00F24FBC" w:rsidP="00F24FBC">
            <w:pPr>
              <w:widowControl w:val="0"/>
              <w:autoSpaceDE w:val="0"/>
              <w:autoSpaceDN w:val="0"/>
              <w:adjustRightInd w:val="0"/>
              <w:spacing w:after="240" w:line="340" w:lineRule="atLeast"/>
              <w:rPr>
                <w:rFonts w:asciiTheme="majorHAnsi" w:hAnsiTheme="majorHAnsi" w:cs="Times"/>
                <w:color w:val="000000"/>
              </w:rPr>
            </w:pPr>
            <w:r w:rsidRPr="009846B5">
              <w:rPr>
                <w:rFonts w:asciiTheme="majorHAnsi" w:hAnsiTheme="majorHAnsi" w:cs="Arial"/>
                <w:color w:val="000000"/>
              </w:rPr>
              <w:t xml:space="preserve">In addition to candidates’ ability to perform the duties of the post, the interview will also explore issues relating to safeguarding and promoting the welfare of children, including: </w:t>
            </w:r>
          </w:p>
          <w:p w14:paraId="52FE2FFE" w14:textId="54879C92" w:rsidR="00735E23" w:rsidRDefault="00735E23" w:rsidP="00735E23">
            <w:pPr>
              <w:pStyle w:val="ListParagraph"/>
              <w:widowControl w:val="0"/>
              <w:tabs>
                <w:tab w:val="left" w:pos="220"/>
                <w:tab w:val="left" w:pos="720"/>
              </w:tabs>
              <w:autoSpaceDE w:val="0"/>
              <w:autoSpaceDN w:val="0"/>
              <w:adjustRightInd w:val="0"/>
              <w:spacing w:after="293" w:line="340" w:lineRule="atLeast"/>
              <w:ind w:left="2160"/>
              <w:rPr>
                <w:rFonts w:ascii="MS Mincho" w:eastAsia="MS Mincho" w:hAnsi="MS Mincho" w:cs="MS Mincho"/>
                <w:color w:val="000000"/>
              </w:rPr>
            </w:pPr>
            <w:r>
              <w:rPr>
                <w:rFonts w:asciiTheme="majorHAnsi" w:hAnsiTheme="majorHAnsi" w:cs="Arial"/>
                <w:color w:val="000000"/>
              </w:rPr>
              <w:t xml:space="preserve">*  </w:t>
            </w:r>
            <w:r w:rsidR="00F24FBC" w:rsidRPr="00AA1098">
              <w:rPr>
                <w:rFonts w:asciiTheme="majorHAnsi" w:hAnsiTheme="majorHAnsi" w:cs="Arial"/>
                <w:color w:val="000000"/>
              </w:rPr>
              <w:t xml:space="preserve">Motivation to work with children and young people </w:t>
            </w:r>
            <w:r w:rsidR="00F24FBC" w:rsidRPr="00AA1098">
              <w:rPr>
                <w:rFonts w:ascii="MS Mincho" w:eastAsia="MS Mincho" w:hAnsi="MS Mincho" w:cs="MS Mincho"/>
                <w:color w:val="000000"/>
              </w:rPr>
              <w:t> </w:t>
            </w:r>
            <w:r>
              <w:rPr>
                <w:rFonts w:ascii="MS Mincho" w:eastAsia="MS Mincho" w:hAnsi="MS Mincho" w:cs="MS Mincho"/>
                <w:color w:val="000000"/>
              </w:rPr>
              <w:t xml:space="preserve">                    </w:t>
            </w:r>
          </w:p>
          <w:p w14:paraId="6C7922AD" w14:textId="77777777" w:rsidR="00735E23" w:rsidRDefault="00735E23" w:rsidP="00735E23">
            <w:pPr>
              <w:pStyle w:val="ListParagraph"/>
              <w:widowControl w:val="0"/>
              <w:tabs>
                <w:tab w:val="left" w:pos="220"/>
                <w:tab w:val="left" w:pos="720"/>
              </w:tabs>
              <w:autoSpaceDE w:val="0"/>
              <w:autoSpaceDN w:val="0"/>
              <w:adjustRightInd w:val="0"/>
              <w:spacing w:after="293" w:line="340" w:lineRule="atLeast"/>
              <w:ind w:left="2160"/>
              <w:rPr>
                <w:rFonts w:asciiTheme="majorHAnsi" w:hAnsiTheme="majorHAnsi" w:cs="Arial"/>
                <w:color w:val="000000"/>
              </w:rPr>
            </w:pPr>
            <w:r>
              <w:rPr>
                <w:rFonts w:asciiTheme="majorHAnsi" w:hAnsiTheme="majorHAnsi" w:cs="Arial"/>
                <w:color w:val="000000"/>
              </w:rPr>
              <w:t xml:space="preserve">*  </w:t>
            </w:r>
            <w:r w:rsidR="00F24FBC" w:rsidRPr="00735E23">
              <w:rPr>
                <w:rFonts w:asciiTheme="majorHAnsi" w:hAnsiTheme="majorHAnsi" w:cs="Arial"/>
                <w:color w:val="000000"/>
              </w:rPr>
              <w:t xml:space="preserve">Ability to form and maintain appropriate relationships and personal </w:t>
            </w:r>
          </w:p>
          <w:p w14:paraId="6531A23F" w14:textId="334C5570" w:rsidR="00AA1098" w:rsidRPr="00735E23" w:rsidRDefault="00735E23" w:rsidP="00735E23">
            <w:pPr>
              <w:pStyle w:val="ListParagraph"/>
              <w:widowControl w:val="0"/>
              <w:tabs>
                <w:tab w:val="left" w:pos="220"/>
                <w:tab w:val="left" w:pos="720"/>
              </w:tabs>
              <w:autoSpaceDE w:val="0"/>
              <w:autoSpaceDN w:val="0"/>
              <w:adjustRightInd w:val="0"/>
              <w:spacing w:after="293" w:line="340" w:lineRule="atLeast"/>
              <w:ind w:left="2160"/>
              <w:rPr>
                <w:rFonts w:ascii="MS Mincho" w:eastAsia="MS Mincho" w:hAnsi="MS Mincho" w:cs="MS Mincho"/>
                <w:color w:val="000000"/>
              </w:rPr>
            </w:pPr>
            <w:r>
              <w:rPr>
                <w:rFonts w:asciiTheme="majorHAnsi" w:hAnsiTheme="majorHAnsi" w:cs="Arial"/>
                <w:color w:val="000000"/>
              </w:rPr>
              <w:t xml:space="preserve">       </w:t>
            </w:r>
            <w:r w:rsidR="00F24FBC" w:rsidRPr="00735E23">
              <w:rPr>
                <w:rFonts w:asciiTheme="majorHAnsi" w:hAnsiTheme="majorHAnsi" w:cs="Arial"/>
                <w:color w:val="000000"/>
              </w:rPr>
              <w:t>boundaries with children and</w:t>
            </w:r>
            <w:r>
              <w:rPr>
                <w:rFonts w:asciiTheme="majorHAnsi" w:hAnsiTheme="majorHAnsi" w:cs="Arial"/>
                <w:color w:val="000000"/>
              </w:rPr>
              <w:t xml:space="preserve"> </w:t>
            </w:r>
            <w:r w:rsidR="00F24FBC" w:rsidRPr="00735E23">
              <w:rPr>
                <w:rFonts w:asciiTheme="majorHAnsi" w:hAnsiTheme="majorHAnsi" w:cs="Arial"/>
                <w:color w:val="000000"/>
              </w:rPr>
              <w:t xml:space="preserve">young people </w:t>
            </w:r>
            <w:r w:rsidR="00F24FBC" w:rsidRPr="00735E23">
              <w:rPr>
                <w:rFonts w:ascii="MS Mincho" w:eastAsia="MS Mincho" w:hAnsi="MS Mincho" w:cs="MS Mincho"/>
                <w:color w:val="000000"/>
              </w:rPr>
              <w:t> </w:t>
            </w:r>
            <w:r w:rsidR="00AA1098" w:rsidRPr="00735E23">
              <w:rPr>
                <w:rFonts w:ascii="MS Mincho" w:eastAsia="MS Mincho" w:hAnsi="MS Mincho" w:cs="MS Mincho"/>
                <w:color w:val="000000"/>
              </w:rPr>
              <w:t xml:space="preserve">                </w:t>
            </w:r>
            <w:r>
              <w:rPr>
                <w:rFonts w:ascii="MS Mincho" w:eastAsia="MS Mincho" w:hAnsi="MS Mincho" w:cs="MS Mincho"/>
                <w:color w:val="000000"/>
              </w:rPr>
              <w:t xml:space="preserve">                        * </w:t>
            </w:r>
            <w:r w:rsidR="00F24FBC" w:rsidRPr="00735E23">
              <w:rPr>
                <w:rFonts w:asciiTheme="majorHAnsi" w:hAnsiTheme="majorHAnsi" w:cs="Arial"/>
                <w:color w:val="000000"/>
              </w:rPr>
              <w:t xml:space="preserve">Emotional resilience in working with challenging behaviours </w:t>
            </w:r>
            <w:r w:rsidR="00F24FBC" w:rsidRPr="00735E23">
              <w:rPr>
                <w:rFonts w:ascii="MS Mincho" w:eastAsia="MS Mincho" w:hAnsi="MS Mincho" w:cs="MS Mincho"/>
                <w:color w:val="000000"/>
              </w:rPr>
              <w:t> </w:t>
            </w:r>
            <w:r>
              <w:rPr>
                <w:rFonts w:ascii="MS Mincho" w:eastAsia="MS Mincho" w:hAnsi="MS Mincho" w:cs="MS Mincho"/>
                <w:color w:val="000000"/>
              </w:rPr>
              <w:t xml:space="preserve">                    * </w:t>
            </w:r>
            <w:r w:rsidR="00AA1098" w:rsidRPr="00735E23">
              <w:rPr>
                <w:rFonts w:ascii="MS Mincho" w:eastAsia="MS Mincho" w:hAnsi="MS Mincho" w:cs="MS Mincho"/>
                <w:color w:val="000000"/>
              </w:rPr>
              <w:t>A</w:t>
            </w:r>
            <w:r w:rsidR="00F24FBC" w:rsidRPr="00735E23">
              <w:rPr>
                <w:rFonts w:asciiTheme="majorHAnsi" w:hAnsiTheme="majorHAnsi" w:cs="Arial"/>
                <w:color w:val="000000"/>
              </w:rPr>
              <w:t xml:space="preserve">ttitudes to use of authority and maintaining discipline </w:t>
            </w:r>
            <w:r w:rsidR="00F24FBC" w:rsidRPr="00735E23">
              <w:rPr>
                <w:rFonts w:ascii="MS Mincho" w:eastAsia="MS Mincho" w:hAnsi="MS Mincho" w:cs="MS Mincho"/>
                <w:color w:val="000000"/>
              </w:rPr>
              <w:t> </w:t>
            </w:r>
          </w:p>
          <w:p w14:paraId="3A64E77F" w14:textId="77777777" w:rsidR="00AA1098" w:rsidRDefault="00AA1098" w:rsidP="00AA1098">
            <w:pPr>
              <w:pStyle w:val="ListParagraph"/>
              <w:widowControl w:val="0"/>
              <w:tabs>
                <w:tab w:val="left" w:pos="220"/>
                <w:tab w:val="left" w:pos="720"/>
              </w:tabs>
              <w:autoSpaceDE w:val="0"/>
              <w:autoSpaceDN w:val="0"/>
              <w:adjustRightInd w:val="0"/>
              <w:spacing w:after="293" w:line="340" w:lineRule="atLeast"/>
              <w:ind w:left="1080"/>
              <w:rPr>
                <w:rFonts w:ascii="MS Mincho" w:eastAsia="MS Mincho" w:hAnsi="MS Mincho" w:cs="MS Mincho"/>
                <w:color w:val="000000"/>
              </w:rPr>
            </w:pPr>
          </w:p>
          <w:p w14:paraId="1807E3B4" w14:textId="6CCA40E4" w:rsidR="00F24FBC" w:rsidRPr="009846B5" w:rsidRDefault="00F24FBC" w:rsidP="00AA1098">
            <w:pPr>
              <w:pStyle w:val="ListParagraph"/>
              <w:widowControl w:val="0"/>
              <w:tabs>
                <w:tab w:val="left" w:pos="220"/>
                <w:tab w:val="left" w:pos="720"/>
              </w:tabs>
              <w:autoSpaceDE w:val="0"/>
              <w:autoSpaceDN w:val="0"/>
              <w:adjustRightInd w:val="0"/>
              <w:spacing w:after="293" w:line="340" w:lineRule="atLeast"/>
              <w:ind w:left="0"/>
              <w:rPr>
                <w:rFonts w:asciiTheme="majorHAnsi" w:hAnsiTheme="majorHAnsi" w:cs="Arial"/>
                <w:color w:val="000000"/>
              </w:rPr>
            </w:pPr>
            <w:r w:rsidRPr="009846B5">
              <w:rPr>
                <w:rFonts w:asciiTheme="majorHAnsi" w:hAnsiTheme="majorHAnsi" w:cs="Arial"/>
                <w:b/>
                <w:bCs/>
                <w:color w:val="000000"/>
              </w:rPr>
              <w:t xml:space="preserve">Conditional Offer: Pre-Employment Checks </w:t>
            </w:r>
            <w:r w:rsidRPr="009846B5">
              <w:rPr>
                <w:rFonts w:ascii="MS Mincho" w:eastAsia="MS Mincho" w:hAnsi="MS Mincho" w:cs="MS Mincho"/>
                <w:color w:val="000000"/>
              </w:rPr>
              <w:t> </w:t>
            </w:r>
            <w:r w:rsidRPr="009846B5">
              <w:rPr>
                <w:rFonts w:asciiTheme="majorHAnsi" w:hAnsiTheme="majorHAnsi" w:cs="Arial"/>
                <w:color w:val="000000"/>
              </w:rPr>
              <w:t>Any offer to a successful candidate will be conditional upon</w:t>
            </w:r>
            <w:r w:rsidR="00FF506A">
              <w:rPr>
                <w:rFonts w:asciiTheme="majorHAnsi" w:hAnsiTheme="majorHAnsi" w:cs="Arial"/>
                <w:color w:val="000000"/>
              </w:rPr>
              <w:t xml:space="preserve"> </w:t>
            </w:r>
            <w:proofErr w:type="spellStart"/>
            <w:r w:rsidR="00FF506A">
              <w:rPr>
                <w:rFonts w:asciiTheme="majorHAnsi" w:hAnsiTheme="majorHAnsi" w:cs="Arial"/>
                <w:color w:val="000000"/>
              </w:rPr>
              <w:t>reeipt</w:t>
            </w:r>
            <w:proofErr w:type="spellEnd"/>
            <w:r w:rsidR="00FF506A">
              <w:rPr>
                <w:rFonts w:asciiTheme="majorHAnsi" w:hAnsiTheme="majorHAnsi" w:cs="Arial"/>
                <w:color w:val="000000"/>
              </w:rPr>
              <w:t xml:space="preserve"> of satisfactory clearances including but not limited to</w:t>
            </w:r>
            <w:r w:rsidRPr="009846B5">
              <w:rPr>
                <w:rFonts w:asciiTheme="majorHAnsi" w:hAnsiTheme="majorHAnsi" w:cs="Arial"/>
                <w:color w:val="000000"/>
              </w:rPr>
              <w:t xml:space="preserve">: </w:t>
            </w:r>
            <w:r w:rsidRPr="009846B5">
              <w:rPr>
                <w:rFonts w:ascii="MS Mincho" w:eastAsia="MS Mincho" w:hAnsi="MS Mincho" w:cs="MS Mincho"/>
                <w:color w:val="000000"/>
              </w:rPr>
              <w:t> </w:t>
            </w:r>
          </w:p>
          <w:p w14:paraId="0DC073F1" w14:textId="506C812D" w:rsidR="00F24FBC" w:rsidRPr="00735E23" w:rsidRDefault="00735E23" w:rsidP="00735E23">
            <w:pPr>
              <w:pStyle w:val="ListParagraph"/>
              <w:widowControl w:val="0"/>
              <w:tabs>
                <w:tab w:val="left" w:pos="220"/>
                <w:tab w:val="left" w:pos="720"/>
              </w:tabs>
              <w:autoSpaceDE w:val="0"/>
              <w:autoSpaceDN w:val="0"/>
              <w:adjustRightInd w:val="0"/>
              <w:spacing w:after="293" w:line="340" w:lineRule="atLeast"/>
              <w:ind w:left="2160"/>
              <w:rPr>
                <w:rFonts w:asciiTheme="majorHAnsi" w:hAnsiTheme="majorHAnsi" w:cs="Arial"/>
                <w:color w:val="000000"/>
              </w:rPr>
            </w:pPr>
            <w:r>
              <w:rPr>
                <w:rFonts w:asciiTheme="majorHAnsi" w:hAnsiTheme="majorHAnsi" w:cs="Arial"/>
                <w:color w:val="000000"/>
              </w:rPr>
              <w:t xml:space="preserve">* </w:t>
            </w:r>
            <w:r w:rsidR="00F24FBC" w:rsidRPr="00735E23">
              <w:rPr>
                <w:rFonts w:asciiTheme="majorHAnsi" w:hAnsiTheme="majorHAnsi" w:cs="Arial"/>
                <w:color w:val="000000"/>
              </w:rPr>
              <w:t xml:space="preserve">Verification of right to work in the UK </w:t>
            </w:r>
            <w:r w:rsidR="00F24FBC" w:rsidRPr="00735E23">
              <w:rPr>
                <w:rFonts w:ascii="MS Mincho" w:eastAsia="MS Mincho" w:hAnsi="MS Mincho" w:cs="MS Mincho"/>
                <w:color w:val="000000"/>
              </w:rPr>
              <w:t> </w:t>
            </w:r>
            <w:r w:rsidR="00AA1098" w:rsidRPr="00735E23">
              <w:rPr>
                <w:rFonts w:asciiTheme="majorHAnsi" w:hAnsiTheme="majorHAnsi" w:cs="Arial"/>
                <w:color w:val="000000"/>
              </w:rPr>
              <w:t xml:space="preserve">                                                                                                  </w:t>
            </w:r>
            <w:r>
              <w:rPr>
                <w:rFonts w:asciiTheme="majorHAnsi" w:hAnsiTheme="majorHAnsi" w:cs="Arial"/>
                <w:color w:val="000000"/>
              </w:rPr>
              <w:t xml:space="preserve">* </w:t>
            </w:r>
            <w:r w:rsidR="00F24FBC" w:rsidRPr="00735E23">
              <w:rPr>
                <w:rFonts w:asciiTheme="majorHAnsi" w:hAnsiTheme="majorHAnsi" w:cs="Arial"/>
                <w:color w:val="000000"/>
              </w:rPr>
              <w:t xml:space="preserve">Receipt of at least two satisfactory references (if these have not already been received) Verification of identity checks and qualifications </w:t>
            </w:r>
            <w:r w:rsidR="00F24FBC" w:rsidRPr="00735E23">
              <w:rPr>
                <w:rFonts w:ascii="MS Mincho" w:eastAsia="MS Mincho" w:hAnsi="MS Mincho" w:cs="MS Mincho"/>
                <w:color w:val="000000"/>
              </w:rPr>
              <w:t> </w:t>
            </w:r>
            <w:r w:rsidR="00AA1098" w:rsidRPr="00735E23">
              <w:rPr>
                <w:rFonts w:asciiTheme="majorHAnsi" w:hAnsiTheme="majorHAnsi" w:cs="Arial"/>
                <w:color w:val="000000"/>
              </w:rPr>
              <w:t xml:space="preserve">                                                               </w:t>
            </w:r>
            <w:r>
              <w:rPr>
                <w:rFonts w:asciiTheme="majorHAnsi" w:hAnsiTheme="majorHAnsi" w:cs="Arial"/>
                <w:color w:val="000000"/>
              </w:rPr>
              <w:t xml:space="preserve">* </w:t>
            </w:r>
            <w:r w:rsidR="00F24FBC" w:rsidRPr="00735E23">
              <w:rPr>
                <w:rFonts w:asciiTheme="majorHAnsi" w:hAnsiTheme="majorHAnsi" w:cs="Arial"/>
                <w:color w:val="000000"/>
              </w:rPr>
              <w:t xml:space="preserve">Satisfactory DBS check </w:t>
            </w:r>
            <w:r w:rsidR="00F24FBC" w:rsidRPr="00735E23">
              <w:rPr>
                <w:rFonts w:ascii="MS Mincho" w:eastAsia="MS Mincho" w:hAnsi="MS Mincho" w:cs="MS Mincho"/>
                <w:color w:val="000000"/>
              </w:rPr>
              <w:t> </w:t>
            </w:r>
            <w:r w:rsidR="00AA1098" w:rsidRPr="00735E23">
              <w:rPr>
                <w:rFonts w:asciiTheme="majorHAnsi" w:hAnsiTheme="majorHAnsi" w:cs="Arial"/>
                <w:color w:val="000000"/>
              </w:rPr>
              <w:t xml:space="preserve">                                                                                                               </w:t>
            </w:r>
            <w:r>
              <w:rPr>
                <w:rFonts w:asciiTheme="majorHAnsi" w:hAnsiTheme="majorHAnsi" w:cs="Arial"/>
                <w:color w:val="000000"/>
              </w:rPr>
              <w:t xml:space="preserve">* </w:t>
            </w:r>
            <w:r w:rsidR="00F24FBC" w:rsidRPr="00735E23">
              <w:rPr>
                <w:rFonts w:asciiTheme="majorHAnsi" w:hAnsiTheme="majorHAnsi" w:cs="Arial"/>
                <w:color w:val="000000"/>
              </w:rPr>
              <w:t xml:space="preserve">Verification of professional status such e.g. QTS Status, NPQH (where </w:t>
            </w:r>
            <w:proofErr w:type="gramStart"/>
            <w:r w:rsidR="00F24FBC" w:rsidRPr="00735E23">
              <w:rPr>
                <w:rFonts w:asciiTheme="majorHAnsi" w:hAnsiTheme="majorHAnsi" w:cs="Arial"/>
                <w:color w:val="000000"/>
              </w:rPr>
              <w:t xml:space="preserve">required) </w:t>
            </w:r>
            <w:r w:rsidR="00AA1098" w:rsidRPr="00735E23">
              <w:rPr>
                <w:rFonts w:ascii="MS Mincho" w:eastAsia="MS Mincho" w:hAnsi="MS Mincho" w:cs="MS Mincho"/>
                <w:color w:val="000000"/>
              </w:rPr>
              <w:t xml:space="preserve">  </w:t>
            </w:r>
            <w:proofErr w:type="gramEnd"/>
            <w:r>
              <w:rPr>
                <w:rFonts w:asciiTheme="majorHAnsi" w:hAnsiTheme="majorHAnsi" w:cs="Arial"/>
                <w:color w:val="000000"/>
              </w:rPr>
              <w:t>* S</w:t>
            </w:r>
            <w:r w:rsidR="00F24FBC" w:rsidRPr="00735E23">
              <w:rPr>
                <w:rFonts w:asciiTheme="majorHAnsi" w:hAnsiTheme="majorHAnsi" w:cs="Arial"/>
                <w:color w:val="000000"/>
              </w:rPr>
              <w:t xml:space="preserve">atisfactory completion of a Health Assessment </w:t>
            </w:r>
            <w:r w:rsidR="00F24FBC" w:rsidRPr="00735E23">
              <w:rPr>
                <w:rFonts w:ascii="MS Mincho" w:eastAsia="MS Mincho" w:hAnsi="MS Mincho" w:cs="MS Mincho"/>
                <w:color w:val="000000"/>
              </w:rPr>
              <w:t> </w:t>
            </w:r>
            <w:r w:rsidR="00AA1098" w:rsidRPr="00735E23">
              <w:rPr>
                <w:rFonts w:asciiTheme="majorHAnsi" w:hAnsiTheme="majorHAnsi" w:cs="Arial"/>
                <w:color w:val="000000"/>
              </w:rPr>
              <w:t xml:space="preserve">                                                               </w:t>
            </w:r>
            <w:r>
              <w:rPr>
                <w:rFonts w:asciiTheme="majorHAnsi" w:hAnsiTheme="majorHAnsi" w:cs="Arial"/>
                <w:color w:val="000000"/>
              </w:rPr>
              <w:t xml:space="preserve">* </w:t>
            </w:r>
            <w:r w:rsidR="00F24FBC" w:rsidRPr="00735E23">
              <w:rPr>
                <w:rFonts w:asciiTheme="majorHAnsi" w:hAnsiTheme="majorHAnsi" w:cs="Arial"/>
                <w:color w:val="000000"/>
              </w:rPr>
              <w:t xml:space="preserve">Satisfactory completion of the probationary period (where relevant) </w:t>
            </w:r>
            <w:r w:rsidR="00F24FBC" w:rsidRPr="00735E23">
              <w:rPr>
                <w:rFonts w:ascii="MS Mincho" w:eastAsia="MS Mincho" w:hAnsi="MS Mincho" w:cs="MS Mincho"/>
                <w:color w:val="000000"/>
              </w:rPr>
              <w:t> </w:t>
            </w:r>
          </w:p>
          <w:p w14:paraId="15F45799" w14:textId="2B2CA2AB" w:rsidR="00F24FBC" w:rsidRPr="009846B5" w:rsidRDefault="00F24FBC" w:rsidP="00F24FBC">
            <w:pPr>
              <w:widowControl w:val="0"/>
              <w:tabs>
                <w:tab w:val="left" w:pos="220"/>
                <w:tab w:val="left" w:pos="720"/>
              </w:tabs>
              <w:autoSpaceDE w:val="0"/>
              <w:autoSpaceDN w:val="0"/>
              <w:adjustRightInd w:val="0"/>
              <w:spacing w:after="293" w:line="340" w:lineRule="atLeast"/>
              <w:rPr>
                <w:rFonts w:asciiTheme="majorHAnsi" w:hAnsiTheme="majorHAnsi" w:cs="Arial"/>
                <w:color w:val="000000"/>
              </w:rPr>
            </w:pPr>
            <w:r w:rsidRPr="009846B5">
              <w:rPr>
                <w:rFonts w:asciiTheme="majorHAnsi" w:hAnsiTheme="majorHAnsi" w:cs="Arial"/>
                <w:color w:val="000000"/>
              </w:rPr>
              <w:t xml:space="preserve">Where the successful candidate has worked or been resident overseas in the previous five years, </w:t>
            </w:r>
            <w:r w:rsidRPr="009846B5">
              <w:rPr>
                <w:rFonts w:ascii="MS Mincho" w:eastAsia="MS Mincho" w:hAnsi="MS Mincho" w:cs="MS Mincho"/>
                <w:color w:val="000000"/>
              </w:rPr>
              <w:t> </w:t>
            </w:r>
            <w:r w:rsidRPr="009846B5">
              <w:rPr>
                <w:rFonts w:asciiTheme="majorHAnsi" w:hAnsiTheme="majorHAnsi" w:cs="Arial"/>
                <w:color w:val="000000"/>
              </w:rPr>
              <w:t>such checks and confirmations as may be required in accordance with statutory guidance</w:t>
            </w:r>
          </w:p>
        </w:tc>
      </w:tr>
    </w:tbl>
    <w:p w14:paraId="1C899B78" w14:textId="4BB3CAEF" w:rsidR="00194CC6" w:rsidRDefault="00194CC6" w:rsidP="00F24FBC">
      <w:pPr>
        <w:widowControl w:val="0"/>
        <w:tabs>
          <w:tab w:val="left" w:pos="220"/>
          <w:tab w:val="left" w:pos="720"/>
        </w:tabs>
        <w:autoSpaceDE w:val="0"/>
        <w:autoSpaceDN w:val="0"/>
        <w:adjustRightInd w:val="0"/>
        <w:spacing w:after="293" w:line="340" w:lineRule="atLeast"/>
        <w:rPr>
          <w:rFonts w:ascii="MS Mincho" w:eastAsia="MS Mincho" w:hAnsi="MS Mincho" w:cs="MS Mincho"/>
          <w:color w:val="000000"/>
          <w:sz w:val="29"/>
          <w:szCs w:val="29"/>
        </w:rPr>
      </w:pPr>
      <w:r>
        <w:rPr>
          <w:rFonts w:ascii="Arial" w:hAnsi="Arial" w:cs="Arial"/>
          <w:color w:val="000000"/>
          <w:sz w:val="29"/>
          <w:szCs w:val="29"/>
        </w:rPr>
        <w:t xml:space="preserve">. </w:t>
      </w:r>
      <w:r>
        <w:rPr>
          <w:rFonts w:ascii="MS Mincho" w:eastAsia="MS Mincho" w:hAnsi="MS Mincho" w:cs="MS Mincho"/>
          <w:color w:val="000000"/>
          <w:sz w:val="29"/>
          <w:szCs w:val="29"/>
        </w:rPr>
        <w:t> </w:t>
      </w:r>
    </w:p>
    <w:tbl>
      <w:tblPr>
        <w:tblStyle w:val="TableGrid"/>
        <w:tblW w:w="0" w:type="auto"/>
        <w:tblLook w:val="04A0" w:firstRow="1" w:lastRow="0" w:firstColumn="1" w:lastColumn="0" w:noHBand="0" w:noVBand="1"/>
      </w:tblPr>
      <w:tblGrid>
        <w:gridCol w:w="10456"/>
      </w:tblGrid>
      <w:tr w:rsidR="009846B5" w14:paraId="31CBB38E" w14:textId="77777777" w:rsidTr="009846B5">
        <w:tc>
          <w:tcPr>
            <w:tcW w:w="10682" w:type="dxa"/>
            <w:shd w:val="clear" w:color="auto" w:fill="C00000"/>
          </w:tcPr>
          <w:p w14:paraId="345B68AE" w14:textId="46CBA53B" w:rsidR="009846B5" w:rsidRPr="003D2CC8" w:rsidRDefault="009846B5" w:rsidP="00F24FBC">
            <w:pPr>
              <w:widowControl w:val="0"/>
              <w:tabs>
                <w:tab w:val="left" w:pos="220"/>
                <w:tab w:val="left" w:pos="720"/>
              </w:tabs>
              <w:autoSpaceDE w:val="0"/>
              <w:autoSpaceDN w:val="0"/>
              <w:adjustRightInd w:val="0"/>
              <w:spacing w:after="293" w:line="340" w:lineRule="atLeast"/>
              <w:rPr>
                <w:rFonts w:asciiTheme="majorHAnsi" w:hAnsiTheme="majorHAnsi" w:cs="Arial"/>
                <w:color w:val="000000"/>
                <w:sz w:val="32"/>
                <w:szCs w:val="32"/>
              </w:rPr>
            </w:pPr>
            <w:r w:rsidRPr="003D2CC8">
              <w:rPr>
                <w:rFonts w:asciiTheme="majorHAnsi" w:hAnsiTheme="majorHAnsi" w:cs="Arial"/>
                <w:color w:val="FFFFFF" w:themeColor="background1"/>
                <w:sz w:val="32"/>
                <w:szCs w:val="32"/>
              </w:rPr>
              <w:t>How to Apply</w:t>
            </w:r>
          </w:p>
        </w:tc>
      </w:tr>
      <w:tr w:rsidR="009846B5" w14:paraId="0F157F91" w14:textId="77777777" w:rsidTr="009846B5">
        <w:tc>
          <w:tcPr>
            <w:tcW w:w="10682" w:type="dxa"/>
          </w:tcPr>
          <w:p w14:paraId="5F412A56" w14:textId="21E61E2A" w:rsidR="00566758" w:rsidRPr="003C773C" w:rsidRDefault="00566758" w:rsidP="0056675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color w:val="000000"/>
              </w:rPr>
              <w:t xml:space="preserve">To apply please complete the </w:t>
            </w:r>
            <w:r w:rsidR="00AA1098" w:rsidRPr="003C773C">
              <w:rPr>
                <w:rFonts w:asciiTheme="majorHAnsi" w:hAnsiTheme="majorHAnsi" w:cs="Arial"/>
                <w:color w:val="000000"/>
              </w:rPr>
              <w:t>Skelton Primary School</w:t>
            </w:r>
            <w:r w:rsidRPr="003C773C">
              <w:rPr>
                <w:rFonts w:asciiTheme="majorHAnsi" w:hAnsiTheme="majorHAnsi" w:cs="Arial"/>
                <w:color w:val="000000"/>
              </w:rPr>
              <w:t xml:space="preserve"> application form. Your supporting statement should address and evidence the selection criteria detailed in the Person Specification. </w:t>
            </w:r>
          </w:p>
          <w:p w14:paraId="62020779" w14:textId="19600A37" w:rsidR="00566758" w:rsidRPr="003C773C" w:rsidRDefault="00566758" w:rsidP="0056675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b/>
                <w:bCs/>
                <w:color w:val="000000"/>
              </w:rPr>
              <w:t xml:space="preserve">Applying: </w:t>
            </w:r>
            <w:r w:rsidRPr="003C773C">
              <w:rPr>
                <w:rFonts w:asciiTheme="majorHAnsi" w:hAnsiTheme="majorHAnsi" w:cs="Arial"/>
                <w:color w:val="000000"/>
              </w:rPr>
              <w:t xml:space="preserve">Application packs are available in paper form direct from </w:t>
            </w:r>
            <w:r w:rsidR="00735E23">
              <w:rPr>
                <w:rFonts w:asciiTheme="majorHAnsi" w:hAnsiTheme="majorHAnsi" w:cs="Arial"/>
                <w:color w:val="000000"/>
              </w:rPr>
              <w:t>school</w:t>
            </w:r>
            <w:r w:rsidRPr="003C773C">
              <w:rPr>
                <w:rFonts w:asciiTheme="majorHAnsi" w:hAnsiTheme="majorHAnsi" w:cs="Arial"/>
                <w:color w:val="000000"/>
              </w:rPr>
              <w:t xml:space="preserve">, or they can be printed directly from the </w:t>
            </w:r>
            <w:r w:rsidR="00AA1098" w:rsidRPr="003C773C">
              <w:rPr>
                <w:rFonts w:asciiTheme="majorHAnsi" w:hAnsiTheme="majorHAnsi" w:cs="Arial"/>
                <w:color w:val="000000"/>
              </w:rPr>
              <w:t>school website</w:t>
            </w:r>
            <w:r w:rsidRPr="003C773C">
              <w:rPr>
                <w:rFonts w:asciiTheme="majorHAnsi" w:hAnsiTheme="majorHAnsi" w:cs="Arial"/>
                <w:color w:val="000000"/>
              </w:rPr>
              <w:t xml:space="preserve">. </w:t>
            </w:r>
            <w:r w:rsidR="00AA1098" w:rsidRPr="003C773C">
              <w:rPr>
                <w:rFonts w:asciiTheme="majorHAnsi" w:hAnsiTheme="majorHAnsi" w:cs="Arial"/>
                <w:color w:val="000000"/>
              </w:rPr>
              <w:t>E</w:t>
            </w:r>
            <w:r w:rsidRPr="003C773C">
              <w:rPr>
                <w:rFonts w:asciiTheme="majorHAnsi" w:hAnsiTheme="majorHAnsi" w:cs="Arial"/>
                <w:color w:val="000000"/>
              </w:rPr>
              <w:t xml:space="preserve">lectronic printed copies should be </w:t>
            </w:r>
            <w:r w:rsidR="00AA1098" w:rsidRPr="003C773C">
              <w:rPr>
                <w:rFonts w:asciiTheme="majorHAnsi" w:hAnsiTheme="majorHAnsi" w:cs="Arial"/>
                <w:color w:val="000000"/>
              </w:rPr>
              <w:t xml:space="preserve">emailed, </w:t>
            </w:r>
            <w:r w:rsidRPr="003C773C">
              <w:rPr>
                <w:rFonts w:asciiTheme="majorHAnsi" w:hAnsiTheme="majorHAnsi" w:cs="Arial"/>
                <w:color w:val="000000"/>
              </w:rPr>
              <w:t xml:space="preserve">posted or hand delivered to </w:t>
            </w:r>
            <w:r w:rsidR="00735E23">
              <w:rPr>
                <w:rFonts w:asciiTheme="majorHAnsi" w:hAnsiTheme="majorHAnsi" w:cs="Arial"/>
                <w:color w:val="000000"/>
              </w:rPr>
              <w:t>school</w:t>
            </w:r>
            <w:r w:rsidRPr="003C773C">
              <w:rPr>
                <w:rFonts w:asciiTheme="majorHAnsi" w:hAnsiTheme="majorHAnsi" w:cs="Arial"/>
                <w:color w:val="000000"/>
              </w:rPr>
              <w:t xml:space="preserve"> for the attention of </w:t>
            </w:r>
            <w:r w:rsidR="00AA1098" w:rsidRPr="003C773C">
              <w:rPr>
                <w:rFonts w:asciiTheme="majorHAnsi" w:hAnsiTheme="majorHAnsi" w:cs="Arial"/>
                <w:color w:val="000000"/>
              </w:rPr>
              <w:t xml:space="preserve">Mrs </w:t>
            </w:r>
            <w:proofErr w:type="spellStart"/>
            <w:r w:rsidR="00AA1098" w:rsidRPr="003C773C">
              <w:rPr>
                <w:rFonts w:asciiTheme="majorHAnsi" w:hAnsiTheme="majorHAnsi" w:cs="Arial"/>
                <w:color w:val="000000"/>
              </w:rPr>
              <w:t>McCluskey</w:t>
            </w:r>
            <w:proofErr w:type="spellEnd"/>
            <w:r w:rsidRPr="003C773C">
              <w:rPr>
                <w:rFonts w:asciiTheme="majorHAnsi" w:hAnsiTheme="majorHAnsi" w:cs="Arial"/>
                <w:color w:val="000000"/>
              </w:rPr>
              <w:t xml:space="preserve">. </w:t>
            </w:r>
          </w:p>
          <w:p w14:paraId="02E58BD2" w14:textId="31B0E681" w:rsidR="00566758" w:rsidRPr="003C773C" w:rsidRDefault="00566758" w:rsidP="0056675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color w:val="000000"/>
              </w:rPr>
              <w:t xml:space="preserve">Visits to the </w:t>
            </w:r>
            <w:r w:rsidR="00AA1098" w:rsidRPr="003C773C">
              <w:rPr>
                <w:rFonts w:asciiTheme="majorHAnsi" w:hAnsiTheme="majorHAnsi" w:cs="Arial"/>
                <w:color w:val="000000"/>
              </w:rPr>
              <w:t>school</w:t>
            </w:r>
            <w:r w:rsidRPr="003C773C">
              <w:rPr>
                <w:rFonts w:asciiTheme="majorHAnsi" w:hAnsiTheme="majorHAnsi" w:cs="Arial"/>
                <w:color w:val="000000"/>
              </w:rPr>
              <w:t xml:space="preserve"> are encouraged and can be arranged by contacting the </w:t>
            </w:r>
            <w:r w:rsidR="00AA1098" w:rsidRPr="003C773C">
              <w:rPr>
                <w:rFonts w:asciiTheme="majorHAnsi" w:hAnsiTheme="majorHAnsi" w:cs="Arial"/>
                <w:color w:val="000000"/>
              </w:rPr>
              <w:t>school</w:t>
            </w:r>
            <w:r w:rsidRPr="003C773C">
              <w:rPr>
                <w:rFonts w:asciiTheme="majorHAnsi" w:hAnsiTheme="majorHAnsi" w:cs="Arial"/>
                <w:color w:val="000000"/>
              </w:rPr>
              <w:t xml:space="preserve"> directly. </w:t>
            </w:r>
          </w:p>
          <w:p w14:paraId="6EB41EFB" w14:textId="06092DDE" w:rsidR="009846B5" w:rsidRPr="003D2CC8" w:rsidRDefault="00566758" w:rsidP="003D2CC8">
            <w:pPr>
              <w:widowControl w:val="0"/>
              <w:autoSpaceDE w:val="0"/>
              <w:autoSpaceDN w:val="0"/>
              <w:adjustRightInd w:val="0"/>
              <w:spacing w:after="240" w:line="340" w:lineRule="atLeast"/>
              <w:rPr>
                <w:rFonts w:asciiTheme="majorHAnsi" w:hAnsiTheme="majorHAnsi" w:cs="Times"/>
                <w:color w:val="000000"/>
              </w:rPr>
            </w:pPr>
            <w:r w:rsidRPr="003C773C">
              <w:rPr>
                <w:rFonts w:asciiTheme="majorHAnsi" w:hAnsiTheme="majorHAnsi" w:cs="Arial"/>
                <w:color w:val="000000"/>
              </w:rPr>
              <w:t xml:space="preserve">If you have any queries about the application process or the position please feel free to contact Mrs </w:t>
            </w:r>
            <w:r w:rsidR="003D2CC8" w:rsidRPr="003C773C">
              <w:rPr>
                <w:rFonts w:asciiTheme="majorHAnsi" w:hAnsiTheme="majorHAnsi" w:cs="Arial"/>
                <w:color w:val="000000"/>
              </w:rPr>
              <w:t xml:space="preserve">Cath </w:t>
            </w:r>
            <w:proofErr w:type="spellStart"/>
            <w:r w:rsidR="003D2CC8" w:rsidRPr="003C773C">
              <w:rPr>
                <w:rFonts w:asciiTheme="majorHAnsi" w:hAnsiTheme="majorHAnsi" w:cs="Arial"/>
                <w:color w:val="000000"/>
              </w:rPr>
              <w:t>McCluskey</w:t>
            </w:r>
            <w:proofErr w:type="spellEnd"/>
            <w:r w:rsidRPr="003C773C">
              <w:rPr>
                <w:rFonts w:asciiTheme="majorHAnsi" w:hAnsiTheme="majorHAnsi" w:cs="Arial"/>
                <w:color w:val="000000"/>
              </w:rPr>
              <w:t xml:space="preserve"> on 01287 650689 or by email at </w:t>
            </w:r>
            <w:proofErr w:type="spellStart"/>
            <w:r w:rsidRPr="003C773C">
              <w:rPr>
                <w:rFonts w:asciiTheme="majorHAnsi" w:hAnsiTheme="majorHAnsi" w:cs="Arial"/>
                <w:color w:val="000000"/>
              </w:rPr>
              <w:t>headteacher@skeltonprimaryschool</w:t>
            </w:r>
            <w:proofErr w:type="spellEnd"/>
            <w:r w:rsidR="003D2CC8" w:rsidRPr="003C773C">
              <w:rPr>
                <w:rFonts w:asciiTheme="majorHAnsi" w:hAnsiTheme="majorHAnsi" w:cs="Arial"/>
                <w:color w:val="000000"/>
              </w:rPr>
              <w:t>.</w:t>
            </w:r>
          </w:p>
        </w:tc>
      </w:tr>
    </w:tbl>
    <w:p w14:paraId="51CB65B7" w14:textId="77777777" w:rsidR="009846B5" w:rsidRDefault="009846B5" w:rsidP="00F24FBC">
      <w:pPr>
        <w:widowControl w:val="0"/>
        <w:tabs>
          <w:tab w:val="left" w:pos="220"/>
          <w:tab w:val="left" w:pos="720"/>
        </w:tabs>
        <w:autoSpaceDE w:val="0"/>
        <w:autoSpaceDN w:val="0"/>
        <w:adjustRightInd w:val="0"/>
        <w:spacing w:after="293" w:line="340" w:lineRule="atLeast"/>
        <w:rPr>
          <w:rFonts w:ascii="Arial" w:hAnsi="Arial" w:cs="Arial"/>
          <w:color w:val="000000"/>
          <w:sz w:val="29"/>
          <w:szCs w:val="29"/>
        </w:rPr>
      </w:pPr>
    </w:p>
    <w:p w14:paraId="474FC2C0" w14:textId="36B9CEC5" w:rsidR="00AE0DB7" w:rsidRPr="00AE0DB7" w:rsidRDefault="00AE0DB7" w:rsidP="00AE0DB7">
      <w:pPr>
        <w:ind w:right="-874"/>
        <w:rPr>
          <w:sz w:val="22"/>
          <w:szCs w:val="22"/>
        </w:rPr>
      </w:pPr>
    </w:p>
    <w:sectPr w:rsidR="00AE0DB7" w:rsidRPr="00AE0DB7" w:rsidSect="00417B0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pple Chancery">
    <w:altName w:val="Courier New"/>
    <w:charset w:val="B1"/>
    <w:family w:val="script"/>
    <w:pitch w:val="variable"/>
    <w:sig w:usb0="00000000" w:usb1="00000003" w:usb2="00000000" w:usb3="00000000" w:csb0="000001F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B4697"/>
    <w:multiLevelType w:val="hybridMultilevel"/>
    <w:tmpl w:val="942E1F7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3" w15:restartNumberingAfterBreak="0">
    <w:nsid w:val="067D16AC"/>
    <w:multiLevelType w:val="hybridMultilevel"/>
    <w:tmpl w:val="108AC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46743"/>
    <w:multiLevelType w:val="hybridMultilevel"/>
    <w:tmpl w:val="51F6BC86"/>
    <w:lvl w:ilvl="0" w:tplc="C7CA14D4">
      <w:start w:val="3"/>
      <w:numFmt w:val="bullet"/>
      <w:lvlText w:val=""/>
      <w:lvlJc w:val="left"/>
      <w:pPr>
        <w:ind w:left="2160" w:hanging="360"/>
      </w:pPr>
      <w:rPr>
        <w:rFonts w:ascii="Symbol" w:eastAsia="Times New Roman" w:hAnsi="Symbo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CF372D8"/>
    <w:multiLevelType w:val="hybridMultilevel"/>
    <w:tmpl w:val="080899C4"/>
    <w:lvl w:ilvl="0" w:tplc="7E9A739E">
      <w:numFmt w:val="bullet"/>
      <w:lvlText w:val="-"/>
      <w:lvlJc w:val="left"/>
      <w:pPr>
        <w:ind w:left="750" w:hanging="360"/>
      </w:pPr>
      <w:rPr>
        <w:rFonts w:ascii="Times New Roman" w:eastAsia="Times New Roman" w:hAnsi="Times New Roman" w:cs="Times New Roman"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15:restartNumberingAfterBreak="0">
    <w:nsid w:val="0E306D87"/>
    <w:multiLevelType w:val="hybridMultilevel"/>
    <w:tmpl w:val="5F7E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28C"/>
    <w:multiLevelType w:val="hybridMultilevel"/>
    <w:tmpl w:val="CEFAF3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CA1895"/>
    <w:multiLevelType w:val="hybridMultilevel"/>
    <w:tmpl w:val="A6220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409C1"/>
    <w:multiLevelType w:val="hybridMultilevel"/>
    <w:tmpl w:val="E85802B0"/>
    <w:lvl w:ilvl="0" w:tplc="5D620960">
      <w:start w:val="3"/>
      <w:numFmt w:val="bullet"/>
      <w:lvlText w:val=""/>
      <w:lvlJc w:val="left"/>
      <w:pPr>
        <w:ind w:left="2160" w:hanging="360"/>
      </w:pPr>
      <w:rPr>
        <w:rFonts w:ascii="Symbol" w:eastAsia="Times New Roman" w:hAnsi="Symbo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1562508"/>
    <w:multiLevelType w:val="hybridMultilevel"/>
    <w:tmpl w:val="DD42AC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50313A6"/>
    <w:multiLevelType w:val="hybridMultilevel"/>
    <w:tmpl w:val="0EC26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85387"/>
    <w:multiLevelType w:val="hybridMultilevel"/>
    <w:tmpl w:val="5E067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03764"/>
    <w:multiLevelType w:val="hybridMultilevel"/>
    <w:tmpl w:val="8DAC7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236DD"/>
    <w:multiLevelType w:val="hybridMultilevel"/>
    <w:tmpl w:val="19121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24B41"/>
    <w:multiLevelType w:val="hybridMultilevel"/>
    <w:tmpl w:val="A93016F0"/>
    <w:lvl w:ilvl="0" w:tplc="DB3E71DC">
      <w:start w:val="3"/>
      <w:numFmt w:val="bullet"/>
      <w:lvlText w:val=""/>
      <w:lvlJc w:val="left"/>
      <w:pPr>
        <w:ind w:left="1800" w:hanging="360"/>
      </w:pPr>
      <w:rPr>
        <w:rFonts w:ascii="Symbol" w:eastAsia="Times New Roman"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0806347"/>
    <w:multiLevelType w:val="hybridMultilevel"/>
    <w:tmpl w:val="32343C56"/>
    <w:lvl w:ilvl="0" w:tplc="BC860AC2">
      <w:start w:val="3"/>
      <w:numFmt w:val="bullet"/>
      <w:lvlText w:val=""/>
      <w:lvlJc w:val="left"/>
      <w:pPr>
        <w:ind w:left="1440" w:hanging="360"/>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487652"/>
    <w:multiLevelType w:val="hybridMultilevel"/>
    <w:tmpl w:val="167C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F48B5"/>
    <w:multiLevelType w:val="hybridMultilevel"/>
    <w:tmpl w:val="1064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3376A"/>
    <w:multiLevelType w:val="hybridMultilevel"/>
    <w:tmpl w:val="3A706A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2584F"/>
    <w:multiLevelType w:val="hybridMultilevel"/>
    <w:tmpl w:val="44A8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B5E38"/>
    <w:multiLevelType w:val="hybridMultilevel"/>
    <w:tmpl w:val="C952C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36651"/>
    <w:multiLevelType w:val="hybridMultilevel"/>
    <w:tmpl w:val="9E7811CC"/>
    <w:lvl w:ilvl="0" w:tplc="1D18823C">
      <w:numFmt w:val="bullet"/>
      <w:lvlText w:val="-"/>
      <w:lvlJc w:val="left"/>
      <w:pPr>
        <w:ind w:left="660" w:hanging="360"/>
      </w:pPr>
      <w:rPr>
        <w:rFonts w:ascii="Times New Roman" w:eastAsia="Times New Roman" w:hAnsi="Times New Roman"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3" w15:restartNumberingAfterBreak="0">
    <w:nsid w:val="4B26425E"/>
    <w:multiLevelType w:val="hybridMultilevel"/>
    <w:tmpl w:val="523428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430A1F"/>
    <w:multiLevelType w:val="hybridMultilevel"/>
    <w:tmpl w:val="E6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70B84"/>
    <w:multiLevelType w:val="hybridMultilevel"/>
    <w:tmpl w:val="0E180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FD04D6"/>
    <w:multiLevelType w:val="hybridMultilevel"/>
    <w:tmpl w:val="32E846AA"/>
    <w:lvl w:ilvl="0" w:tplc="B49E7EC8">
      <w:start w:val="4"/>
      <w:numFmt w:val="bullet"/>
      <w:lvlText w:val="-"/>
      <w:lvlJc w:val="left"/>
      <w:pPr>
        <w:ind w:left="1080" w:hanging="360"/>
      </w:pPr>
      <w:rPr>
        <w:rFonts w:ascii="Cambria" w:eastAsia="Times New Roman" w:hAnsi="Cambr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9CF42F8"/>
    <w:multiLevelType w:val="hybridMultilevel"/>
    <w:tmpl w:val="6A7EF5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CCB5A5E"/>
    <w:multiLevelType w:val="hybridMultilevel"/>
    <w:tmpl w:val="270C83F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Courier New"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Courier New"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Courier New" w:hint="default"/>
      </w:rPr>
    </w:lvl>
    <w:lvl w:ilvl="8" w:tplc="08090005" w:tentative="1">
      <w:start w:val="1"/>
      <w:numFmt w:val="bullet"/>
      <w:lvlText w:val=""/>
      <w:lvlJc w:val="left"/>
      <w:pPr>
        <w:tabs>
          <w:tab w:val="num" w:pos="5580"/>
        </w:tabs>
        <w:ind w:left="5580" w:hanging="360"/>
      </w:pPr>
      <w:rPr>
        <w:rFonts w:ascii="Wingdings" w:hAnsi="Wingdings" w:hint="default"/>
      </w:rPr>
    </w:lvl>
  </w:abstractNum>
  <w:num w:numId="1">
    <w:abstractNumId w:val="28"/>
  </w:num>
  <w:num w:numId="2">
    <w:abstractNumId w:val="2"/>
  </w:num>
  <w:num w:numId="3">
    <w:abstractNumId w:val="19"/>
  </w:num>
  <w:num w:numId="4">
    <w:abstractNumId w:val="10"/>
  </w:num>
  <w:num w:numId="5">
    <w:abstractNumId w:val="7"/>
  </w:num>
  <w:num w:numId="6">
    <w:abstractNumId w:val="20"/>
  </w:num>
  <w:num w:numId="7">
    <w:abstractNumId w:val="22"/>
  </w:num>
  <w:num w:numId="8">
    <w:abstractNumId w:val="5"/>
  </w:num>
  <w:num w:numId="9">
    <w:abstractNumId w:val="11"/>
  </w:num>
  <w:num w:numId="10">
    <w:abstractNumId w:val="25"/>
  </w:num>
  <w:num w:numId="11">
    <w:abstractNumId w:val="21"/>
  </w:num>
  <w:num w:numId="12">
    <w:abstractNumId w:val="8"/>
  </w:num>
  <w:num w:numId="13">
    <w:abstractNumId w:val="23"/>
  </w:num>
  <w:num w:numId="14">
    <w:abstractNumId w:val="12"/>
  </w:num>
  <w:num w:numId="15">
    <w:abstractNumId w:val="14"/>
  </w:num>
  <w:num w:numId="16">
    <w:abstractNumId w:val="13"/>
  </w:num>
  <w:num w:numId="17">
    <w:abstractNumId w:val="3"/>
  </w:num>
  <w:num w:numId="18">
    <w:abstractNumId w:val="17"/>
  </w:num>
  <w:num w:numId="19">
    <w:abstractNumId w:val="0"/>
  </w:num>
  <w:num w:numId="20">
    <w:abstractNumId w:val="1"/>
  </w:num>
  <w:num w:numId="21">
    <w:abstractNumId w:val="24"/>
  </w:num>
  <w:num w:numId="22">
    <w:abstractNumId w:val="6"/>
  </w:num>
  <w:num w:numId="23">
    <w:abstractNumId w:val="18"/>
  </w:num>
  <w:num w:numId="24">
    <w:abstractNumId w:val="26"/>
  </w:num>
  <w:num w:numId="25">
    <w:abstractNumId w:val="27"/>
  </w:num>
  <w:num w:numId="26">
    <w:abstractNumId w:val="4"/>
  </w:num>
  <w:num w:numId="27">
    <w:abstractNumId w:val="16"/>
  </w:num>
  <w:num w:numId="28">
    <w:abstractNumId w:val="1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DAE"/>
    <w:rsid w:val="00021754"/>
    <w:rsid w:val="0005056E"/>
    <w:rsid w:val="00050725"/>
    <w:rsid w:val="000660F1"/>
    <w:rsid w:val="00113058"/>
    <w:rsid w:val="0019173D"/>
    <w:rsid w:val="001932A3"/>
    <w:rsid w:val="00194CC6"/>
    <w:rsid w:val="001B7793"/>
    <w:rsid w:val="001D2C46"/>
    <w:rsid w:val="002030AB"/>
    <w:rsid w:val="002377C4"/>
    <w:rsid w:val="0028222D"/>
    <w:rsid w:val="002A6269"/>
    <w:rsid w:val="003C33E7"/>
    <w:rsid w:val="003C773C"/>
    <w:rsid w:val="003D2CC8"/>
    <w:rsid w:val="00416435"/>
    <w:rsid w:val="00417B08"/>
    <w:rsid w:val="004253E6"/>
    <w:rsid w:val="004947EE"/>
    <w:rsid w:val="004C70EA"/>
    <w:rsid w:val="005321A5"/>
    <w:rsid w:val="00566758"/>
    <w:rsid w:val="005B467C"/>
    <w:rsid w:val="00616CE4"/>
    <w:rsid w:val="006455FF"/>
    <w:rsid w:val="00661FCB"/>
    <w:rsid w:val="006A160C"/>
    <w:rsid w:val="006E5F4D"/>
    <w:rsid w:val="006F74DA"/>
    <w:rsid w:val="007033AA"/>
    <w:rsid w:val="00735E23"/>
    <w:rsid w:val="00762D40"/>
    <w:rsid w:val="0077029F"/>
    <w:rsid w:val="007C5787"/>
    <w:rsid w:val="007F519F"/>
    <w:rsid w:val="00814EF0"/>
    <w:rsid w:val="008609DA"/>
    <w:rsid w:val="00873B75"/>
    <w:rsid w:val="008B0E9C"/>
    <w:rsid w:val="008D1B25"/>
    <w:rsid w:val="00957DE6"/>
    <w:rsid w:val="009624AD"/>
    <w:rsid w:val="00971452"/>
    <w:rsid w:val="009759A0"/>
    <w:rsid w:val="009767C7"/>
    <w:rsid w:val="009846B5"/>
    <w:rsid w:val="00991DAE"/>
    <w:rsid w:val="009C1C22"/>
    <w:rsid w:val="009D1CC6"/>
    <w:rsid w:val="00A21C81"/>
    <w:rsid w:val="00A64BFA"/>
    <w:rsid w:val="00AA1098"/>
    <w:rsid w:val="00AD2430"/>
    <w:rsid w:val="00AE0DB7"/>
    <w:rsid w:val="00B04B38"/>
    <w:rsid w:val="00B14395"/>
    <w:rsid w:val="00B504E6"/>
    <w:rsid w:val="00B57C97"/>
    <w:rsid w:val="00BA37C8"/>
    <w:rsid w:val="00BA42C0"/>
    <w:rsid w:val="00BC016F"/>
    <w:rsid w:val="00C111DD"/>
    <w:rsid w:val="00C5506A"/>
    <w:rsid w:val="00CF7633"/>
    <w:rsid w:val="00D03C5B"/>
    <w:rsid w:val="00D1079B"/>
    <w:rsid w:val="00D201BA"/>
    <w:rsid w:val="00D55A8A"/>
    <w:rsid w:val="00D63221"/>
    <w:rsid w:val="00D86044"/>
    <w:rsid w:val="00DB7995"/>
    <w:rsid w:val="00F24FBC"/>
    <w:rsid w:val="00F60227"/>
    <w:rsid w:val="00F81767"/>
    <w:rsid w:val="00FC7D19"/>
    <w:rsid w:val="00FE4C62"/>
    <w:rsid w:val="00FF506A"/>
    <w:rsid w:val="00FF68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6805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1A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2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06A"/>
    <w:pPr>
      <w:ind w:left="720"/>
      <w:contextualSpacing/>
    </w:pPr>
  </w:style>
  <w:style w:type="paragraph" w:styleId="BalloonText">
    <w:name w:val="Balloon Text"/>
    <w:basedOn w:val="Normal"/>
    <w:link w:val="BalloonTextChar"/>
    <w:semiHidden/>
    <w:unhideWhenUsed/>
    <w:rsid w:val="001D2C46"/>
    <w:rPr>
      <w:rFonts w:ascii="Segoe UI" w:hAnsi="Segoe UI" w:cs="Segoe UI"/>
      <w:sz w:val="18"/>
      <w:szCs w:val="18"/>
    </w:rPr>
  </w:style>
  <w:style w:type="character" w:customStyle="1" w:styleId="BalloonTextChar">
    <w:name w:val="Balloon Text Char"/>
    <w:basedOn w:val="DefaultParagraphFont"/>
    <w:link w:val="BalloonText"/>
    <w:semiHidden/>
    <w:rsid w:val="001D2C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Pages>
  <Words>1522</Words>
  <Characters>9434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St Margaret Clitherow</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Walker</dc:creator>
  <cp:lastModifiedBy>Sarah Walker</cp:lastModifiedBy>
  <cp:revision>3</cp:revision>
  <cp:lastPrinted>2019-09-02T11:05:00Z</cp:lastPrinted>
  <dcterms:created xsi:type="dcterms:W3CDTF">2019-09-02T10:53:00Z</dcterms:created>
  <dcterms:modified xsi:type="dcterms:W3CDTF">2019-09-02T12:21:00Z</dcterms:modified>
</cp:coreProperties>
</file>