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12" w:rsidRPr="001D1612" w:rsidRDefault="00D1441A" w:rsidP="00D1441A">
      <w:pPr>
        <w:widowControl w:val="0"/>
        <w:spacing w:after="0" w:line="240" w:lineRule="exact"/>
        <w:ind w:left="3544" w:hanging="3544"/>
        <w:rPr>
          <w:rFonts w:ascii="Arial" w:eastAsia="Times New Roman" w:hAnsi="Arial" w:cs="Times New Roman"/>
          <w:b/>
          <w:snapToGrid w:val="0"/>
          <w:sz w:val="24"/>
          <w:szCs w:val="20"/>
        </w:rPr>
      </w:pPr>
      <w:r>
        <w:rPr>
          <w:rFonts w:ascii="Arial" w:eastAsia="Times New Roman" w:hAnsi="Arial" w:cs="Times New Roman"/>
          <w:b/>
          <w:snapToGrid w:val="0"/>
          <w:sz w:val="24"/>
          <w:szCs w:val="20"/>
        </w:rPr>
        <w:t>TITLE OF POST:</w:t>
      </w:r>
      <w:r>
        <w:rPr>
          <w:rFonts w:ascii="Arial" w:eastAsia="Times New Roman" w:hAnsi="Arial" w:cs="Times New Roman"/>
          <w:b/>
          <w:snapToGrid w:val="0"/>
          <w:sz w:val="24"/>
          <w:szCs w:val="20"/>
        </w:rPr>
        <w:tab/>
        <w:t>COMMUNITY ENGAGEMENT COORDINATO</w:t>
      </w:r>
      <w:bookmarkStart w:id="0" w:name="_GoBack"/>
      <w:bookmarkEnd w:id="0"/>
      <w:r>
        <w:rPr>
          <w:rFonts w:ascii="Arial" w:eastAsia="Times New Roman" w:hAnsi="Arial" w:cs="Times New Roman"/>
          <w:b/>
          <w:snapToGrid w:val="0"/>
          <w:sz w:val="24"/>
          <w:szCs w:val="20"/>
        </w:rPr>
        <w:t>R</w:t>
      </w:r>
      <w:r w:rsidR="001D1612" w:rsidRPr="001D1612">
        <w:rPr>
          <w:rFonts w:ascii="Arial" w:eastAsia="Times New Roman" w:hAnsi="Arial" w:cs="Times New Roman"/>
          <w:b/>
          <w:snapToGrid w:val="0"/>
          <w:sz w:val="24"/>
          <w:szCs w:val="20"/>
        </w:rPr>
        <w:t xml:space="preserve"> </w:t>
      </w:r>
    </w:p>
    <w:p w:rsidR="001D1612" w:rsidRPr="001D1612" w:rsidRDefault="001D1612" w:rsidP="001D1612">
      <w:pPr>
        <w:widowControl w:val="0"/>
        <w:spacing w:after="0" w:line="240" w:lineRule="exact"/>
        <w:ind w:left="3600" w:hanging="3600"/>
        <w:rPr>
          <w:rFonts w:ascii="Arial" w:eastAsia="Times New Roman" w:hAnsi="Arial" w:cs="Times New Roman"/>
          <w:snapToGrid w:val="0"/>
          <w:sz w:val="24"/>
          <w:szCs w:val="20"/>
        </w:rPr>
      </w:pPr>
    </w:p>
    <w:p w:rsidR="001D1612" w:rsidRPr="00D1441A" w:rsidRDefault="00D1441A" w:rsidP="00D1441A">
      <w:pPr>
        <w:widowControl w:val="0"/>
        <w:tabs>
          <w:tab w:val="left" w:pos="3544"/>
          <w:tab w:val="left" w:pos="3686"/>
          <w:tab w:val="left" w:pos="4962"/>
        </w:tabs>
        <w:spacing w:after="0" w:line="240" w:lineRule="exact"/>
        <w:rPr>
          <w:rFonts w:ascii="Arial" w:eastAsia="Times New Roman" w:hAnsi="Arial" w:cs="Times New Roman"/>
          <w:b/>
          <w:snapToGrid w:val="0"/>
          <w:sz w:val="24"/>
          <w:szCs w:val="20"/>
        </w:rPr>
      </w:pPr>
      <w:r>
        <w:rPr>
          <w:rFonts w:ascii="Arial" w:eastAsia="Times New Roman" w:hAnsi="Arial" w:cs="Times New Roman"/>
          <w:b/>
          <w:snapToGrid w:val="0"/>
          <w:sz w:val="24"/>
          <w:szCs w:val="20"/>
        </w:rPr>
        <w:t>GRADE:</w:t>
      </w:r>
      <w:r>
        <w:rPr>
          <w:rFonts w:ascii="Arial" w:eastAsia="Times New Roman" w:hAnsi="Arial" w:cs="Times New Roman"/>
          <w:b/>
          <w:snapToGrid w:val="0"/>
          <w:sz w:val="24"/>
          <w:szCs w:val="20"/>
        </w:rPr>
        <w:tab/>
      </w:r>
      <w:r w:rsidRPr="00D1441A">
        <w:rPr>
          <w:rFonts w:ascii="Arial" w:eastAsia="Times New Roman" w:hAnsi="Arial" w:cs="Times New Roman"/>
          <w:b/>
          <w:snapToGrid w:val="0"/>
          <w:sz w:val="24"/>
          <w:szCs w:val="20"/>
        </w:rPr>
        <w:t>SCALE</w:t>
      </w:r>
      <w:r w:rsidR="003812CC">
        <w:rPr>
          <w:rFonts w:ascii="Arial" w:eastAsia="Times New Roman" w:hAnsi="Arial" w:cs="Times New Roman"/>
          <w:b/>
          <w:snapToGrid w:val="0"/>
          <w:sz w:val="24"/>
          <w:szCs w:val="20"/>
        </w:rPr>
        <w:t xml:space="preserve"> </w:t>
      </w:r>
      <w:r w:rsidR="00AD4E24">
        <w:rPr>
          <w:rFonts w:ascii="Arial" w:eastAsia="Times New Roman" w:hAnsi="Arial" w:cs="Times New Roman"/>
          <w:b/>
          <w:snapToGrid w:val="0"/>
          <w:sz w:val="24"/>
          <w:szCs w:val="20"/>
        </w:rPr>
        <w:t xml:space="preserve">4 </w:t>
      </w:r>
      <w:r w:rsidR="001D1612" w:rsidRPr="00D1441A">
        <w:rPr>
          <w:rFonts w:ascii="Arial" w:eastAsia="Times New Roman" w:hAnsi="Arial" w:cs="Times New Roman"/>
          <w:b/>
          <w:snapToGrid w:val="0"/>
          <w:sz w:val="24"/>
          <w:szCs w:val="20"/>
        </w:rPr>
        <w:t>(SCP</w:t>
      </w:r>
      <w:r w:rsidR="004F11FD">
        <w:rPr>
          <w:rFonts w:ascii="Arial" w:eastAsia="Times New Roman" w:hAnsi="Arial" w:cs="Times New Roman"/>
          <w:b/>
          <w:snapToGrid w:val="0"/>
          <w:sz w:val="24"/>
          <w:szCs w:val="20"/>
        </w:rPr>
        <w:t>18-21</w:t>
      </w:r>
      <w:r w:rsidR="001D1612" w:rsidRPr="00D1441A">
        <w:rPr>
          <w:rFonts w:ascii="Arial" w:eastAsia="Times New Roman" w:hAnsi="Arial" w:cs="Times New Roman"/>
          <w:b/>
          <w:snapToGrid w:val="0"/>
          <w:sz w:val="24"/>
          <w:szCs w:val="20"/>
        </w:rPr>
        <w:t>)</w:t>
      </w:r>
    </w:p>
    <w:p w:rsidR="001D1612" w:rsidRPr="00D1441A" w:rsidRDefault="001D1612" w:rsidP="001D1612">
      <w:pPr>
        <w:widowControl w:val="0"/>
        <w:spacing w:after="0" w:line="240" w:lineRule="exact"/>
        <w:rPr>
          <w:rFonts w:ascii="Arial" w:eastAsia="Times New Roman" w:hAnsi="Arial" w:cs="Times New Roman"/>
          <w:b/>
          <w:snapToGrid w:val="0"/>
          <w:sz w:val="24"/>
          <w:szCs w:val="20"/>
        </w:rPr>
      </w:pPr>
    </w:p>
    <w:p w:rsidR="001D1612" w:rsidRPr="00D1441A" w:rsidRDefault="001D1612" w:rsidP="001D1612">
      <w:pPr>
        <w:widowControl w:val="0"/>
        <w:spacing w:after="0" w:line="240" w:lineRule="exact"/>
        <w:ind w:left="3540" w:hanging="3540"/>
        <w:rPr>
          <w:rFonts w:ascii="Arial" w:eastAsia="Times New Roman" w:hAnsi="Arial" w:cs="Times New Roman"/>
          <w:b/>
          <w:snapToGrid w:val="0"/>
          <w:sz w:val="24"/>
          <w:szCs w:val="20"/>
        </w:rPr>
      </w:pPr>
      <w:r w:rsidRPr="00D1441A">
        <w:rPr>
          <w:rFonts w:ascii="Arial" w:eastAsia="Times New Roman" w:hAnsi="Arial" w:cs="Times New Roman"/>
          <w:b/>
          <w:snapToGrid w:val="0"/>
          <w:sz w:val="24"/>
          <w:szCs w:val="20"/>
        </w:rPr>
        <w:t>RESPONSIBLE TO:</w:t>
      </w:r>
      <w:r w:rsidRPr="00D1441A">
        <w:rPr>
          <w:rFonts w:ascii="Arial" w:eastAsia="Times New Roman" w:hAnsi="Arial" w:cs="Times New Roman"/>
          <w:b/>
          <w:snapToGrid w:val="0"/>
          <w:sz w:val="24"/>
          <w:szCs w:val="20"/>
        </w:rPr>
        <w:tab/>
      </w:r>
      <w:r w:rsidR="00D1441A" w:rsidRPr="00D1441A">
        <w:rPr>
          <w:rFonts w:ascii="Arial" w:eastAsia="Times New Roman" w:hAnsi="Arial" w:cs="Times New Roman"/>
          <w:b/>
          <w:snapToGrid w:val="0"/>
          <w:sz w:val="24"/>
          <w:szCs w:val="20"/>
        </w:rPr>
        <w:t>COMMUNITY RELATIONSHIP MANAGER</w:t>
      </w:r>
    </w:p>
    <w:p w:rsidR="001D1612" w:rsidRPr="001D1612" w:rsidRDefault="001D1612" w:rsidP="001D1612">
      <w:pPr>
        <w:widowControl w:val="0"/>
        <w:pBdr>
          <w:bottom w:val="single" w:sz="12" w:space="1" w:color="auto"/>
        </w:pBdr>
        <w:spacing w:after="0" w:line="240" w:lineRule="exact"/>
        <w:rPr>
          <w:rFonts w:ascii="Arial" w:eastAsia="Times New Roman" w:hAnsi="Arial" w:cs="Times New Roman"/>
          <w:b/>
          <w:snapToGrid w:val="0"/>
          <w:sz w:val="24"/>
          <w:szCs w:val="20"/>
        </w:rPr>
      </w:pPr>
    </w:p>
    <w:p w:rsidR="001D1612" w:rsidRPr="001D1612" w:rsidRDefault="001D1612" w:rsidP="001D1612">
      <w:pPr>
        <w:widowControl w:val="0"/>
        <w:spacing w:after="0" w:line="240" w:lineRule="exact"/>
        <w:rPr>
          <w:rFonts w:ascii="Arial" w:eastAsia="Times New Roman" w:hAnsi="Arial" w:cs="Times New Roman"/>
          <w:b/>
          <w:snapToGrid w:val="0"/>
          <w:sz w:val="24"/>
          <w:szCs w:val="20"/>
        </w:rPr>
      </w:pPr>
    </w:p>
    <w:p w:rsidR="00D1441A" w:rsidRDefault="001D1612" w:rsidP="00DB7035">
      <w:pPr>
        <w:widowControl w:val="0"/>
        <w:spacing w:after="0" w:line="240" w:lineRule="exact"/>
        <w:ind w:left="3600" w:hanging="3600"/>
        <w:rPr>
          <w:rFonts w:ascii="Arial" w:eastAsia="Times New Roman" w:hAnsi="Arial" w:cs="Times New Roman"/>
          <w:b/>
          <w:snapToGrid w:val="0"/>
          <w:sz w:val="24"/>
          <w:szCs w:val="20"/>
        </w:rPr>
      </w:pPr>
      <w:smartTag w:uri="urn:schemas-microsoft-com:office:smarttags" w:element="stockticker">
        <w:r w:rsidRPr="001D1612">
          <w:rPr>
            <w:rFonts w:ascii="Arial" w:eastAsia="Times New Roman" w:hAnsi="Arial" w:cs="Times New Roman"/>
            <w:b/>
            <w:snapToGrid w:val="0"/>
            <w:sz w:val="24"/>
            <w:szCs w:val="20"/>
          </w:rPr>
          <w:t>MAIN</w:t>
        </w:r>
      </w:smartTag>
      <w:r w:rsidRPr="001D1612">
        <w:rPr>
          <w:rFonts w:ascii="Arial" w:eastAsia="Times New Roman" w:hAnsi="Arial" w:cs="Times New Roman"/>
          <w:b/>
          <w:snapToGrid w:val="0"/>
          <w:sz w:val="24"/>
          <w:szCs w:val="20"/>
        </w:rPr>
        <w:t xml:space="preserve"> PURPOSE OF </w:t>
      </w:r>
      <w:smartTag w:uri="urn:schemas-microsoft-com:office:smarttags" w:element="stockticker">
        <w:r w:rsidRPr="001D1612">
          <w:rPr>
            <w:rFonts w:ascii="Arial" w:eastAsia="Times New Roman" w:hAnsi="Arial" w:cs="Times New Roman"/>
            <w:b/>
            <w:snapToGrid w:val="0"/>
            <w:sz w:val="24"/>
            <w:szCs w:val="20"/>
          </w:rPr>
          <w:t>JOB</w:t>
        </w:r>
      </w:smartTag>
      <w:r w:rsidRPr="001D1612">
        <w:rPr>
          <w:rFonts w:ascii="Arial" w:eastAsia="Times New Roman" w:hAnsi="Arial" w:cs="Times New Roman"/>
          <w:b/>
          <w:snapToGrid w:val="0"/>
          <w:sz w:val="24"/>
          <w:szCs w:val="20"/>
        </w:rPr>
        <w:t>:</w:t>
      </w:r>
      <w:r w:rsidRPr="001D1612">
        <w:rPr>
          <w:rFonts w:ascii="Arial" w:eastAsia="Times New Roman" w:hAnsi="Arial" w:cs="Times New Roman"/>
          <w:b/>
          <w:snapToGrid w:val="0"/>
          <w:sz w:val="24"/>
          <w:szCs w:val="20"/>
        </w:rPr>
        <w:tab/>
      </w:r>
    </w:p>
    <w:p w:rsidR="00D1441A" w:rsidRDefault="00D1441A" w:rsidP="00DB7035">
      <w:pPr>
        <w:widowControl w:val="0"/>
        <w:spacing w:after="0" w:line="240" w:lineRule="exact"/>
        <w:ind w:left="3600" w:hanging="3600"/>
        <w:rPr>
          <w:rFonts w:ascii="Arial" w:eastAsia="Times New Roman" w:hAnsi="Arial" w:cs="Times New Roman"/>
          <w:b/>
          <w:snapToGrid w:val="0"/>
          <w:sz w:val="24"/>
          <w:szCs w:val="20"/>
        </w:rPr>
      </w:pPr>
    </w:p>
    <w:p w:rsidR="001D1612" w:rsidRPr="00BF602F" w:rsidRDefault="001D1612" w:rsidP="004257EF">
      <w:pPr>
        <w:widowControl w:val="0"/>
        <w:spacing w:after="0" w:line="240" w:lineRule="exact"/>
        <w:rPr>
          <w:rFonts w:ascii="Arial" w:eastAsia="Times New Roman" w:hAnsi="Arial" w:cs="Times New Roman"/>
          <w:snapToGrid w:val="0"/>
          <w:sz w:val="24"/>
          <w:szCs w:val="20"/>
        </w:rPr>
      </w:pPr>
      <w:r w:rsidRPr="00BF602F">
        <w:rPr>
          <w:rFonts w:ascii="Arial" w:eastAsia="Times New Roman" w:hAnsi="Arial" w:cs="Times New Roman"/>
          <w:snapToGrid w:val="0"/>
          <w:sz w:val="24"/>
          <w:szCs w:val="20"/>
        </w:rPr>
        <w:t>T</w:t>
      </w:r>
      <w:r w:rsidR="00DB7035" w:rsidRPr="00BF602F">
        <w:rPr>
          <w:rFonts w:ascii="Arial" w:eastAsia="Times New Roman" w:hAnsi="Arial" w:cs="Times New Roman"/>
          <w:snapToGrid w:val="0"/>
          <w:sz w:val="24"/>
          <w:szCs w:val="20"/>
        </w:rPr>
        <w:t>o</w:t>
      </w:r>
      <w:r w:rsidR="00504FCE" w:rsidRPr="00BF602F">
        <w:rPr>
          <w:rFonts w:ascii="Arial" w:eastAsia="Times New Roman" w:hAnsi="Arial" w:cs="Times New Roman"/>
          <w:snapToGrid w:val="0"/>
          <w:sz w:val="24"/>
          <w:szCs w:val="20"/>
        </w:rPr>
        <w:t xml:space="preserve"> be responsible for the coordination of </w:t>
      </w:r>
      <w:r w:rsidR="00DB7035" w:rsidRPr="00BF602F">
        <w:rPr>
          <w:rFonts w:ascii="Arial" w:eastAsia="Times New Roman" w:hAnsi="Arial" w:cs="Times New Roman"/>
          <w:snapToGrid w:val="0"/>
          <w:sz w:val="24"/>
          <w:szCs w:val="20"/>
        </w:rPr>
        <w:t>community engagement projects,</w:t>
      </w:r>
      <w:r w:rsidR="00504FCE" w:rsidRPr="00BF602F">
        <w:rPr>
          <w:rFonts w:ascii="Arial" w:eastAsia="Times New Roman" w:hAnsi="Arial" w:cs="Times New Roman"/>
          <w:snapToGrid w:val="0"/>
          <w:sz w:val="24"/>
          <w:szCs w:val="20"/>
        </w:rPr>
        <w:t xml:space="preserve"> delivering community engagement activities and</w:t>
      </w:r>
      <w:r w:rsidR="00D1441A" w:rsidRPr="00BF602F">
        <w:rPr>
          <w:rFonts w:ascii="Arial" w:eastAsia="Times New Roman" w:hAnsi="Arial" w:cs="Times New Roman"/>
          <w:snapToGrid w:val="0"/>
          <w:sz w:val="24"/>
          <w:szCs w:val="20"/>
        </w:rPr>
        <w:t xml:space="preserve"> </w:t>
      </w:r>
      <w:r w:rsidR="003812CC">
        <w:rPr>
          <w:rFonts w:ascii="Arial" w:eastAsia="Times New Roman" w:hAnsi="Arial" w:cs="Times New Roman"/>
          <w:snapToGrid w:val="0"/>
          <w:sz w:val="24"/>
          <w:szCs w:val="20"/>
        </w:rPr>
        <w:t xml:space="preserve">the maintenance </w:t>
      </w:r>
      <w:r w:rsidR="00504FCE" w:rsidRPr="00BF602F">
        <w:rPr>
          <w:rFonts w:ascii="Arial" w:eastAsia="Times New Roman" w:hAnsi="Arial" w:cs="Times New Roman"/>
          <w:snapToGrid w:val="0"/>
          <w:sz w:val="24"/>
          <w:szCs w:val="20"/>
        </w:rPr>
        <w:t xml:space="preserve">of the volunteering policy. </w:t>
      </w:r>
    </w:p>
    <w:p w:rsidR="001D1612" w:rsidRPr="00BF602F" w:rsidRDefault="001D1612" w:rsidP="004257EF">
      <w:pPr>
        <w:widowControl w:val="0"/>
        <w:pBdr>
          <w:bottom w:val="single" w:sz="12" w:space="1" w:color="auto"/>
        </w:pBdr>
        <w:spacing w:after="0" w:line="240" w:lineRule="exact"/>
        <w:jc w:val="both"/>
        <w:rPr>
          <w:rFonts w:ascii="Arial" w:eastAsia="Times New Roman" w:hAnsi="Arial" w:cs="Times New Roman"/>
          <w:snapToGrid w:val="0"/>
          <w:sz w:val="24"/>
          <w:szCs w:val="20"/>
        </w:rPr>
      </w:pPr>
    </w:p>
    <w:p w:rsidR="001D1612" w:rsidRPr="00BF602F" w:rsidRDefault="001D1612"/>
    <w:p w:rsidR="001D1612" w:rsidRPr="00BF602F" w:rsidRDefault="001D1612" w:rsidP="001D1612">
      <w:pPr>
        <w:widowControl w:val="0"/>
        <w:spacing w:after="0" w:line="240" w:lineRule="exact"/>
        <w:rPr>
          <w:rFonts w:ascii="Arial" w:eastAsia="Times New Roman" w:hAnsi="Arial" w:cs="Times New Roman"/>
          <w:b/>
          <w:snapToGrid w:val="0"/>
          <w:sz w:val="24"/>
          <w:szCs w:val="20"/>
        </w:rPr>
      </w:pPr>
      <w:r w:rsidRPr="00BF602F">
        <w:rPr>
          <w:rFonts w:ascii="Arial" w:eastAsia="Times New Roman" w:hAnsi="Arial" w:cs="Times New Roman"/>
          <w:b/>
          <w:snapToGrid w:val="0"/>
          <w:sz w:val="24"/>
          <w:szCs w:val="20"/>
        </w:rPr>
        <w:t>MAIN DUTIES AND RESPONSIBILITIES</w:t>
      </w:r>
    </w:p>
    <w:p w:rsidR="001D1612" w:rsidRPr="00BF602F" w:rsidRDefault="001D1612" w:rsidP="001D1612">
      <w:pPr>
        <w:widowControl w:val="0"/>
        <w:spacing w:after="0" w:line="240" w:lineRule="exact"/>
        <w:rPr>
          <w:rFonts w:ascii="Arial" w:eastAsia="Times New Roman" w:hAnsi="Arial" w:cs="Times New Roman"/>
          <w:b/>
          <w:snapToGrid w:val="0"/>
          <w:sz w:val="24"/>
          <w:szCs w:val="20"/>
        </w:rPr>
      </w:pPr>
    </w:p>
    <w:p w:rsidR="001D1612" w:rsidRPr="00BF602F" w:rsidRDefault="001D1612" w:rsidP="001D1612">
      <w:pPr>
        <w:keepNext/>
        <w:widowControl w:val="0"/>
        <w:spacing w:after="0" w:line="240" w:lineRule="exact"/>
        <w:outlineLvl w:val="0"/>
        <w:rPr>
          <w:rFonts w:ascii="Arial" w:eastAsia="Times New Roman" w:hAnsi="Arial" w:cs="Times New Roman"/>
          <w:b/>
          <w:snapToGrid w:val="0"/>
          <w:sz w:val="24"/>
          <w:szCs w:val="20"/>
        </w:rPr>
      </w:pPr>
      <w:r w:rsidRPr="00BF602F">
        <w:rPr>
          <w:rFonts w:ascii="Arial" w:eastAsia="Times New Roman" w:hAnsi="Arial" w:cs="Times New Roman"/>
          <w:b/>
          <w:snapToGrid w:val="0"/>
          <w:sz w:val="24"/>
          <w:szCs w:val="20"/>
        </w:rPr>
        <w:t>1</w:t>
      </w:r>
      <w:r w:rsidRPr="00BF602F">
        <w:rPr>
          <w:rFonts w:ascii="Arial" w:eastAsia="Times New Roman" w:hAnsi="Arial" w:cs="Times New Roman"/>
          <w:b/>
          <w:snapToGrid w:val="0"/>
          <w:sz w:val="24"/>
          <w:szCs w:val="20"/>
        </w:rPr>
        <w:tab/>
        <w:t>GENERAL DUTIES</w:t>
      </w:r>
    </w:p>
    <w:p w:rsidR="001D1612" w:rsidRPr="00BF602F" w:rsidRDefault="001D1612" w:rsidP="001D1612">
      <w:pPr>
        <w:widowControl w:val="0"/>
        <w:spacing w:after="0" w:line="240" w:lineRule="exact"/>
        <w:rPr>
          <w:rFonts w:ascii="Arial" w:eastAsia="Times New Roman" w:hAnsi="Arial" w:cs="Times New Roman"/>
          <w:snapToGrid w:val="0"/>
          <w:sz w:val="24"/>
          <w:szCs w:val="20"/>
        </w:rPr>
      </w:pPr>
    </w:p>
    <w:p w:rsidR="001D1612" w:rsidRPr="00BF602F" w:rsidRDefault="001D1612" w:rsidP="00B64DA5">
      <w:pPr>
        <w:pStyle w:val="ListParagraph"/>
        <w:widowControl w:val="0"/>
        <w:numPr>
          <w:ilvl w:val="1"/>
          <w:numId w:val="5"/>
        </w:numPr>
        <w:tabs>
          <w:tab w:val="left" w:pos="-1440"/>
        </w:tabs>
        <w:spacing w:after="0" w:line="240" w:lineRule="exact"/>
        <w:rPr>
          <w:rFonts w:ascii="Arial" w:eastAsia="Times New Roman" w:hAnsi="Arial" w:cs="Times New Roman"/>
          <w:snapToGrid w:val="0"/>
          <w:sz w:val="24"/>
          <w:szCs w:val="20"/>
        </w:rPr>
      </w:pPr>
      <w:r w:rsidRPr="00BF602F">
        <w:rPr>
          <w:rFonts w:ascii="Arial" w:eastAsia="Times New Roman" w:hAnsi="Arial" w:cs="Times New Roman"/>
          <w:snapToGrid w:val="0"/>
          <w:sz w:val="24"/>
          <w:szCs w:val="20"/>
        </w:rPr>
        <w:t>To promote the Service vision, ‘Creating the safest community’.</w:t>
      </w:r>
    </w:p>
    <w:p w:rsidR="00B64DA5" w:rsidRPr="00BF602F" w:rsidRDefault="00B64DA5" w:rsidP="00B64DA5">
      <w:pPr>
        <w:pStyle w:val="ListParagraph"/>
        <w:widowControl w:val="0"/>
        <w:tabs>
          <w:tab w:val="left" w:pos="-1440"/>
        </w:tabs>
        <w:spacing w:after="0" w:line="240" w:lineRule="exact"/>
        <w:rPr>
          <w:rFonts w:ascii="Arial" w:eastAsia="Times New Roman" w:hAnsi="Arial" w:cs="Times New Roman"/>
          <w:snapToGrid w:val="0"/>
          <w:sz w:val="24"/>
          <w:szCs w:val="20"/>
        </w:rPr>
      </w:pPr>
    </w:p>
    <w:p w:rsidR="00B64DA5" w:rsidRPr="00BF602F" w:rsidRDefault="00B64DA5" w:rsidP="00B64DA5">
      <w:pPr>
        <w:numPr>
          <w:ilvl w:val="1"/>
          <w:numId w:val="5"/>
        </w:numPr>
        <w:spacing w:after="0" w:line="240" w:lineRule="auto"/>
        <w:rPr>
          <w:rFonts w:ascii="Arial" w:hAnsi="Arial" w:cs="Arial"/>
          <w:sz w:val="24"/>
          <w:szCs w:val="24"/>
        </w:rPr>
      </w:pPr>
      <w:r w:rsidRPr="00BF602F">
        <w:rPr>
          <w:rFonts w:ascii="Arial" w:hAnsi="Arial" w:cs="Arial"/>
          <w:sz w:val="24"/>
          <w:szCs w:val="24"/>
        </w:rPr>
        <w:t>To ensure that all policies and procedures within the function are adhered to and in accordance with regulations, lean thinking and value for money principles.</w:t>
      </w:r>
    </w:p>
    <w:p w:rsidR="00B64DA5" w:rsidRPr="00BF602F" w:rsidRDefault="00B64DA5" w:rsidP="00B64DA5">
      <w:pPr>
        <w:spacing w:after="0" w:line="240" w:lineRule="auto"/>
        <w:rPr>
          <w:rFonts w:ascii="Arial" w:hAnsi="Arial" w:cs="Arial"/>
          <w:sz w:val="24"/>
          <w:szCs w:val="24"/>
        </w:rPr>
      </w:pPr>
    </w:p>
    <w:p w:rsidR="00B64DA5" w:rsidRPr="00BF602F" w:rsidRDefault="00B64DA5" w:rsidP="00B64DA5">
      <w:pPr>
        <w:numPr>
          <w:ilvl w:val="1"/>
          <w:numId w:val="5"/>
        </w:numPr>
        <w:spacing w:after="0" w:line="240" w:lineRule="auto"/>
        <w:rPr>
          <w:rFonts w:ascii="Arial" w:hAnsi="Arial" w:cs="Arial"/>
          <w:sz w:val="24"/>
          <w:szCs w:val="24"/>
        </w:rPr>
      </w:pPr>
      <w:r w:rsidRPr="00BF602F">
        <w:rPr>
          <w:rFonts w:ascii="Arial" w:hAnsi="Arial" w:cs="Arial"/>
          <w:sz w:val="24"/>
          <w:szCs w:val="24"/>
        </w:rPr>
        <w:t>To assist in the development and implementation of relevant functional policies and procedures in line with current and future national policy, best practice, corporate priorities and are compliant with all relevant UK and EU legislation.</w:t>
      </w:r>
    </w:p>
    <w:p w:rsidR="00B64DA5" w:rsidRPr="00BF602F" w:rsidRDefault="00B64DA5" w:rsidP="00B64DA5">
      <w:pPr>
        <w:spacing w:after="0" w:line="240" w:lineRule="auto"/>
        <w:rPr>
          <w:rFonts w:ascii="Arial" w:hAnsi="Arial" w:cs="Arial"/>
          <w:sz w:val="24"/>
          <w:szCs w:val="24"/>
        </w:rPr>
      </w:pPr>
    </w:p>
    <w:p w:rsidR="00B64DA5" w:rsidRPr="00BF602F" w:rsidRDefault="001D1612" w:rsidP="00B64DA5">
      <w:pPr>
        <w:pStyle w:val="ListParagraph"/>
        <w:widowControl w:val="0"/>
        <w:numPr>
          <w:ilvl w:val="1"/>
          <w:numId w:val="5"/>
        </w:numPr>
        <w:tabs>
          <w:tab w:val="left" w:pos="-1440"/>
        </w:tabs>
        <w:spacing w:after="0" w:line="240" w:lineRule="exact"/>
        <w:rPr>
          <w:rFonts w:ascii="Arial" w:eastAsia="Times New Roman" w:hAnsi="Arial" w:cs="Times New Roman"/>
          <w:snapToGrid w:val="0"/>
          <w:sz w:val="24"/>
          <w:szCs w:val="20"/>
        </w:rPr>
      </w:pPr>
      <w:r w:rsidRPr="00BF602F">
        <w:rPr>
          <w:rFonts w:ascii="Arial" w:eastAsia="Times New Roman" w:hAnsi="Arial" w:cs="Times New Roman"/>
          <w:snapToGrid w:val="0"/>
          <w:sz w:val="24"/>
          <w:szCs w:val="20"/>
        </w:rPr>
        <w:t>To</w:t>
      </w:r>
      <w:r w:rsidR="00B64DA5" w:rsidRPr="00BF602F">
        <w:rPr>
          <w:rFonts w:ascii="Arial" w:eastAsia="Times New Roman" w:hAnsi="Arial" w:cs="Times New Roman"/>
          <w:snapToGrid w:val="0"/>
          <w:sz w:val="24"/>
          <w:szCs w:val="20"/>
        </w:rPr>
        <w:t xml:space="preserve"> be responsible for the effective coordination and management of the  volunteers programme.</w:t>
      </w:r>
    </w:p>
    <w:p w:rsidR="00B64DA5" w:rsidRPr="00BF602F" w:rsidRDefault="00B64DA5" w:rsidP="00B64DA5">
      <w:pPr>
        <w:widowControl w:val="0"/>
        <w:tabs>
          <w:tab w:val="left" w:pos="-1440"/>
        </w:tabs>
        <w:spacing w:after="0" w:line="240" w:lineRule="exact"/>
        <w:rPr>
          <w:rFonts w:ascii="Arial" w:eastAsia="Times New Roman" w:hAnsi="Arial" w:cs="Times New Roman"/>
          <w:snapToGrid w:val="0"/>
          <w:sz w:val="24"/>
          <w:szCs w:val="20"/>
        </w:rPr>
      </w:pPr>
    </w:p>
    <w:p w:rsidR="00B64DA5" w:rsidRPr="00BF602F" w:rsidRDefault="00B64DA5" w:rsidP="00B64DA5">
      <w:pPr>
        <w:numPr>
          <w:ilvl w:val="1"/>
          <w:numId w:val="5"/>
        </w:numPr>
        <w:spacing w:after="0" w:line="240" w:lineRule="auto"/>
        <w:rPr>
          <w:rFonts w:ascii="Arial" w:hAnsi="Arial" w:cs="Arial"/>
          <w:sz w:val="24"/>
          <w:szCs w:val="24"/>
        </w:rPr>
      </w:pPr>
      <w:r w:rsidRPr="00BF602F">
        <w:rPr>
          <w:rFonts w:ascii="Arial" w:hAnsi="Arial" w:cs="Arial"/>
          <w:sz w:val="24"/>
          <w:szCs w:val="24"/>
        </w:rPr>
        <w:t xml:space="preserve">To </w:t>
      </w:r>
      <w:r w:rsidR="00BF602F">
        <w:rPr>
          <w:rFonts w:ascii="Arial" w:hAnsi="Arial" w:cs="Arial"/>
          <w:sz w:val="24"/>
          <w:szCs w:val="24"/>
        </w:rPr>
        <w:t>coordinate</w:t>
      </w:r>
      <w:r w:rsidRPr="00BF602F">
        <w:rPr>
          <w:rFonts w:ascii="Arial" w:hAnsi="Arial" w:cs="Arial"/>
          <w:sz w:val="24"/>
          <w:szCs w:val="24"/>
        </w:rPr>
        <w:t xml:space="preserve"> the activities and performance of Service volunteers and team members, reviewing and monitoring personnel with regard to performance, effectiveness and development.</w:t>
      </w:r>
    </w:p>
    <w:p w:rsidR="00B64DA5" w:rsidRPr="00BF602F" w:rsidRDefault="00B64DA5" w:rsidP="00B64DA5">
      <w:pPr>
        <w:pStyle w:val="ListParagraph"/>
        <w:widowControl w:val="0"/>
        <w:tabs>
          <w:tab w:val="left" w:pos="-1440"/>
        </w:tabs>
        <w:spacing w:after="0" w:line="240" w:lineRule="exact"/>
        <w:rPr>
          <w:rFonts w:ascii="Arial" w:eastAsia="Times New Roman" w:hAnsi="Arial" w:cs="Arial"/>
          <w:snapToGrid w:val="0"/>
          <w:sz w:val="24"/>
          <w:szCs w:val="24"/>
        </w:rPr>
      </w:pPr>
    </w:p>
    <w:p w:rsidR="00B64DA5" w:rsidRPr="00BF602F" w:rsidRDefault="001D1612" w:rsidP="00B64DA5">
      <w:pPr>
        <w:pStyle w:val="ListParagraph"/>
        <w:widowControl w:val="0"/>
        <w:numPr>
          <w:ilvl w:val="1"/>
          <w:numId w:val="5"/>
        </w:numPr>
        <w:tabs>
          <w:tab w:val="left" w:pos="-1440"/>
        </w:tabs>
        <w:spacing w:after="0" w:line="240" w:lineRule="exact"/>
        <w:rPr>
          <w:rFonts w:ascii="Arial" w:eastAsia="Times New Roman" w:hAnsi="Arial" w:cs="Arial"/>
          <w:snapToGrid w:val="0"/>
          <w:sz w:val="24"/>
          <w:szCs w:val="24"/>
        </w:rPr>
      </w:pPr>
      <w:r w:rsidRPr="00BF602F">
        <w:rPr>
          <w:rFonts w:ascii="Arial" w:eastAsia="Times New Roman" w:hAnsi="Arial" w:cs="Arial"/>
          <w:snapToGrid w:val="0"/>
          <w:sz w:val="24"/>
          <w:szCs w:val="24"/>
        </w:rPr>
        <w:t xml:space="preserve">To </w:t>
      </w:r>
      <w:r w:rsidR="001D004F" w:rsidRPr="00BF602F">
        <w:rPr>
          <w:rFonts w:ascii="Arial" w:eastAsia="Times New Roman" w:hAnsi="Arial" w:cs="Arial"/>
          <w:snapToGrid w:val="0"/>
          <w:sz w:val="24"/>
          <w:szCs w:val="24"/>
        </w:rPr>
        <w:t>contribute to</w:t>
      </w:r>
      <w:r w:rsidR="00B64DA5" w:rsidRPr="00BF602F">
        <w:rPr>
          <w:rFonts w:ascii="Arial" w:eastAsia="Times New Roman" w:hAnsi="Arial" w:cs="Arial"/>
          <w:snapToGrid w:val="0"/>
          <w:sz w:val="24"/>
          <w:szCs w:val="24"/>
        </w:rPr>
        <w:t xml:space="preserve"> the delivery of effective community engagement activities </w:t>
      </w:r>
      <w:r w:rsidR="00B64DA5" w:rsidRPr="00BF602F">
        <w:rPr>
          <w:rFonts w:ascii="Arial" w:hAnsi="Arial" w:cs="Arial"/>
          <w:sz w:val="24"/>
          <w:szCs w:val="24"/>
        </w:rPr>
        <w:t>organising</w:t>
      </w:r>
      <w:r w:rsidR="001D004F" w:rsidRPr="00BF602F">
        <w:rPr>
          <w:rFonts w:ascii="Arial" w:hAnsi="Arial" w:cs="Arial"/>
          <w:sz w:val="24"/>
          <w:szCs w:val="24"/>
        </w:rPr>
        <w:t>, coordinating and facilitating</w:t>
      </w:r>
      <w:r w:rsidR="00B64DA5" w:rsidRPr="00BF602F">
        <w:rPr>
          <w:rFonts w:ascii="Arial" w:hAnsi="Arial" w:cs="Arial"/>
          <w:sz w:val="24"/>
          <w:szCs w:val="24"/>
        </w:rPr>
        <w:t xml:space="preserve"> events</w:t>
      </w:r>
      <w:r w:rsidR="001D004F" w:rsidRPr="00BF602F">
        <w:rPr>
          <w:rFonts w:ascii="Arial" w:hAnsi="Arial" w:cs="Arial"/>
          <w:sz w:val="24"/>
          <w:szCs w:val="24"/>
        </w:rPr>
        <w:t xml:space="preserve"> and initiatives</w:t>
      </w:r>
      <w:r w:rsidR="00B64DA5" w:rsidRPr="00BF602F">
        <w:rPr>
          <w:rFonts w:ascii="Arial" w:hAnsi="Arial" w:cs="Arial"/>
          <w:sz w:val="24"/>
          <w:szCs w:val="24"/>
        </w:rPr>
        <w:t xml:space="preserve"> to promote and deliver the volunteer programme</w:t>
      </w:r>
      <w:r w:rsidR="001D004F" w:rsidRPr="00BF602F">
        <w:rPr>
          <w:rFonts w:ascii="Arial" w:hAnsi="Arial" w:cs="Arial"/>
          <w:sz w:val="24"/>
          <w:szCs w:val="24"/>
        </w:rPr>
        <w:t>/work of the Service</w:t>
      </w:r>
      <w:r w:rsidR="00B64DA5" w:rsidRPr="00BF602F">
        <w:rPr>
          <w:rFonts w:ascii="Arial" w:hAnsi="Arial" w:cs="Arial"/>
          <w:sz w:val="24"/>
          <w:szCs w:val="24"/>
        </w:rPr>
        <w:t xml:space="preserve"> as appropriate. </w:t>
      </w:r>
    </w:p>
    <w:p w:rsidR="00B64DA5" w:rsidRPr="00BF602F" w:rsidRDefault="00B64DA5" w:rsidP="00B64DA5">
      <w:pPr>
        <w:widowControl w:val="0"/>
        <w:tabs>
          <w:tab w:val="left" w:pos="-1440"/>
        </w:tabs>
        <w:spacing w:after="0" w:line="240" w:lineRule="exact"/>
        <w:rPr>
          <w:rFonts w:ascii="Arial" w:eastAsia="Times New Roman" w:hAnsi="Arial" w:cs="Arial"/>
          <w:snapToGrid w:val="0"/>
          <w:sz w:val="24"/>
          <w:szCs w:val="24"/>
        </w:rPr>
      </w:pPr>
    </w:p>
    <w:p w:rsidR="00B64DA5" w:rsidRPr="00BF602F" w:rsidRDefault="00B64DA5" w:rsidP="00B64DA5">
      <w:pPr>
        <w:numPr>
          <w:ilvl w:val="1"/>
          <w:numId w:val="5"/>
        </w:numPr>
        <w:spacing w:after="0" w:line="240" w:lineRule="auto"/>
        <w:rPr>
          <w:rFonts w:ascii="Arial" w:hAnsi="Arial" w:cs="Arial"/>
          <w:sz w:val="24"/>
          <w:szCs w:val="24"/>
        </w:rPr>
      </w:pPr>
      <w:r w:rsidRPr="00BF602F">
        <w:rPr>
          <w:rFonts w:ascii="Arial" w:hAnsi="Arial" w:cs="Arial"/>
          <w:sz w:val="24"/>
          <w:szCs w:val="24"/>
        </w:rPr>
        <w:t>To establish and maintain links with the community and appropriate partners/organisations to facilitate the delivery of the Volunteer Programme; liaising internal and external stakeholders as appropriate.</w:t>
      </w:r>
    </w:p>
    <w:p w:rsidR="00B64DA5" w:rsidRPr="00BF602F" w:rsidRDefault="00B64DA5" w:rsidP="00B64DA5">
      <w:pPr>
        <w:pStyle w:val="ListParagraph"/>
        <w:widowControl w:val="0"/>
        <w:tabs>
          <w:tab w:val="left" w:pos="-1440"/>
        </w:tabs>
        <w:spacing w:after="0" w:line="240" w:lineRule="exact"/>
        <w:rPr>
          <w:rFonts w:ascii="Arial" w:eastAsia="Times New Roman" w:hAnsi="Arial" w:cs="Arial"/>
          <w:snapToGrid w:val="0"/>
          <w:sz w:val="24"/>
          <w:szCs w:val="24"/>
        </w:rPr>
      </w:pPr>
    </w:p>
    <w:p w:rsidR="001D004F" w:rsidRPr="00BF602F" w:rsidRDefault="00B64DA5" w:rsidP="001D004F">
      <w:pPr>
        <w:numPr>
          <w:ilvl w:val="1"/>
          <w:numId w:val="5"/>
        </w:numPr>
        <w:spacing w:after="0" w:line="240" w:lineRule="auto"/>
        <w:rPr>
          <w:rFonts w:ascii="Arial" w:hAnsi="Arial" w:cs="Arial"/>
          <w:sz w:val="24"/>
          <w:szCs w:val="24"/>
        </w:rPr>
      </w:pPr>
      <w:r w:rsidRPr="00BF602F">
        <w:rPr>
          <w:rFonts w:ascii="Arial" w:hAnsi="Arial" w:cs="Arial"/>
          <w:sz w:val="24"/>
          <w:szCs w:val="24"/>
        </w:rPr>
        <w:t xml:space="preserve">To be responsible for the production and delivery of appropriate training aids, presentations and programmes in line with the needs of the </w:t>
      </w:r>
      <w:r w:rsidR="001D004F" w:rsidRPr="00BF602F">
        <w:rPr>
          <w:rFonts w:ascii="Arial" w:hAnsi="Arial" w:cs="Arial"/>
          <w:sz w:val="24"/>
          <w:szCs w:val="24"/>
        </w:rPr>
        <w:t>Service</w:t>
      </w:r>
      <w:r w:rsidRPr="00BF602F">
        <w:rPr>
          <w:rFonts w:ascii="Arial" w:hAnsi="Arial" w:cs="Arial"/>
          <w:sz w:val="24"/>
          <w:szCs w:val="24"/>
        </w:rPr>
        <w:t xml:space="preserve">, developing specific training to meet individual needs where appropriate. </w:t>
      </w:r>
    </w:p>
    <w:p w:rsidR="001D004F" w:rsidRPr="00BF602F" w:rsidRDefault="001D004F" w:rsidP="001D004F">
      <w:pPr>
        <w:spacing w:after="0" w:line="240" w:lineRule="auto"/>
        <w:rPr>
          <w:rFonts w:ascii="Arial" w:hAnsi="Arial" w:cs="Arial"/>
          <w:sz w:val="24"/>
          <w:szCs w:val="24"/>
        </w:rPr>
      </w:pPr>
    </w:p>
    <w:p w:rsidR="001D004F" w:rsidRPr="00BF602F" w:rsidRDefault="001D1612" w:rsidP="001D004F">
      <w:pPr>
        <w:numPr>
          <w:ilvl w:val="1"/>
          <w:numId w:val="5"/>
        </w:numPr>
        <w:spacing w:after="0" w:line="240" w:lineRule="auto"/>
        <w:rPr>
          <w:rFonts w:ascii="Arial" w:hAnsi="Arial" w:cs="Arial"/>
          <w:sz w:val="24"/>
          <w:szCs w:val="24"/>
        </w:rPr>
      </w:pPr>
      <w:r w:rsidRPr="00BF602F">
        <w:rPr>
          <w:rFonts w:ascii="Arial" w:eastAsia="Times New Roman" w:hAnsi="Arial" w:cs="Times New Roman"/>
          <w:snapToGrid w:val="0"/>
          <w:sz w:val="24"/>
          <w:szCs w:val="20"/>
        </w:rPr>
        <w:t xml:space="preserve">To </w:t>
      </w:r>
      <w:r w:rsidR="001D004F" w:rsidRPr="00BF602F">
        <w:rPr>
          <w:rFonts w:ascii="Arial" w:eastAsia="Times New Roman" w:hAnsi="Arial" w:cs="Times New Roman"/>
          <w:snapToGrid w:val="0"/>
          <w:sz w:val="24"/>
          <w:szCs w:val="20"/>
        </w:rPr>
        <w:t>be responsible for the preparation and analysis of data and information</w:t>
      </w:r>
      <w:r w:rsidRPr="00BF602F">
        <w:rPr>
          <w:rFonts w:ascii="Arial" w:eastAsia="Times New Roman" w:hAnsi="Arial" w:cs="Times New Roman"/>
          <w:snapToGrid w:val="0"/>
          <w:sz w:val="24"/>
          <w:szCs w:val="20"/>
        </w:rPr>
        <w:t xml:space="preserve"> as required, </w:t>
      </w:r>
      <w:r w:rsidR="001D004F" w:rsidRPr="00BF602F">
        <w:rPr>
          <w:rFonts w:ascii="Arial" w:eastAsia="Times New Roman" w:hAnsi="Arial" w:cs="Times New Roman"/>
          <w:snapToGrid w:val="0"/>
          <w:sz w:val="24"/>
          <w:szCs w:val="20"/>
        </w:rPr>
        <w:t xml:space="preserve">producing a variety of reports and documents to </w:t>
      </w:r>
      <w:r w:rsidRPr="00BF602F">
        <w:rPr>
          <w:rFonts w:ascii="Arial" w:eastAsia="Times New Roman" w:hAnsi="Arial" w:cs="Times New Roman"/>
          <w:snapToGrid w:val="0"/>
          <w:sz w:val="24"/>
          <w:szCs w:val="20"/>
        </w:rPr>
        <w:t>support and inform management decision making.</w:t>
      </w:r>
    </w:p>
    <w:p w:rsidR="001D004F" w:rsidRPr="00BF602F" w:rsidRDefault="001D004F" w:rsidP="001D004F">
      <w:pPr>
        <w:spacing w:after="0" w:line="240" w:lineRule="auto"/>
        <w:rPr>
          <w:rFonts w:ascii="Arial" w:hAnsi="Arial" w:cs="Arial"/>
          <w:sz w:val="24"/>
          <w:szCs w:val="24"/>
        </w:rPr>
      </w:pPr>
    </w:p>
    <w:p w:rsidR="001D004F" w:rsidRPr="00BF602F" w:rsidRDefault="001D004F" w:rsidP="001D004F">
      <w:pPr>
        <w:numPr>
          <w:ilvl w:val="1"/>
          <w:numId w:val="5"/>
        </w:numPr>
        <w:spacing w:after="0" w:line="240" w:lineRule="auto"/>
        <w:rPr>
          <w:rFonts w:ascii="Arial" w:hAnsi="Arial" w:cs="Arial"/>
          <w:sz w:val="24"/>
          <w:szCs w:val="24"/>
        </w:rPr>
      </w:pPr>
      <w:r w:rsidRPr="00BF602F">
        <w:rPr>
          <w:rFonts w:ascii="Arial" w:hAnsi="Arial" w:cs="Arial"/>
          <w:sz w:val="24"/>
          <w:szCs w:val="24"/>
        </w:rPr>
        <w:lastRenderedPageBreak/>
        <w:t>To undertake evaluation activities, monitoring the effectiveness of community safety initiatives and the volunteer programme.</w:t>
      </w:r>
    </w:p>
    <w:p w:rsidR="001D004F" w:rsidRPr="001D004F" w:rsidRDefault="001D004F" w:rsidP="001D004F">
      <w:pPr>
        <w:spacing w:after="0" w:line="240" w:lineRule="auto"/>
        <w:rPr>
          <w:rFonts w:ascii="Arial" w:hAnsi="Arial" w:cs="Arial"/>
          <w:sz w:val="24"/>
          <w:szCs w:val="24"/>
          <w:highlight w:val="yellow"/>
        </w:rPr>
      </w:pPr>
    </w:p>
    <w:p w:rsidR="001D004F" w:rsidRPr="001D004F" w:rsidRDefault="001D1612" w:rsidP="001D004F">
      <w:pPr>
        <w:numPr>
          <w:ilvl w:val="1"/>
          <w:numId w:val="5"/>
        </w:numPr>
        <w:spacing w:after="0" w:line="240" w:lineRule="auto"/>
        <w:rPr>
          <w:rFonts w:ascii="Arial" w:hAnsi="Arial" w:cs="Arial"/>
          <w:sz w:val="24"/>
          <w:szCs w:val="24"/>
        </w:rPr>
      </w:pPr>
      <w:r w:rsidRPr="001D004F">
        <w:rPr>
          <w:rFonts w:ascii="Arial" w:eastAsia="Times New Roman" w:hAnsi="Arial" w:cs="Times New Roman"/>
          <w:snapToGrid w:val="0"/>
          <w:sz w:val="24"/>
          <w:szCs w:val="20"/>
        </w:rPr>
        <w:t>To undertake</w:t>
      </w:r>
      <w:r w:rsidR="001D004F" w:rsidRPr="001D004F">
        <w:rPr>
          <w:rFonts w:ascii="Arial" w:eastAsia="Times New Roman" w:hAnsi="Arial" w:cs="Times New Roman"/>
          <w:snapToGrid w:val="0"/>
          <w:sz w:val="24"/>
          <w:szCs w:val="20"/>
        </w:rPr>
        <w:t xml:space="preserve"> a variety of </w:t>
      </w:r>
      <w:r w:rsidRPr="001D004F">
        <w:rPr>
          <w:rFonts w:ascii="Arial" w:eastAsia="Times New Roman" w:hAnsi="Arial" w:cs="Times New Roman"/>
          <w:snapToGrid w:val="0"/>
          <w:sz w:val="24"/>
          <w:szCs w:val="20"/>
        </w:rPr>
        <w:t>administrative and clerical duties as required.</w:t>
      </w:r>
    </w:p>
    <w:p w:rsidR="001D004F" w:rsidRPr="001D004F" w:rsidRDefault="001D004F" w:rsidP="001D004F">
      <w:pPr>
        <w:spacing w:after="0" w:line="240" w:lineRule="auto"/>
        <w:rPr>
          <w:rFonts w:ascii="Arial" w:hAnsi="Arial" w:cs="Arial"/>
          <w:sz w:val="24"/>
          <w:szCs w:val="24"/>
        </w:rPr>
      </w:pPr>
    </w:p>
    <w:p w:rsidR="001D004F" w:rsidRPr="001D004F" w:rsidRDefault="001D1612" w:rsidP="001D004F">
      <w:pPr>
        <w:numPr>
          <w:ilvl w:val="1"/>
          <w:numId w:val="5"/>
        </w:numPr>
        <w:spacing w:after="0" w:line="240" w:lineRule="auto"/>
        <w:rPr>
          <w:rFonts w:ascii="Arial" w:hAnsi="Arial" w:cs="Arial"/>
          <w:sz w:val="24"/>
          <w:szCs w:val="24"/>
        </w:rPr>
      </w:pPr>
      <w:r w:rsidRPr="001D004F">
        <w:rPr>
          <w:rFonts w:ascii="Arial" w:eastAsia="Times New Roman" w:hAnsi="Arial" w:cs="Times New Roman"/>
          <w:snapToGrid w:val="0"/>
          <w:sz w:val="24"/>
          <w:szCs w:val="20"/>
        </w:rPr>
        <w:t>To ensure compliance with the Data Protection Act and ensure data security is maintained.</w:t>
      </w:r>
    </w:p>
    <w:p w:rsidR="001D004F" w:rsidRPr="001D004F" w:rsidRDefault="001D004F" w:rsidP="001D004F">
      <w:pPr>
        <w:spacing w:after="0" w:line="240" w:lineRule="auto"/>
        <w:rPr>
          <w:rFonts w:ascii="Arial" w:hAnsi="Arial" w:cs="Arial"/>
          <w:sz w:val="24"/>
          <w:szCs w:val="24"/>
        </w:rPr>
      </w:pPr>
    </w:p>
    <w:p w:rsidR="001D004F" w:rsidRPr="001D004F" w:rsidRDefault="001D1612" w:rsidP="001D004F">
      <w:pPr>
        <w:numPr>
          <w:ilvl w:val="1"/>
          <w:numId w:val="5"/>
        </w:numPr>
        <w:spacing w:after="0" w:line="240" w:lineRule="auto"/>
        <w:rPr>
          <w:rFonts w:ascii="Arial" w:hAnsi="Arial" w:cs="Arial"/>
          <w:sz w:val="24"/>
          <w:szCs w:val="24"/>
        </w:rPr>
      </w:pPr>
      <w:r w:rsidRPr="001D004F">
        <w:rPr>
          <w:rFonts w:ascii="Arial" w:eastAsia="Times New Roman" w:hAnsi="Arial" w:cs="Times New Roman"/>
          <w:snapToGrid w:val="0"/>
          <w:sz w:val="24"/>
          <w:szCs w:val="20"/>
        </w:rPr>
        <w:t>To attend internal and external training courses as necessary.</w:t>
      </w:r>
    </w:p>
    <w:p w:rsidR="001D004F" w:rsidRPr="001D004F" w:rsidRDefault="001D004F" w:rsidP="001D004F">
      <w:pPr>
        <w:spacing w:after="0" w:line="240" w:lineRule="auto"/>
        <w:rPr>
          <w:rFonts w:ascii="Arial" w:hAnsi="Arial" w:cs="Arial"/>
          <w:sz w:val="24"/>
          <w:szCs w:val="24"/>
        </w:rPr>
      </w:pPr>
    </w:p>
    <w:p w:rsidR="001D1612" w:rsidRPr="001D004F" w:rsidRDefault="001D1612" w:rsidP="001D004F">
      <w:pPr>
        <w:numPr>
          <w:ilvl w:val="1"/>
          <w:numId w:val="5"/>
        </w:numPr>
        <w:spacing w:after="0" w:line="240" w:lineRule="auto"/>
        <w:rPr>
          <w:rFonts w:ascii="Arial" w:hAnsi="Arial" w:cs="Arial"/>
          <w:sz w:val="24"/>
          <w:szCs w:val="24"/>
        </w:rPr>
      </w:pPr>
      <w:r w:rsidRPr="001D004F">
        <w:rPr>
          <w:rFonts w:ascii="Arial" w:eastAsia="Times New Roman" w:hAnsi="Arial" w:cs="Times New Roman"/>
          <w:snapToGrid w:val="0"/>
          <w:sz w:val="24"/>
          <w:szCs w:val="20"/>
        </w:rPr>
        <w:t>To undertake any other duties appropriate to the post.</w:t>
      </w:r>
    </w:p>
    <w:p w:rsidR="001D1612" w:rsidRPr="001D1612" w:rsidRDefault="001D1612" w:rsidP="001D1612">
      <w:pPr>
        <w:widowControl w:val="0"/>
        <w:spacing w:after="0" w:line="240" w:lineRule="exact"/>
        <w:ind w:firstLine="120"/>
        <w:rPr>
          <w:rFonts w:ascii="Arial" w:eastAsia="Times New Roman" w:hAnsi="Arial" w:cs="Times New Roman"/>
          <w:snapToGrid w:val="0"/>
          <w:sz w:val="24"/>
          <w:szCs w:val="20"/>
        </w:rPr>
      </w:pPr>
    </w:p>
    <w:p w:rsidR="001D1612" w:rsidRPr="001D1612" w:rsidRDefault="001D1612" w:rsidP="001D1612">
      <w:pPr>
        <w:widowControl w:val="0"/>
        <w:spacing w:after="0" w:line="240" w:lineRule="exact"/>
        <w:ind w:firstLine="120"/>
        <w:rPr>
          <w:rFonts w:ascii="Arial" w:eastAsia="Times New Roman" w:hAnsi="Arial" w:cs="Times New Roman"/>
          <w:snapToGrid w:val="0"/>
          <w:sz w:val="24"/>
          <w:szCs w:val="20"/>
        </w:rPr>
      </w:pPr>
    </w:p>
    <w:p w:rsidR="00B64DA5" w:rsidRPr="00B64DA5" w:rsidRDefault="00B64DA5" w:rsidP="00B64DA5">
      <w:pPr>
        <w:spacing w:after="0" w:line="240" w:lineRule="auto"/>
        <w:ind w:left="720" w:hanging="720"/>
        <w:rPr>
          <w:rFonts w:ascii="Arial" w:eastAsia="Times New Roman" w:hAnsi="Arial" w:cs="Times New Roman"/>
          <w:b/>
          <w:sz w:val="24"/>
          <w:szCs w:val="20"/>
          <w:lang w:eastAsia="en-GB"/>
        </w:rPr>
      </w:pPr>
      <w:r w:rsidRPr="00B64DA5">
        <w:rPr>
          <w:rFonts w:ascii="Arial" w:eastAsia="Times New Roman" w:hAnsi="Arial" w:cs="Times New Roman"/>
          <w:b/>
          <w:sz w:val="24"/>
          <w:szCs w:val="20"/>
          <w:lang w:eastAsia="en-GB"/>
        </w:rPr>
        <w:t>2</w:t>
      </w:r>
      <w:r w:rsidRPr="00B64DA5">
        <w:rPr>
          <w:rFonts w:ascii="Arial" w:eastAsia="Times New Roman" w:hAnsi="Arial" w:cs="Times New Roman"/>
          <w:b/>
          <w:sz w:val="24"/>
          <w:szCs w:val="20"/>
          <w:lang w:eastAsia="en-GB"/>
        </w:rPr>
        <w:tab/>
        <w:t>HEALTH AND SAFETY (GENERAL POLICY)</w:t>
      </w:r>
    </w:p>
    <w:p w:rsidR="00B64DA5" w:rsidRPr="00B64DA5" w:rsidRDefault="00B64DA5" w:rsidP="00B64DA5">
      <w:pPr>
        <w:spacing w:after="0" w:line="240" w:lineRule="auto"/>
        <w:rPr>
          <w:rFonts w:ascii="Arial" w:eastAsia="Times New Roman" w:hAnsi="Arial" w:cs="Times New Roman"/>
          <w:b/>
          <w:sz w:val="24"/>
          <w:szCs w:val="20"/>
          <w:lang w:eastAsia="en-GB"/>
        </w:rPr>
      </w:pPr>
    </w:p>
    <w:p w:rsidR="00B64DA5" w:rsidRPr="00B64DA5" w:rsidRDefault="00B64DA5" w:rsidP="00B64DA5">
      <w:pPr>
        <w:tabs>
          <w:tab w:val="left" w:pos="-1440"/>
        </w:tabs>
        <w:spacing w:after="0" w:line="240" w:lineRule="exact"/>
        <w:jc w:val="both"/>
        <w:rPr>
          <w:rFonts w:ascii="Arial" w:eastAsia="Times New Roman" w:hAnsi="Arial" w:cs="Times New Roman"/>
          <w:sz w:val="24"/>
          <w:szCs w:val="20"/>
          <w:lang w:eastAsia="en-GB"/>
        </w:rPr>
      </w:pPr>
      <w:r w:rsidRPr="00B64DA5">
        <w:rPr>
          <w:rFonts w:ascii="Arial" w:eastAsia="Times New Roman" w:hAnsi="Arial" w:cs="Times New Roman"/>
          <w:sz w:val="24"/>
          <w:szCs w:val="20"/>
          <w:lang w:eastAsia="en-GB"/>
        </w:rPr>
        <w:t>2.1</w:t>
      </w:r>
      <w:r w:rsidRPr="00B64DA5">
        <w:rPr>
          <w:rFonts w:ascii="Arial" w:eastAsia="Times New Roman" w:hAnsi="Arial" w:cs="Times New Roman"/>
          <w:sz w:val="24"/>
          <w:szCs w:val="20"/>
          <w:lang w:eastAsia="en-GB"/>
        </w:rPr>
        <w:tab/>
        <w:t xml:space="preserve">By reference to current health and safety legislation and the Service's </w:t>
      </w:r>
    </w:p>
    <w:p w:rsidR="00B64DA5" w:rsidRPr="00B64DA5" w:rsidRDefault="00B64DA5" w:rsidP="00B64DA5">
      <w:pPr>
        <w:tabs>
          <w:tab w:val="left" w:pos="-1440"/>
        </w:tabs>
        <w:spacing w:after="0" w:line="240" w:lineRule="exact"/>
        <w:jc w:val="both"/>
        <w:rPr>
          <w:rFonts w:ascii="Arial" w:eastAsia="Times New Roman" w:hAnsi="Arial" w:cs="Times New Roman"/>
          <w:sz w:val="24"/>
          <w:szCs w:val="20"/>
          <w:lang w:eastAsia="en-GB"/>
        </w:rPr>
      </w:pPr>
      <w:r w:rsidRPr="00B64DA5">
        <w:rPr>
          <w:rFonts w:ascii="Arial" w:eastAsia="Times New Roman" w:hAnsi="Arial" w:cs="Times New Roman"/>
          <w:sz w:val="24"/>
          <w:szCs w:val="20"/>
          <w:lang w:eastAsia="en-GB"/>
        </w:rPr>
        <w:tab/>
        <w:t>Health and Safety Policy to ensure that all employees:-</w:t>
      </w:r>
    </w:p>
    <w:p w:rsidR="00B64DA5" w:rsidRPr="00B64DA5" w:rsidRDefault="00B64DA5" w:rsidP="00B64DA5">
      <w:pPr>
        <w:tabs>
          <w:tab w:val="left" w:pos="1134"/>
        </w:tabs>
        <w:spacing w:after="0" w:line="240" w:lineRule="auto"/>
        <w:ind w:left="720"/>
        <w:jc w:val="both"/>
        <w:rPr>
          <w:rFonts w:ascii="Arial" w:eastAsia="Times New Roman" w:hAnsi="Arial" w:cs="Times New Roman"/>
          <w:sz w:val="24"/>
          <w:szCs w:val="20"/>
          <w:lang w:eastAsia="en-GB"/>
        </w:rPr>
      </w:pPr>
    </w:p>
    <w:p w:rsidR="00B64DA5" w:rsidRPr="00B64DA5" w:rsidRDefault="00B64DA5" w:rsidP="00B64DA5">
      <w:pPr>
        <w:widowControl w:val="0"/>
        <w:numPr>
          <w:ilvl w:val="0"/>
          <w:numId w:val="4"/>
        </w:numPr>
        <w:tabs>
          <w:tab w:val="num" w:pos="993"/>
        </w:tabs>
        <w:spacing w:after="0" w:line="240" w:lineRule="auto"/>
        <w:jc w:val="both"/>
        <w:rPr>
          <w:rFonts w:ascii="Arial" w:eastAsia="Times New Roman" w:hAnsi="Arial" w:cs="Times New Roman"/>
          <w:sz w:val="24"/>
          <w:szCs w:val="20"/>
          <w:lang w:eastAsia="en-GB"/>
        </w:rPr>
      </w:pPr>
      <w:r w:rsidRPr="00B64DA5">
        <w:rPr>
          <w:rFonts w:ascii="Arial" w:eastAsia="Times New Roman" w:hAnsi="Arial" w:cs="Times New Roman"/>
          <w:sz w:val="24"/>
          <w:szCs w:val="20"/>
          <w:lang w:eastAsia="en-GB"/>
        </w:rPr>
        <w:t>Take reasonable care for their own health and safety</w:t>
      </w:r>
    </w:p>
    <w:p w:rsidR="00B64DA5" w:rsidRPr="00B64DA5" w:rsidRDefault="00B64DA5" w:rsidP="00B64DA5">
      <w:pPr>
        <w:widowControl w:val="0"/>
        <w:numPr>
          <w:ilvl w:val="0"/>
          <w:numId w:val="4"/>
        </w:numPr>
        <w:tabs>
          <w:tab w:val="num" w:pos="993"/>
        </w:tabs>
        <w:spacing w:after="0" w:line="240" w:lineRule="auto"/>
        <w:jc w:val="both"/>
        <w:rPr>
          <w:rFonts w:ascii="Arial" w:eastAsia="Times New Roman" w:hAnsi="Arial" w:cs="Times New Roman"/>
          <w:sz w:val="24"/>
          <w:szCs w:val="20"/>
          <w:lang w:eastAsia="en-GB"/>
        </w:rPr>
      </w:pPr>
      <w:r w:rsidRPr="00B64DA5">
        <w:rPr>
          <w:rFonts w:ascii="Arial" w:eastAsia="Times New Roman" w:hAnsi="Arial" w:cs="Times New Roman"/>
          <w:sz w:val="24"/>
          <w:szCs w:val="20"/>
          <w:lang w:eastAsia="en-GB"/>
        </w:rPr>
        <w:t xml:space="preserve"> Consider the safety of other persons who may be affected by their acts or omissions and to cooperate with their employer to perform and comply with any duties or requirements imposed upon them</w:t>
      </w:r>
    </w:p>
    <w:p w:rsidR="00B64DA5" w:rsidRPr="00B64DA5" w:rsidRDefault="00B64DA5" w:rsidP="00B64DA5">
      <w:pPr>
        <w:widowControl w:val="0"/>
        <w:numPr>
          <w:ilvl w:val="0"/>
          <w:numId w:val="4"/>
        </w:numPr>
        <w:tabs>
          <w:tab w:val="num" w:pos="993"/>
        </w:tabs>
        <w:spacing w:after="0" w:line="240" w:lineRule="auto"/>
        <w:jc w:val="both"/>
        <w:rPr>
          <w:rFonts w:ascii="Arial" w:eastAsia="Times New Roman" w:hAnsi="Arial" w:cs="Times New Roman"/>
          <w:sz w:val="24"/>
          <w:szCs w:val="20"/>
          <w:lang w:eastAsia="en-GB"/>
        </w:rPr>
      </w:pPr>
      <w:r w:rsidRPr="00B64DA5">
        <w:rPr>
          <w:rFonts w:ascii="Arial" w:eastAsia="Times New Roman" w:hAnsi="Arial" w:cs="Times New Roman"/>
          <w:sz w:val="24"/>
          <w:szCs w:val="20"/>
          <w:lang w:eastAsia="en-GB"/>
        </w:rPr>
        <w:t xml:space="preserve"> Work with machinery, equipment and substances in accordance with information and training provided</w:t>
      </w:r>
    </w:p>
    <w:p w:rsidR="00B64DA5" w:rsidRPr="00B64DA5" w:rsidRDefault="00B64DA5" w:rsidP="00B64DA5">
      <w:pPr>
        <w:widowControl w:val="0"/>
        <w:numPr>
          <w:ilvl w:val="0"/>
          <w:numId w:val="4"/>
        </w:numPr>
        <w:tabs>
          <w:tab w:val="num" w:pos="993"/>
        </w:tabs>
        <w:spacing w:after="0" w:line="240" w:lineRule="auto"/>
        <w:jc w:val="both"/>
        <w:rPr>
          <w:rFonts w:ascii="Arial" w:eastAsia="Times New Roman" w:hAnsi="Arial" w:cs="Times New Roman"/>
          <w:sz w:val="24"/>
          <w:szCs w:val="20"/>
          <w:lang w:eastAsia="en-GB"/>
        </w:rPr>
      </w:pPr>
      <w:r w:rsidRPr="00B64DA5">
        <w:rPr>
          <w:rFonts w:ascii="Arial" w:eastAsia="Times New Roman" w:hAnsi="Arial" w:cs="Times New Roman"/>
          <w:sz w:val="24"/>
          <w:szCs w:val="20"/>
          <w:lang w:eastAsia="en-GB"/>
        </w:rPr>
        <w:t xml:space="preserve"> Refrain from intentionally misusing or recklessly interfering with anything that has been provided for the purpose of health, safety and welfare</w:t>
      </w:r>
    </w:p>
    <w:p w:rsidR="00B64DA5" w:rsidRPr="00B64DA5" w:rsidRDefault="00B64DA5" w:rsidP="00B64DA5">
      <w:pPr>
        <w:widowControl w:val="0"/>
        <w:numPr>
          <w:ilvl w:val="0"/>
          <w:numId w:val="4"/>
        </w:numPr>
        <w:tabs>
          <w:tab w:val="num" w:pos="993"/>
        </w:tabs>
        <w:spacing w:after="0" w:line="240" w:lineRule="auto"/>
        <w:jc w:val="both"/>
        <w:rPr>
          <w:rFonts w:ascii="Arial" w:eastAsia="Times New Roman" w:hAnsi="Arial" w:cs="Times New Roman"/>
          <w:sz w:val="24"/>
          <w:szCs w:val="20"/>
          <w:lang w:eastAsia="en-GB"/>
        </w:rPr>
      </w:pPr>
      <w:r w:rsidRPr="00B64DA5">
        <w:rPr>
          <w:rFonts w:ascii="Arial" w:eastAsia="Times New Roman" w:hAnsi="Arial" w:cs="Times New Roman"/>
          <w:sz w:val="24"/>
          <w:szCs w:val="20"/>
          <w:lang w:eastAsia="en-GB"/>
        </w:rPr>
        <w:t xml:space="preserve"> Report any hazardous defects in plant and equipment, or shortcomings in the existing safety arrangements, to a responsible person without delay</w:t>
      </w:r>
    </w:p>
    <w:p w:rsidR="001D1612" w:rsidRPr="001D1612" w:rsidRDefault="001D1612" w:rsidP="001D1612">
      <w:pPr>
        <w:widowControl w:val="0"/>
        <w:spacing w:after="0" w:line="240" w:lineRule="exact"/>
        <w:rPr>
          <w:rFonts w:ascii="Arial" w:eastAsia="Times New Roman" w:hAnsi="Arial" w:cs="Times New Roman"/>
          <w:snapToGrid w:val="0"/>
          <w:sz w:val="24"/>
          <w:szCs w:val="20"/>
        </w:rPr>
      </w:pPr>
    </w:p>
    <w:p w:rsidR="001D1612" w:rsidRPr="001D1612" w:rsidRDefault="001D1612" w:rsidP="001D1612">
      <w:pPr>
        <w:widowControl w:val="0"/>
        <w:spacing w:after="0" w:line="240" w:lineRule="exact"/>
        <w:rPr>
          <w:rFonts w:ascii="Arial" w:eastAsia="Times New Roman" w:hAnsi="Arial" w:cs="Times New Roman"/>
          <w:snapToGrid w:val="0"/>
          <w:sz w:val="24"/>
          <w:szCs w:val="20"/>
        </w:rPr>
      </w:pP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1134" w:hanging="1134"/>
        <w:rPr>
          <w:rFonts w:ascii="Arial" w:eastAsia="Times New Roman" w:hAnsi="Arial" w:cs="Arial"/>
          <w:b/>
          <w:snapToGrid w:val="0"/>
          <w:sz w:val="24"/>
          <w:szCs w:val="24"/>
          <w:lang w:val="en-US"/>
        </w:rPr>
      </w:pPr>
      <w:r w:rsidRPr="001D1612">
        <w:rPr>
          <w:rFonts w:ascii="Arial" w:eastAsia="Times New Roman" w:hAnsi="Arial" w:cs="Arial"/>
          <w:b/>
          <w:snapToGrid w:val="0"/>
          <w:sz w:val="24"/>
          <w:szCs w:val="24"/>
          <w:lang w:val="en-US"/>
        </w:rPr>
        <w:t>3</w:t>
      </w:r>
      <w:r w:rsidRPr="001D1612">
        <w:rPr>
          <w:rFonts w:ascii="Arial" w:eastAsia="Times New Roman" w:hAnsi="Arial" w:cs="Arial"/>
          <w:b/>
          <w:snapToGrid w:val="0"/>
          <w:sz w:val="24"/>
          <w:szCs w:val="24"/>
          <w:lang w:val="en-US"/>
        </w:rPr>
        <w:tab/>
        <w:t xml:space="preserve">DIVERSITY AND EQUALITY (GENERAL POLICY) </w:t>
      </w: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1134" w:hanging="1134"/>
        <w:rPr>
          <w:rFonts w:ascii="Arial" w:eastAsia="Times New Roman" w:hAnsi="Arial" w:cs="Arial"/>
          <w:snapToGrid w:val="0"/>
          <w:sz w:val="24"/>
          <w:szCs w:val="24"/>
          <w:lang w:val="en-US"/>
        </w:rPr>
      </w:pP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20" w:hanging="720"/>
        <w:rPr>
          <w:rFonts w:ascii="Arial" w:eastAsia="Times New Roman" w:hAnsi="Arial" w:cs="Arial"/>
          <w:snapToGrid w:val="0"/>
          <w:sz w:val="24"/>
          <w:szCs w:val="24"/>
          <w:lang w:val="en-US"/>
        </w:rPr>
      </w:pPr>
      <w:r w:rsidRPr="001D1612">
        <w:rPr>
          <w:rFonts w:ascii="Arial" w:eastAsia="Times New Roman" w:hAnsi="Arial" w:cs="Arial"/>
          <w:snapToGrid w:val="0"/>
          <w:sz w:val="24"/>
          <w:szCs w:val="24"/>
          <w:lang w:val="en-US"/>
        </w:rPr>
        <w:t>3.1</w:t>
      </w:r>
      <w:r w:rsidRPr="001D1612">
        <w:rPr>
          <w:rFonts w:ascii="Arial" w:eastAsia="Times New Roman" w:hAnsi="Arial" w:cs="Arial"/>
          <w:snapToGrid w:val="0"/>
          <w:sz w:val="24"/>
          <w:szCs w:val="24"/>
          <w:lang w:val="en-US"/>
        </w:rPr>
        <w:tab/>
        <w:t>To ensure an understanding and commitment to diversity and equality in accordance with Service policies and procedures and demonstrate positive promotion of diversity and equality principles through working to the Service’s core values.</w:t>
      </w: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20" w:hanging="720"/>
        <w:rPr>
          <w:rFonts w:ascii="Arial" w:eastAsia="Times New Roman" w:hAnsi="Arial" w:cs="Arial"/>
          <w:snapToGrid w:val="0"/>
          <w:sz w:val="24"/>
          <w:szCs w:val="24"/>
          <w:lang w:val="en-US"/>
        </w:rPr>
      </w:pP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20" w:hanging="720"/>
        <w:rPr>
          <w:rFonts w:ascii="Arial" w:eastAsia="Times New Roman" w:hAnsi="Arial" w:cs="Arial"/>
          <w:snapToGrid w:val="0"/>
          <w:sz w:val="24"/>
          <w:szCs w:val="24"/>
          <w:lang w:val="en-US"/>
        </w:rPr>
      </w:pP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20" w:hanging="720"/>
        <w:rPr>
          <w:rFonts w:ascii="Arial" w:eastAsia="Times New Roman" w:hAnsi="Arial" w:cs="Arial"/>
          <w:b/>
          <w:snapToGrid w:val="0"/>
          <w:sz w:val="24"/>
          <w:szCs w:val="24"/>
          <w:lang w:val="en-US"/>
        </w:rPr>
      </w:pPr>
      <w:r w:rsidRPr="001D1612">
        <w:rPr>
          <w:rFonts w:ascii="Arial" w:eastAsia="Times New Roman" w:hAnsi="Arial" w:cs="Arial"/>
          <w:b/>
          <w:snapToGrid w:val="0"/>
          <w:sz w:val="24"/>
          <w:szCs w:val="24"/>
          <w:lang w:val="en-US"/>
        </w:rPr>
        <w:t>4</w:t>
      </w:r>
      <w:r w:rsidRPr="001D1612">
        <w:rPr>
          <w:rFonts w:ascii="Arial" w:eastAsia="Times New Roman" w:hAnsi="Arial" w:cs="Arial"/>
          <w:b/>
          <w:snapToGrid w:val="0"/>
          <w:sz w:val="24"/>
          <w:szCs w:val="24"/>
          <w:lang w:val="en-US"/>
        </w:rPr>
        <w:tab/>
        <w:t>SAFEGUARDING CHILDREN AND VULNERABLE PERSONS</w:t>
      </w: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20" w:hanging="720"/>
        <w:rPr>
          <w:rFonts w:ascii="Arial" w:eastAsia="Times New Roman" w:hAnsi="Arial" w:cs="Arial"/>
          <w:snapToGrid w:val="0"/>
          <w:sz w:val="24"/>
          <w:szCs w:val="24"/>
          <w:lang w:val="en-US"/>
        </w:rPr>
      </w:pPr>
    </w:p>
    <w:p w:rsidR="001D1612" w:rsidRPr="001D1612" w:rsidRDefault="001D1612" w:rsidP="001D1612">
      <w:pPr>
        <w:widowControl w:val="0"/>
        <w:numPr>
          <w:ilvl w:val="1"/>
          <w:numId w:val="3"/>
        </w:numPr>
        <w:tabs>
          <w:tab w:val="left" w:pos="-720"/>
          <w:tab w:val="left" w:pos="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Arial" w:eastAsia="Times New Roman" w:hAnsi="Arial" w:cs="Arial"/>
          <w:snapToGrid w:val="0"/>
          <w:sz w:val="24"/>
          <w:szCs w:val="24"/>
          <w:lang w:val="en-US"/>
        </w:rPr>
      </w:pPr>
      <w:r w:rsidRPr="001D1612">
        <w:rPr>
          <w:rFonts w:ascii="Arial" w:eastAsia="Times New Roman" w:hAnsi="Arial" w:cs="Arial"/>
          <w:snapToGrid w:val="0"/>
          <w:sz w:val="24"/>
          <w:szCs w:val="24"/>
          <w:lang w:val="en-US"/>
        </w:rPr>
        <w:t>To promote the application of the Authority’s Safeguarding Policies.</w:t>
      </w: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Arial" w:eastAsia="Times New Roman" w:hAnsi="Arial" w:cs="Arial"/>
          <w:snapToGrid w:val="0"/>
          <w:sz w:val="24"/>
          <w:szCs w:val="24"/>
          <w:lang w:val="en-US"/>
        </w:rPr>
      </w:pP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Arial" w:eastAsia="Times New Roman" w:hAnsi="Arial" w:cs="Arial"/>
          <w:snapToGrid w:val="0"/>
          <w:sz w:val="24"/>
          <w:szCs w:val="24"/>
          <w:lang w:val="en-US"/>
        </w:rPr>
      </w:pP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Arial" w:eastAsia="Times New Roman" w:hAnsi="Arial" w:cs="Arial"/>
          <w:b/>
          <w:snapToGrid w:val="0"/>
          <w:sz w:val="24"/>
          <w:szCs w:val="24"/>
          <w:lang w:val="en-US"/>
        </w:rPr>
      </w:pPr>
      <w:r w:rsidRPr="001D1612">
        <w:rPr>
          <w:rFonts w:ascii="Arial" w:eastAsia="Times New Roman" w:hAnsi="Arial" w:cs="Arial"/>
          <w:b/>
          <w:snapToGrid w:val="0"/>
          <w:sz w:val="24"/>
          <w:szCs w:val="24"/>
          <w:lang w:val="en-US"/>
        </w:rPr>
        <w:t xml:space="preserve">5          ENVIRONMENT STRATEGY </w:t>
      </w:r>
    </w:p>
    <w:p w:rsidR="001D1612" w:rsidRPr="001D1612" w:rsidRDefault="001D1612" w:rsidP="001D1612">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rPr>
          <w:rFonts w:ascii="Arial" w:eastAsia="Times New Roman" w:hAnsi="Arial" w:cs="Arial"/>
          <w:b/>
          <w:snapToGrid w:val="0"/>
          <w:sz w:val="24"/>
          <w:szCs w:val="24"/>
          <w:lang w:val="en-US"/>
        </w:rPr>
      </w:pPr>
    </w:p>
    <w:p w:rsidR="001D1612" w:rsidRPr="001D1612" w:rsidRDefault="001D1612" w:rsidP="004257EF">
      <w:pPr>
        <w:widowControl w:val="0"/>
        <w:tabs>
          <w:tab w:val="left" w:pos="-720"/>
          <w:tab w:val="left" w:pos="0"/>
          <w:tab w:val="left" w:pos="720"/>
          <w:tab w:val="left" w:pos="1134"/>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exact"/>
        <w:ind w:left="720" w:hanging="720"/>
        <w:rPr>
          <w:rFonts w:ascii="Arial" w:eastAsia="Times New Roman" w:hAnsi="Arial" w:cs="Arial"/>
          <w:snapToGrid w:val="0"/>
          <w:sz w:val="24"/>
          <w:szCs w:val="24"/>
          <w:lang w:val="en-US"/>
        </w:rPr>
      </w:pPr>
      <w:r w:rsidRPr="001D1612">
        <w:rPr>
          <w:rFonts w:ascii="Arial" w:eastAsia="Times New Roman" w:hAnsi="Arial" w:cs="Arial"/>
          <w:snapToGrid w:val="0"/>
          <w:sz w:val="24"/>
          <w:szCs w:val="24"/>
          <w:lang w:val="en-US"/>
        </w:rPr>
        <w:t xml:space="preserve">5.1 </w:t>
      </w:r>
      <w:r w:rsidRPr="001D1612">
        <w:rPr>
          <w:rFonts w:ascii="Arial" w:eastAsia="Times New Roman" w:hAnsi="Arial" w:cs="Arial"/>
          <w:snapToGrid w:val="0"/>
          <w:sz w:val="24"/>
          <w:szCs w:val="24"/>
          <w:lang w:val="en-US"/>
        </w:rPr>
        <w:tab/>
        <w:t xml:space="preserve">To demonstrate an understanding and commitment to the Service’s Environment </w:t>
      </w:r>
      <w:r w:rsidRPr="001D1612">
        <w:rPr>
          <w:rFonts w:ascii="Arial" w:eastAsia="Times New Roman" w:hAnsi="Arial" w:cs="Arial"/>
          <w:snapToGrid w:val="0"/>
          <w:sz w:val="24"/>
          <w:szCs w:val="24"/>
          <w:lang w:val="en-US"/>
        </w:rPr>
        <w:tab/>
        <w:t>Strategy, in relation to the environment and carbon reduction policies.</w:t>
      </w:r>
    </w:p>
    <w:p w:rsidR="00A108E6" w:rsidRDefault="00A108E6"/>
    <w:p w:rsidR="00C17CCF" w:rsidRDefault="00C17CCF"/>
    <w:sectPr w:rsidR="00C17CC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FB3" w:rsidRDefault="00BB2FB3" w:rsidP="00B64DA5">
      <w:pPr>
        <w:spacing w:after="0" w:line="240" w:lineRule="auto"/>
      </w:pPr>
      <w:r>
        <w:separator/>
      </w:r>
    </w:p>
  </w:endnote>
  <w:endnote w:type="continuationSeparator" w:id="0">
    <w:p w:rsidR="00BB2FB3" w:rsidRDefault="00BB2FB3" w:rsidP="00B6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A5" w:rsidRPr="00B64DA5" w:rsidRDefault="00B64DA5">
    <w:pPr>
      <w:pStyle w:val="Footer"/>
      <w:rPr>
        <w:rFonts w:ascii="Arial" w:hAnsi="Arial" w:cs="Arial"/>
        <w:sz w:val="20"/>
        <w:szCs w:val="20"/>
      </w:rPr>
    </w:pPr>
    <w:r w:rsidRPr="00B64DA5">
      <w:rPr>
        <w:rFonts w:ascii="Arial" w:hAnsi="Arial" w:cs="Arial"/>
        <w:sz w:val="20"/>
        <w:szCs w:val="20"/>
      </w:rPr>
      <w:t xml:space="preserve">This Version </w:t>
    </w:r>
    <w:r w:rsidR="008725B4">
      <w:rPr>
        <w:rFonts w:ascii="Arial" w:hAnsi="Arial" w:cs="Arial"/>
        <w:sz w:val="20"/>
        <w:szCs w:val="20"/>
      </w:rPr>
      <w:t>Jan 17</w:t>
    </w:r>
    <w:r w:rsidRPr="00B64DA5">
      <w:rPr>
        <w:rFonts w:ascii="Arial" w:hAnsi="Arial" w:cs="Arial"/>
        <w:sz w:val="20"/>
        <w:szCs w:val="20"/>
      </w:rPr>
      <w:t xml:space="preserve"> (</w:t>
    </w:r>
    <w:r w:rsidR="008725B4">
      <w:rPr>
        <w:rFonts w:ascii="Arial" w:hAnsi="Arial" w:cs="Arial"/>
        <w:sz w:val="20"/>
        <w:szCs w:val="20"/>
      </w:rPr>
      <w:t>MW</w:t>
    </w:r>
    <w:r w:rsidRPr="00B64DA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FB3" w:rsidRDefault="00BB2FB3" w:rsidP="00B64DA5">
      <w:pPr>
        <w:spacing w:after="0" w:line="240" w:lineRule="auto"/>
      </w:pPr>
      <w:r>
        <w:separator/>
      </w:r>
    </w:p>
  </w:footnote>
  <w:footnote w:type="continuationSeparator" w:id="0">
    <w:p w:rsidR="00BB2FB3" w:rsidRDefault="00BB2FB3" w:rsidP="00B6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DA5" w:rsidRPr="00B64DA5" w:rsidRDefault="001D5190" w:rsidP="00B64DA5">
    <w:pPr>
      <w:pStyle w:val="Header"/>
      <w:jc w:val="right"/>
      <w:rPr>
        <w:rFonts w:ascii="Arial" w:hAnsi="Arial" w:cs="Arial"/>
        <w:sz w:val="20"/>
        <w:szCs w:val="20"/>
      </w:rPr>
    </w:pPr>
    <w:r>
      <w:rPr>
        <w:rFonts w:ascii="Arial" w:hAnsi="Arial" w:cs="Arial"/>
        <w:sz w:val="20"/>
        <w:szCs w:val="20"/>
      </w:rPr>
      <w:t>P&amp;E10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64C6C"/>
    <w:multiLevelType w:val="multilevel"/>
    <w:tmpl w:val="0ED0ACC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5364EB"/>
    <w:multiLevelType w:val="multilevel"/>
    <w:tmpl w:val="A2981DF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E76E22"/>
    <w:multiLevelType w:val="hybridMultilevel"/>
    <w:tmpl w:val="D7FE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32DF0"/>
    <w:multiLevelType w:val="multilevel"/>
    <w:tmpl w:val="189202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B53804"/>
    <w:multiLevelType w:val="hybridMultilevel"/>
    <w:tmpl w:val="56CADE4E"/>
    <w:lvl w:ilvl="0" w:tplc="61F20A36">
      <w:start w:val="1"/>
      <w:numFmt w:val="bullet"/>
      <w:lvlText w:val=""/>
      <w:lvlJc w:val="left"/>
      <w:pPr>
        <w:tabs>
          <w:tab w:val="num" w:pos="1117"/>
        </w:tabs>
        <w:ind w:left="1060" w:hanging="33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F073275"/>
    <w:multiLevelType w:val="hybridMultilevel"/>
    <w:tmpl w:val="D6BC97F8"/>
    <w:lvl w:ilvl="0" w:tplc="61F20A36">
      <w:start w:val="1"/>
      <w:numFmt w:val="bullet"/>
      <w:lvlText w:val=""/>
      <w:lvlJc w:val="left"/>
      <w:pPr>
        <w:tabs>
          <w:tab w:val="num" w:pos="1117"/>
        </w:tabs>
        <w:ind w:left="1060" w:hanging="33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CF"/>
    <w:rsid w:val="000575D9"/>
    <w:rsid w:val="00135A96"/>
    <w:rsid w:val="001A5C94"/>
    <w:rsid w:val="001D004F"/>
    <w:rsid w:val="001D1612"/>
    <w:rsid w:val="001D5190"/>
    <w:rsid w:val="00272F9D"/>
    <w:rsid w:val="0034099D"/>
    <w:rsid w:val="003766F6"/>
    <w:rsid w:val="003812CC"/>
    <w:rsid w:val="00417B67"/>
    <w:rsid w:val="004257EF"/>
    <w:rsid w:val="004375A4"/>
    <w:rsid w:val="00487452"/>
    <w:rsid w:val="00493482"/>
    <w:rsid w:val="004F11FD"/>
    <w:rsid w:val="00504FCE"/>
    <w:rsid w:val="008725B4"/>
    <w:rsid w:val="009078F2"/>
    <w:rsid w:val="00A03293"/>
    <w:rsid w:val="00A108E6"/>
    <w:rsid w:val="00AD4E24"/>
    <w:rsid w:val="00AD5849"/>
    <w:rsid w:val="00B64DA5"/>
    <w:rsid w:val="00BB2FB3"/>
    <w:rsid w:val="00BF602F"/>
    <w:rsid w:val="00C07C5D"/>
    <w:rsid w:val="00C17CCF"/>
    <w:rsid w:val="00D1441A"/>
    <w:rsid w:val="00D474E1"/>
    <w:rsid w:val="00DB7035"/>
    <w:rsid w:val="00DF4A7F"/>
    <w:rsid w:val="00E07A39"/>
    <w:rsid w:val="00ED36DD"/>
    <w:rsid w:val="00FB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6F14317-CA0F-4AD7-AFEF-ACF2122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A7F"/>
    <w:pPr>
      <w:ind w:left="720"/>
      <w:contextualSpacing/>
    </w:pPr>
  </w:style>
  <w:style w:type="paragraph" w:styleId="BalloonText">
    <w:name w:val="Balloon Text"/>
    <w:basedOn w:val="Normal"/>
    <w:link w:val="BalloonTextChar"/>
    <w:uiPriority w:val="99"/>
    <w:semiHidden/>
    <w:unhideWhenUsed/>
    <w:rsid w:val="00DB7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035"/>
    <w:rPr>
      <w:rFonts w:ascii="Tahoma" w:hAnsi="Tahoma" w:cs="Tahoma"/>
      <w:sz w:val="16"/>
      <w:szCs w:val="16"/>
    </w:rPr>
  </w:style>
  <w:style w:type="paragraph" w:styleId="Header">
    <w:name w:val="header"/>
    <w:basedOn w:val="Normal"/>
    <w:link w:val="HeaderChar"/>
    <w:uiPriority w:val="99"/>
    <w:unhideWhenUsed/>
    <w:rsid w:val="00B64D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DA5"/>
  </w:style>
  <w:style w:type="paragraph" w:styleId="Footer">
    <w:name w:val="footer"/>
    <w:basedOn w:val="Normal"/>
    <w:link w:val="FooterChar"/>
    <w:uiPriority w:val="99"/>
    <w:unhideWhenUsed/>
    <w:rsid w:val="00B64D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A5"/>
  </w:style>
  <w:style w:type="character" w:styleId="CommentReference">
    <w:name w:val="annotation reference"/>
    <w:basedOn w:val="DefaultParagraphFont"/>
    <w:uiPriority w:val="99"/>
    <w:semiHidden/>
    <w:unhideWhenUsed/>
    <w:rsid w:val="001D004F"/>
    <w:rPr>
      <w:sz w:val="16"/>
      <w:szCs w:val="16"/>
    </w:rPr>
  </w:style>
  <w:style w:type="paragraph" w:styleId="CommentText">
    <w:name w:val="annotation text"/>
    <w:basedOn w:val="Normal"/>
    <w:link w:val="CommentTextChar"/>
    <w:uiPriority w:val="99"/>
    <w:semiHidden/>
    <w:unhideWhenUsed/>
    <w:rsid w:val="001D004F"/>
    <w:pPr>
      <w:spacing w:line="240" w:lineRule="auto"/>
    </w:pPr>
    <w:rPr>
      <w:sz w:val="20"/>
      <w:szCs w:val="20"/>
    </w:rPr>
  </w:style>
  <w:style w:type="character" w:customStyle="1" w:styleId="CommentTextChar">
    <w:name w:val="Comment Text Char"/>
    <w:basedOn w:val="DefaultParagraphFont"/>
    <w:link w:val="CommentText"/>
    <w:uiPriority w:val="99"/>
    <w:semiHidden/>
    <w:rsid w:val="001D004F"/>
    <w:rPr>
      <w:sz w:val="20"/>
      <w:szCs w:val="20"/>
    </w:rPr>
  </w:style>
  <w:style w:type="paragraph" w:styleId="CommentSubject">
    <w:name w:val="annotation subject"/>
    <w:basedOn w:val="CommentText"/>
    <w:next w:val="CommentText"/>
    <w:link w:val="CommentSubjectChar"/>
    <w:uiPriority w:val="99"/>
    <w:semiHidden/>
    <w:unhideWhenUsed/>
    <w:rsid w:val="001D004F"/>
    <w:rPr>
      <w:b/>
      <w:bCs/>
    </w:rPr>
  </w:style>
  <w:style w:type="character" w:customStyle="1" w:styleId="CommentSubjectChar">
    <w:name w:val="Comment Subject Char"/>
    <w:basedOn w:val="CommentTextChar"/>
    <w:link w:val="CommentSubject"/>
    <w:uiPriority w:val="99"/>
    <w:semiHidden/>
    <w:rsid w:val="001D00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Kelly</dc:creator>
  <cp:lastModifiedBy>Jill Large</cp:lastModifiedBy>
  <cp:revision>2</cp:revision>
  <cp:lastPrinted>2012-07-17T09:59:00Z</cp:lastPrinted>
  <dcterms:created xsi:type="dcterms:W3CDTF">2018-06-04T14:42:00Z</dcterms:created>
  <dcterms:modified xsi:type="dcterms:W3CDTF">2018-06-04T14:42:00Z</dcterms:modified>
</cp:coreProperties>
</file>