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70F0" w14:textId="77777777" w:rsidR="00043124" w:rsidRPr="00043124" w:rsidRDefault="00043124" w:rsidP="00043124">
      <w:pPr>
        <w:ind w:left="-993" w:firstLine="142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1FF730" wp14:editId="4A5AB3D8">
            <wp:simplePos x="0" y="0"/>
            <wp:positionH relativeFrom="column">
              <wp:posOffset>5494109</wp:posOffset>
            </wp:positionH>
            <wp:positionV relativeFrom="paragraph">
              <wp:posOffset>-612843</wp:posOffset>
            </wp:positionV>
            <wp:extent cx="758817" cy="1001949"/>
            <wp:effectExtent l="0" t="0" r="3810" b="1905"/>
            <wp:wrapNone/>
            <wp:docPr id="19" name="Picture 19" descr="../../../../Screen%20Shot%202016-06-18%20at%2015.3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creen%20Shot%202016-06-18%20at%2015.39.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3"/>
                    <a:stretch/>
                  </pic:blipFill>
                  <pic:spPr bwMode="auto">
                    <a:xfrm>
                      <a:off x="0" y="0"/>
                      <a:ext cx="764158" cy="100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Person Specification – Deputy Principal, Quality of Education</w:t>
      </w:r>
    </w:p>
    <w:p w14:paraId="0159550D" w14:textId="77777777" w:rsidR="00043124" w:rsidRDefault="00043124" w:rsidP="00043124">
      <w:pPr>
        <w:rPr>
          <w:rFonts w:asciiTheme="minorHAnsi" w:hAnsiTheme="minorHAnsi"/>
          <w:sz w:val="22"/>
          <w:szCs w:val="22"/>
        </w:rPr>
      </w:pPr>
    </w:p>
    <w:p w14:paraId="5B2072A1" w14:textId="77777777" w:rsidR="00043124" w:rsidRDefault="00043124" w:rsidP="00043124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520"/>
        <w:gridCol w:w="2439"/>
      </w:tblGrid>
      <w:tr w:rsidR="00043124" w:rsidRPr="00F50213" w14:paraId="67E9C3C3" w14:textId="77777777" w:rsidTr="00043124">
        <w:trPr>
          <w:trHeight w:val="293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06DA74B4" w14:textId="77777777" w:rsidR="00043124" w:rsidRPr="00F50213" w:rsidRDefault="00043124" w:rsidP="00DA3CA7">
            <w:pPr>
              <w:pStyle w:val="Heading2"/>
              <w:spacing w:before="120" w:after="120"/>
              <w:ind w:left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0213">
              <w:rPr>
                <w:rFonts w:ascii="Arial" w:hAnsi="Arial" w:cs="Arial"/>
                <w:sz w:val="22"/>
                <w:szCs w:val="22"/>
              </w:rPr>
              <w:t xml:space="preserve">    Attributes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05BBDB6F" w14:textId="77777777" w:rsidR="00043124" w:rsidRPr="00F50213" w:rsidRDefault="00043124" w:rsidP="00DA3CA7">
            <w:pPr>
              <w:pStyle w:val="Heading2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021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12DDF417" w14:textId="77777777" w:rsidR="00043124" w:rsidRPr="00F50213" w:rsidRDefault="00043124" w:rsidP="00DA3CA7">
            <w:pPr>
              <w:pStyle w:val="Heading1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0213">
              <w:rPr>
                <w:rFonts w:ascii="Arial" w:hAnsi="Arial" w:cs="Arial"/>
                <w:sz w:val="22"/>
                <w:szCs w:val="22"/>
              </w:rPr>
              <w:t>Evidence</w:t>
            </w:r>
          </w:p>
        </w:tc>
      </w:tr>
      <w:tr w:rsidR="00043124" w:rsidRPr="00F50213" w14:paraId="069B8299" w14:textId="77777777" w:rsidTr="00043124">
        <w:tc>
          <w:tcPr>
            <w:tcW w:w="1815" w:type="dxa"/>
          </w:tcPr>
          <w:p w14:paraId="0E07EC88" w14:textId="77777777" w:rsidR="00043124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</w:p>
          <w:p w14:paraId="6109C4F7" w14:textId="77777777" w:rsidR="00043124" w:rsidRPr="00AB5ADE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  <w:r w:rsidRPr="00AB5ADE">
              <w:rPr>
                <w:color w:val="000000" w:themeColor="text1"/>
                <w:sz w:val="22"/>
                <w:szCs w:val="22"/>
              </w:rPr>
              <w:t>Education, Training and  Qualifications</w:t>
            </w:r>
          </w:p>
        </w:tc>
        <w:tc>
          <w:tcPr>
            <w:tcW w:w="6520" w:type="dxa"/>
          </w:tcPr>
          <w:p w14:paraId="4ED63456" w14:textId="77777777" w:rsidR="00043124" w:rsidRDefault="00043124" w:rsidP="00DA3CA7">
            <w:pPr>
              <w:ind w:left="397"/>
              <w:rPr>
                <w:color w:val="000000" w:themeColor="text1"/>
                <w:sz w:val="22"/>
                <w:szCs w:val="22"/>
              </w:rPr>
            </w:pPr>
          </w:p>
          <w:p w14:paraId="0AA2A3B5" w14:textId="77777777" w:rsidR="00043124" w:rsidRDefault="005777B4" w:rsidP="005777B4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contextualSpacing/>
              <w:textAlignment w:val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Qualified Teacher Status</w:t>
            </w:r>
          </w:p>
          <w:p w14:paraId="1C6F0FC7" w14:textId="77777777" w:rsidR="005777B4" w:rsidRDefault="005777B4" w:rsidP="005777B4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contextualSpacing/>
              <w:textAlignment w:val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Relevant first degree e.g. in teaching or subject area of the curriculum</w:t>
            </w:r>
          </w:p>
          <w:p w14:paraId="6BBD0188" w14:textId="77777777" w:rsidR="005777B4" w:rsidRDefault="005777B4" w:rsidP="005777B4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contextualSpacing/>
              <w:textAlignment w:val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Middle Leader qualification or higher</w:t>
            </w:r>
          </w:p>
          <w:p w14:paraId="4CF0C01B" w14:textId="77777777" w:rsidR="00FD05FD" w:rsidRPr="00AB5ADE" w:rsidRDefault="00FD05FD" w:rsidP="005777B4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after="0" w:line="276" w:lineRule="auto"/>
              <w:contextualSpacing/>
              <w:textAlignment w:val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Evidence of continuing professional development or relevant research</w:t>
            </w:r>
          </w:p>
        </w:tc>
        <w:tc>
          <w:tcPr>
            <w:tcW w:w="2439" w:type="dxa"/>
          </w:tcPr>
          <w:p w14:paraId="4B06B5D5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5B7A870A" w14:textId="77777777" w:rsidR="00043124" w:rsidRPr="00AB5ADE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 w:rsidRPr="00AB5ADE">
              <w:rPr>
                <w:color w:val="000000" w:themeColor="text1"/>
                <w:sz w:val="22"/>
                <w:szCs w:val="22"/>
              </w:rPr>
              <w:t>Application form</w:t>
            </w:r>
          </w:p>
        </w:tc>
      </w:tr>
      <w:tr w:rsidR="00043124" w:rsidRPr="00F50213" w14:paraId="4F527B22" w14:textId="77777777" w:rsidTr="00043124">
        <w:tc>
          <w:tcPr>
            <w:tcW w:w="1815" w:type="dxa"/>
          </w:tcPr>
          <w:p w14:paraId="16EDD3A5" w14:textId="77777777" w:rsidR="00043124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</w:p>
          <w:p w14:paraId="3CDD0CED" w14:textId="77777777" w:rsidR="00043124" w:rsidRPr="00450676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  <w:r w:rsidRPr="00450676">
              <w:rPr>
                <w:color w:val="000000" w:themeColor="text1"/>
                <w:sz w:val="22"/>
                <w:szCs w:val="22"/>
              </w:rPr>
              <w:t>Experience and Knowledge</w:t>
            </w:r>
          </w:p>
        </w:tc>
        <w:tc>
          <w:tcPr>
            <w:tcW w:w="6520" w:type="dxa"/>
          </w:tcPr>
          <w:p w14:paraId="0745AB7B" w14:textId="77777777" w:rsidR="0004312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senior leadership work in an education setting</w:t>
            </w:r>
            <w:r w:rsidR="00FD05FD">
              <w:rPr>
                <w:color w:val="000000" w:themeColor="text1"/>
                <w:sz w:val="22"/>
                <w:szCs w:val="22"/>
              </w:rPr>
              <w:t xml:space="preserve"> </w:t>
            </w:r>
            <w:r w:rsidR="00453819">
              <w:rPr>
                <w:color w:val="000000" w:themeColor="text1"/>
                <w:sz w:val="22"/>
                <w:szCs w:val="22"/>
              </w:rPr>
              <w:t>. Alternative Provision/PRU setting preferred but not essential.</w:t>
            </w:r>
          </w:p>
          <w:p w14:paraId="16D036D2" w14:textId="77777777" w:rsidR="006B73C9" w:rsidRDefault="006B73C9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thinking strategically to impact positively on whole school outcomes</w:t>
            </w:r>
          </w:p>
          <w:p w14:paraId="4CD3E56A" w14:textId="77777777" w:rsidR="006B73C9" w:rsidRDefault="006B73C9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successful leadership, demonstrating the ability to develop and lead high achieving staff and students</w:t>
            </w:r>
          </w:p>
          <w:p w14:paraId="7814E627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Extensive experience of curriculum coordination and development</w:t>
            </w:r>
          </w:p>
          <w:p w14:paraId="54CE4D6B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Extensive knowledge of curriculum frameworks and qualifications</w:t>
            </w:r>
          </w:p>
          <w:p w14:paraId="097CE767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outstanding practice in curriculum planning, development, assessment and evaluation of student progress</w:t>
            </w:r>
          </w:p>
          <w:p w14:paraId="17C6129E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preparing for Ofsted/HMI Inspections</w:t>
            </w:r>
          </w:p>
          <w:p w14:paraId="24C4F3B8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developing, implementing and monitoring school development plans and school policies</w:t>
            </w:r>
            <w:r w:rsidR="00453819">
              <w:rPr>
                <w:color w:val="000000" w:themeColor="text1"/>
                <w:sz w:val="22"/>
                <w:szCs w:val="22"/>
              </w:rPr>
              <w:t xml:space="preserve"> to deliver the strategic vision for the school</w:t>
            </w:r>
          </w:p>
          <w:p w14:paraId="32C695CA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– or a commitment to – teaching and learning within a whole-school approach</w:t>
            </w:r>
          </w:p>
          <w:p w14:paraId="076D25DA" w14:textId="77777777" w:rsidR="00FD05FD" w:rsidRDefault="00FD05FD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Proven experience of teaching across KS3 and KS4 </w:t>
            </w:r>
          </w:p>
          <w:p w14:paraId="0151C9E8" w14:textId="77777777" w:rsidR="00FD05FD" w:rsidRDefault="00FD05FD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Successful track record of outstanding teaching to a wide range of abilities and levels of need</w:t>
            </w:r>
          </w:p>
          <w:p w14:paraId="39BB751D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providing curriculum teaching and learning training to a range of audiences, including parents/carers</w:t>
            </w:r>
          </w:p>
          <w:p w14:paraId="6788BD57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Experience of successfully leading and managing a teaching and learning team</w:t>
            </w:r>
            <w:r w:rsidR="006B73C9">
              <w:rPr>
                <w:color w:val="000000" w:themeColor="text1"/>
                <w:sz w:val="22"/>
                <w:szCs w:val="22"/>
              </w:rPr>
              <w:t>. Cross-curricular experience is desirable but not essential.</w:t>
            </w:r>
          </w:p>
          <w:p w14:paraId="03D495D1" w14:textId="77777777" w:rsidR="005777B4" w:rsidRDefault="005777B4" w:rsidP="005777B4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managing and monitoring budgets</w:t>
            </w:r>
          </w:p>
          <w:p w14:paraId="0D8412EC" w14:textId="77777777" w:rsidR="00043124" w:rsidRDefault="006B73C9" w:rsidP="006B73C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Experience of effectively managing, analysing  and presenting student data </w:t>
            </w:r>
          </w:p>
          <w:p w14:paraId="1ED6B0B8" w14:textId="77777777" w:rsidR="006B73C9" w:rsidRDefault="006B73C9" w:rsidP="006B73C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Understanding of leadership approaches to maintain the highest standards of instruction </w:t>
            </w:r>
          </w:p>
          <w:p w14:paraId="2D46332D" w14:textId="77777777" w:rsidR="00453819" w:rsidRDefault="006B73C9" w:rsidP="006B73C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Specific knowledge and understanding of wide-ranging, current teaching and learning pedagogies </w:t>
            </w:r>
            <w:r w:rsidR="00453819">
              <w:rPr>
                <w:color w:val="000000" w:themeColor="text1"/>
                <w:sz w:val="22"/>
                <w:szCs w:val="22"/>
              </w:rPr>
              <w:t xml:space="preserve">to promote positive outcomes for young people </w:t>
            </w:r>
          </w:p>
          <w:p w14:paraId="7925FEE4" w14:textId="77777777" w:rsidR="006B73C9" w:rsidRDefault="00453819" w:rsidP="006B73C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 w:rsidR="006B73C9">
              <w:rPr>
                <w:color w:val="000000" w:themeColor="text1"/>
                <w:sz w:val="22"/>
                <w:szCs w:val="22"/>
              </w:rPr>
              <w:t xml:space="preserve"> proven track record of evaluating the impact of teaching and learning programmes/intervention</w:t>
            </w:r>
          </w:p>
          <w:p w14:paraId="41B05DD9" w14:textId="77777777" w:rsidR="00FD05FD" w:rsidRDefault="00FD05FD" w:rsidP="006B73C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Knowledge of National Curriculum and exam board specifications</w:t>
            </w:r>
          </w:p>
          <w:p w14:paraId="260D32C3" w14:textId="77777777" w:rsidR="00453819" w:rsidRPr="00450676" w:rsidRDefault="00453819" w:rsidP="006B73C9">
            <w:pPr>
              <w:pStyle w:val="ListParagraph"/>
              <w:numPr>
                <w:ilvl w:val="0"/>
                <w:numId w:val="7"/>
              </w:numPr>
              <w:ind w:left="347" w:hanging="34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Experience of undertaking staff performance management and acting on any issues that arise from reviews</w:t>
            </w:r>
          </w:p>
        </w:tc>
        <w:tc>
          <w:tcPr>
            <w:tcW w:w="2439" w:type="dxa"/>
          </w:tcPr>
          <w:p w14:paraId="63613004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227BE6BE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 w:rsidRPr="00450676">
              <w:rPr>
                <w:color w:val="000000" w:themeColor="text1"/>
                <w:sz w:val="22"/>
                <w:szCs w:val="22"/>
              </w:rPr>
              <w:t xml:space="preserve">Application form </w:t>
            </w:r>
          </w:p>
          <w:p w14:paraId="064FBFF9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3C8468BB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color w:val="000000" w:themeColor="text1"/>
                <w:sz w:val="22"/>
                <w:szCs w:val="22"/>
              </w:rPr>
              <w:t>eference</w:t>
            </w:r>
          </w:p>
          <w:p w14:paraId="3EB2AD65" w14:textId="77777777" w:rsidR="00453819" w:rsidRDefault="00453819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67B2BEE6" w14:textId="77777777" w:rsidR="00453819" w:rsidRPr="00450676" w:rsidRDefault="00453819" w:rsidP="00DA3C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Interview</w:t>
            </w:r>
          </w:p>
        </w:tc>
      </w:tr>
      <w:tr w:rsidR="00043124" w:rsidRPr="00F50213" w14:paraId="304F919A" w14:textId="77777777" w:rsidTr="00043124">
        <w:tc>
          <w:tcPr>
            <w:tcW w:w="1815" w:type="dxa"/>
          </w:tcPr>
          <w:p w14:paraId="2A4AB1AD" w14:textId="77777777" w:rsidR="00043124" w:rsidRPr="00450676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</w:p>
          <w:p w14:paraId="0E8F0A06" w14:textId="77777777" w:rsidR="00043124" w:rsidRPr="006D71DF" w:rsidRDefault="00043124" w:rsidP="00DA3CA7">
            <w:pPr>
              <w:ind w:left="29" w:firstLine="0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Skills </w:t>
            </w:r>
            <w:r w:rsidRPr="00450676">
              <w:rPr>
                <w:color w:val="000000" w:themeColor="text1"/>
                <w:sz w:val="22"/>
                <w:szCs w:val="22"/>
              </w:rPr>
              <w:t>and Abilities</w:t>
            </w:r>
          </w:p>
        </w:tc>
        <w:tc>
          <w:tcPr>
            <w:tcW w:w="6520" w:type="dxa"/>
          </w:tcPr>
          <w:p w14:paraId="2080494B" w14:textId="77777777" w:rsidR="00043124" w:rsidRPr="006221DE" w:rsidRDefault="00043124" w:rsidP="00FD05FD">
            <w:pPr>
              <w:ind w:left="0" w:firstLine="0"/>
              <w:rPr>
                <w:sz w:val="22"/>
              </w:rPr>
            </w:pPr>
          </w:p>
          <w:p w14:paraId="7488962A" w14:textId="77777777" w:rsidR="00043124" w:rsidRDefault="00FD05FD" w:rsidP="00FD05FD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contextualSpacing/>
              <w:textAlignment w:val="auto"/>
              <w:rPr>
                <w:sz w:val="22"/>
              </w:rPr>
            </w:pPr>
            <w:r>
              <w:rPr>
                <w:sz w:val="22"/>
              </w:rPr>
              <w:t>Excellent communication skills</w:t>
            </w:r>
          </w:p>
          <w:p w14:paraId="36F5B3E2" w14:textId="77777777" w:rsidR="00FD05FD" w:rsidRDefault="00FD05FD" w:rsidP="00FD05FD">
            <w:pPr>
              <w:pStyle w:val="ListParagraph"/>
              <w:suppressAutoHyphens w:val="0"/>
              <w:autoSpaceDN/>
              <w:spacing w:after="0" w:line="276" w:lineRule="auto"/>
              <w:ind w:left="397" w:firstLine="0"/>
              <w:contextualSpacing/>
              <w:textAlignment w:val="auto"/>
              <w:rPr>
                <w:sz w:val="22"/>
              </w:rPr>
            </w:pPr>
          </w:p>
          <w:p w14:paraId="0B02AADD" w14:textId="77777777" w:rsidR="00FD05FD" w:rsidRDefault="00FD05FD" w:rsidP="00FD05FD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contextualSpacing/>
              <w:textAlignment w:val="auto"/>
              <w:rPr>
                <w:sz w:val="22"/>
              </w:rPr>
            </w:pPr>
            <w:r>
              <w:rPr>
                <w:sz w:val="22"/>
              </w:rPr>
              <w:t>Excellent personal skills and attitude including self-management, honesty, self-reflection and resilience</w:t>
            </w:r>
          </w:p>
          <w:p w14:paraId="006197E3" w14:textId="77777777" w:rsidR="00453819" w:rsidRPr="00453819" w:rsidRDefault="00453819" w:rsidP="00453819">
            <w:pPr>
              <w:pStyle w:val="ListParagraph"/>
              <w:rPr>
                <w:sz w:val="22"/>
              </w:rPr>
            </w:pPr>
          </w:p>
          <w:p w14:paraId="3B0C8A66" w14:textId="77777777" w:rsidR="00453819" w:rsidRDefault="00453819" w:rsidP="00FD05FD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contextualSpacing/>
              <w:textAlignment w:val="auto"/>
              <w:rPr>
                <w:sz w:val="22"/>
              </w:rPr>
            </w:pPr>
            <w:r>
              <w:rPr>
                <w:sz w:val="22"/>
              </w:rPr>
              <w:t>Ability to analyse and compile reports, documents and statistical information for a wider audience</w:t>
            </w:r>
          </w:p>
          <w:p w14:paraId="6B2647F7" w14:textId="77777777" w:rsidR="00FD05FD" w:rsidRPr="00FD05FD" w:rsidRDefault="00FD05FD" w:rsidP="00FD05FD">
            <w:pPr>
              <w:spacing w:line="276" w:lineRule="auto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2439" w:type="dxa"/>
          </w:tcPr>
          <w:p w14:paraId="36A3BFF3" w14:textId="77777777" w:rsidR="00043124" w:rsidRDefault="00043124" w:rsidP="00DA3CA7">
            <w:pPr>
              <w:rPr>
                <w:color w:val="FF0000"/>
                <w:sz w:val="22"/>
                <w:szCs w:val="22"/>
              </w:rPr>
            </w:pPr>
          </w:p>
          <w:p w14:paraId="43079270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 w:rsidRPr="00450676">
              <w:rPr>
                <w:color w:val="000000" w:themeColor="text1"/>
                <w:sz w:val="22"/>
                <w:szCs w:val="22"/>
              </w:rPr>
              <w:t xml:space="preserve">Application form </w:t>
            </w:r>
          </w:p>
          <w:p w14:paraId="14899F44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7EAFBF9A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color w:val="000000" w:themeColor="text1"/>
                <w:sz w:val="22"/>
                <w:szCs w:val="22"/>
              </w:rPr>
              <w:t>eference</w:t>
            </w:r>
          </w:p>
          <w:p w14:paraId="37567739" w14:textId="77777777" w:rsidR="00043124" w:rsidRPr="006D71DF" w:rsidRDefault="00043124" w:rsidP="00DA3CA7">
            <w:pPr>
              <w:rPr>
                <w:color w:val="FF0000"/>
                <w:sz w:val="22"/>
                <w:szCs w:val="22"/>
              </w:rPr>
            </w:pPr>
          </w:p>
          <w:p w14:paraId="0B289E5A" w14:textId="77777777" w:rsidR="00043124" w:rsidRPr="006D71DF" w:rsidRDefault="00043124" w:rsidP="00DA3CA7">
            <w:pPr>
              <w:tabs>
                <w:tab w:val="left" w:pos="314"/>
                <w:tab w:val="left" w:pos="881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Interview</w:t>
            </w:r>
            <w:r w:rsidRPr="004506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43124" w:rsidRPr="00F50213" w14:paraId="3243D07D" w14:textId="77777777" w:rsidTr="00FD05FD">
        <w:trPr>
          <w:trHeight w:val="1266"/>
        </w:trPr>
        <w:tc>
          <w:tcPr>
            <w:tcW w:w="1815" w:type="dxa"/>
          </w:tcPr>
          <w:p w14:paraId="77918F8B" w14:textId="77777777" w:rsidR="00043124" w:rsidRPr="006221DE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</w:p>
          <w:p w14:paraId="263CB618" w14:textId="77777777" w:rsidR="00043124" w:rsidRPr="006221DE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  <w:r w:rsidRPr="006221DE">
              <w:rPr>
                <w:color w:val="000000" w:themeColor="text1"/>
                <w:sz w:val="22"/>
                <w:szCs w:val="22"/>
              </w:rPr>
              <w:t>Personal</w:t>
            </w:r>
          </w:p>
        </w:tc>
        <w:tc>
          <w:tcPr>
            <w:tcW w:w="6520" w:type="dxa"/>
          </w:tcPr>
          <w:p w14:paraId="02226E18" w14:textId="77777777" w:rsidR="00043124" w:rsidRPr="006221DE" w:rsidRDefault="00043124" w:rsidP="00DA3CA7">
            <w:pPr>
              <w:ind w:left="397"/>
              <w:rPr>
                <w:color w:val="000000" w:themeColor="text1"/>
                <w:sz w:val="22"/>
                <w:szCs w:val="22"/>
              </w:rPr>
            </w:pPr>
          </w:p>
          <w:p w14:paraId="7DE64B1C" w14:textId="77777777" w:rsidR="00453819" w:rsidRDefault="0045381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Absolute commitment to go ‘the extra mile’ for all our young people</w:t>
            </w:r>
          </w:p>
          <w:p w14:paraId="06DC5A74" w14:textId="77777777" w:rsidR="006B73C9" w:rsidRDefault="006B73C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Knowledge, understanding and personal commitment to safeguarding and promoting the welfare of children and young people</w:t>
            </w:r>
          </w:p>
          <w:p w14:paraId="4E86C01F" w14:textId="77777777" w:rsidR="006B73C9" w:rsidRDefault="006B73C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Evidence of excellent interpersonal and communication</w:t>
            </w:r>
          </w:p>
          <w:p w14:paraId="22855701" w14:textId="77777777" w:rsidR="00453819" w:rsidRDefault="0045381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Exceptional role model with high standards of integrity and approachability</w:t>
            </w:r>
          </w:p>
          <w:p w14:paraId="706790DC" w14:textId="77777777" w:rsidR="006B73C9" w:rsidRDefault="006B73C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Ability to work under pressure and plan, prioritise own workload and that of others</w:t>
            </w:r>
          </w:p>
          <w:p w14:paraId="502D3D69" w14:textId="77777777" w:rsidR="006B73C9" w:rsidRDefault="006B73C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 w:rsidRPr="005777B4">
              <w:rPr>
                <w:color w:val="000000" w:themeColor="text1"/>
                <w:sz w:val="22"/>
                <w:szCs w:val="22"/>
              </w:rPr>
              <w:t xml:space="preserve">Holds high aspirations for young people </w:t>
            </w:r>
            <w:r>
              <w:rPr>
                <w:color w:val="000000" w:themeColor="text1"/>
                <w:sz w:val="22"/>
                <w:szCs w:val="22"/>
              </w:rPr>
              <w:t>and is passionate about providing learning opportunities for them which prepare them well for adulthood</w:t>
            </w:r>
          </w:p>
          <w:p w14:paraId="7299B7CA" w14:textId="77777777" w:rsidR="00FD05FD" w:rsidRPr="005777B4" w:rsidRDefault="00FD05FD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Enthusiasm, motivation and commitment to driving up standards of achievement for all</w:t>
            </w:r>
          </w:p>
          <w:p w14:paraId="0E2CA7A3" w14:textId="77777777" w:rsidR="00043124" w:rsidRDefault="00453819" w:rsidP="00FD05FD">
            <w:pPr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Calm under pressure with a g</w:t>
            </w:r>
            <w:r w:rsidR="00FD05FD">
              <w:rPr>
                <w:color w:val="000000" w:themeColor="text1"/>
                <w:sz w:val="22"/>
                <w:szCs w:val="22"/>
              </w:rPr>
              <w:t>ood sense of humour</w:t>
            </w:r>
          </w:p>
          <w:p w14:paraId="6227D761" w14:textId="77777777" w:rsidR="00FD05FD" w:rsidRDefault="00FD05FD" w:rsidP="00FD05FD">
            <w:pPr>
              <w:ind w:left="397" w:firstLine="0"/>
              <w:rPr>
                <w:color w:val="000000" w:themeColor="text1"/>
                <w:sz w:val="22"/>
                <w:szCs w:val="22"/>
              </w:rPr>
            </w:pPr>
          </w:p>
          <w:p w14:paraId="2D7E82CD" w14:textId="77777777" w:rsidR="00FD05FD" w:rsidRDefault="0045381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 strong team player</w:t>
            </w:r>
          </w:p>
          <w:p w14:paraId="696CAECA" w14:textId="77777777" w:rsidR="00FD05FD" w:rsidRDefault="00FD05FD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Ability to develop a sense of community, generate trust and build influence with a range of stakeholders</w:t>
            </w:r>
          </w:p>
          <w:p w14:paraId="097A5DB1" w14:textId="77777777" w:rsidR="00453819" w:rsidRPr="00FD05FD" w:rsidRDefault="00453819" w:rsidP="00FD0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Ability to recognise and respond effectively to the particular issues faced by disadvantaged young people with challenging behaviour and their families</w:t>
            </w:r>
          </w:p>
        </w:tc>
        <w:tc>
          <w:tcPr>
            <w:tcW w:w="2439" w:type="dxa"/>
          </w:tcPr>
          <w:p w14:paraId="36690EC4" w14:textId="77777777" w:rsidR="00043124" w:rsidRDefault="00043124" w:rsidP="00DA3CA7">
            <w:pPr>
              <w:rPr>
                <w:color w:val="FF0000"/>
                <w:sz w:val="22"/>
                <w:szCs w:val="22"/>
              </w:rPr>
            </w:pPr>
          </w:p>
          <w:p w14:paraId="77684945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Application form</w:t>
            </w:r>
            <w:r w:rsidRPr="0045067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CFD49F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1E1CE202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color w:val="000000" w:themeColor="text1"/>
                <w:sz w:val="22"/>
                <w:szCs w:val="22"/>
              </w:rPr>
              <w:t>eference</w:t>
            </w:r>
          </w:p>
          <w:p w14:paraId="55171F26" w14:textId="77777777" w:rsidR="00043124" w:rsidRPr="006D71DF" w:rsidRDefault="00043124" w:rsidP="00DA3CA7">
            <w:pPr>
              <w:rPr>
                <w:color w:val="FF0000"/>
                <w:sz w:val="22"/>
                <w:szCs w:val="22"/>
              </w:rPr>
            </w:pPr>
          </w:p>
          <w:p w14:paraId="7312C606" w14:textId="77777777" w:rsidR="00043124" w:rsidRPr="006D71DF" w:rsidRDefault="00043124" w:rsidP="00DA3CA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Pr="00450676">
              <w:rPr>
                <w:color w:val="000000" w:themeColor="text1"/>
                <w:sz w:val="22"/>
                <w:szCs w:val="22"/>
              </w:rPr>
              <w:t>nterview</w:t>
            </w:r>
          </w:p>
        </w:tc>
      </w:tr>
      <w:tr w:rsidR="00043124" w:rsidRPr="00F50213" w14:paraId="45219BD3" w14:textId="77777777" w:rsidTr="00453819">
        <w:trPr>
          <w:trHeight w:val="1777"/>
        </w:trPr>
        <w:tc>
          <w:tcPr>
            <w:tcW w:w="1815" w:type="dxa"/>
          </w:tcPr>
          <w:p w14:paraId="6EA20C12" w14:textId="77777777" w:rsidR="00043124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</w:p>
          <w:p w14:paraId="59B60560" w14:textId="77777777" w:rsidR="00043124" w:rsidRPr="006221DE" w:rsidRDefault="00043124" w:rsidP="00DA3CA7">
            <w:pPr>
              <w:ind w:left="29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Other Requirements</w:t>
            </w:r>
          </w:p>
        </w:tc>
        <w:tc>
          <w:tcPr>
            <w:tcW w:w="6520" w:type="dxa"/>
          </w:tcPr>
          <w:p w14:paraId="36F91103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0C0E7177" w14:textId="77777777" w:rsidR="00043124" w:rsidRPr="00CF7F8D" w:rsidRDefault="00453819" w:rsidP="00043124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ind w:left="465" w:hanging="425"/>
              <w:contextualSpacing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100% commitment to the values and ethos of the Beacon of Light School</w:t>
            </w:r>
          </w:p>
        </w:tc>
        <w:tc>
          <w:tcPr>
            <w:tcW w:w="2439" w:type="dxa"/>
          </w:tcPr>
          <w:p w14:paraId="21239FC0" w14:textId="77777777" w:rsidR="00043124" w:rsidRDefault="00043124" w:rsidP="00DA3CA7">
            <w:pPr>
              <w:rPr>
                <w:color w:val="FF0000"/>
                <w:sz w:val="22"/>
                <w:szCs w:val="22"/>
              </w:rPr>
            </w:pPr>
          </w:p>
          <w:p w14:paraId="6EB44118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Application form</w:t>
            </w:r>
            <w:r w:rsidRPr="0045067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4322657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</w:p>
          <w:p w14:paraId="62F58B61" w14:textId="77777777" w:rsidR="00043124" w:rsidRDefault="00043124" w:rsidP="00DA3C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Pr="00450676">
              <w:rPr>
                <w:color w:val="000000" w:themeColor="text1"/>
                <w:sz w:val="22"/>
                <w:szCs w:val="22"/>
              </w:rPr>
              <w:t>eference</w:t>
            </w:r>
          </w:p>
          <w:p w14:paraId="00F0F5CA" w14:textId="77777777" w:rsidR="00043124" w:rsidRPr="006D71DF" w:rsidRDefault="00043124" w:rsidP="00DA3CA7">
            <w:pPr>
              <w:rPr>
                <w:color w:val="FF0000"/>
                <w:sz w:val="22"/>
                <w:szCs w:val="22"/>
              </w:rPr>
            </w:pPr>
          </w:p>
          <w:p w14:paraId="3711E8ED" w14:textId="77777777" w:rsidR="00043124" w:rsidRDefault="00043124" w:rsidP="00DA3CA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Pr="00450676">
              <w:rPr>
                <w:color w:val="000000" w:themeColor="text1"/>
                <w:sz w:val="22"/>
                <w:szCs w:val="22"/>
              </w:rPr>
              <w:t>nterview</w:t>
            </w:r>
          </w:p>
        </w:tc>
      </w:tr>
    </w:tbl>
    <w:p w14:paraId="3563B6C9" w14:textId="77777777" w:rsidR="00043124" w:rsidRDefault="00043124" w:rsidP="00043124"/>
    <w:p w14:paraId="4D67FB49" w14:textId="77777777" w:rsidR="0020126A" w:rsidRDefault="007E0099"/>
    <w:sectPr w:rsidR="0020126A" w:rsidSect="000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60E1893"/>
    <w:multiLevelType w:val="hybridMultilevel"/>
    <w:tmpl w:val="F97CAF9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DC73F49"/>
    <w:multiLevelType w:val="hybridMultilevel"/>
    <w:tmpl w:val="3088173C"/>
    <w:lvl w:ilvl="0" w:tplc="D74AE8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4806"/>
    <w:multiLevelType w:val="hybridMultilevel"/>
    <w:tmpl w:val="A4D8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77036D56"/>
    <w:multiLevelType w:val="hybridMultilevel"/>
    <w:tmpl w:val="B6EE6F9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24"/>
    <w:rsid w:val="00043124"/>
    <w:rsid w:val="001168A9"/>
    <w:rsid w:val="00284843"/>
    <w:rsid w:val="002E00C1"/>
    <w:rsid w:val="002F6EFF"/>
    <w:rsid w:val="00453819"/>
    <w:rsid w:val="005777B4"/>
    <w:rsid w:val="006B029A"/>
    <w:rsid w:val="006B73C9"/>
    <w:rsid w:val="006C3AB0"/>
    <w:rsid w:val="007E0099"/>
    <w:rsid w:val="00940749"/>
    <w:rsid w:val="00C1135C"/>
    <w:rsid w:val="00CD7F4B"/>
    <w:rsid w:val="00EA344C"/>
    <w:rsid w:val="00F93D4B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E485"/>
  <w14:defaultImageDpi w14:val="32767"/>
  <w15:chartTrackingRefBased/>
  <w15:docId w15:val="{EECDD025-C76B-3644-A85F-60B5C08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124"/>
    <w:pPr>
      <w:ind w:left="714" w:hanging="357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124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3124"/>
    <w:pPr>
      <w:keepNext/>
      <w:ind w:left="360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43124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043124"/>
    <w:pPr>
      <w:suppressAutoHyphens/>
      <w:autoSpaceDN w:val="0"/>
      <w:spacing w:after="240" w:line="288" w:lineRule="auto"/>
      <w:ind w:left="720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A45068780104C9903AF8B8FB3F77A" ma:contentTypeVersion="10" ma:contentTypeDescription="Create a new document." ma:contentTypeScope="" ma:versionID="92be7261fde50eb0f5b0f6478954912d">
  <xsd:schema xmlns:xsd="http://www.w3.org/2001/XMLSchema" xmlns:xs="http://www.w3.org/2001/XMLSchema" xmlns:p="http://schemas.microsoft.com/office/2006/metadata/properties" xmlns:ns2="dcb29b1d-f804-4471-979c-79faf311037d" xmlns:ns3="c0116740-7747-47cd-a642-08ce3c9ead59" targetNamespace="http://schemas.microsoft.com/office/2006/metadata/properties" ma:root="true" ma:fieldsID="d2576a4bc13a0ca52653d11fe966a7c6" ns2:_="" ns3:_="">
    <xsd:import namespace="dcb29b1d-f804-4471-979c-79faf311037d"/>
    <xsd:import namespace="c0116740-7747-47cd-a642-08ce3c9ea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29b1d-f804-4471-979c-79faf3110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6740-7747-47cd-a642-08ce3c9ea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C9867-C84A-4882-B490-A481153F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29b1d-f804-4471-979c-79faf311037d"/>
    <ds:schemaRef ds:uri="c0116740-7747-47cd-a642-08ce3c9ea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20398-26AE-42C6-84C6-16853A041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88CB6-6552-4623-9CAF-242552CD05E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116740-7747-47cd-a642-08ce3c9ead59"/>
    <ds:schemaRef ds:uri="http://purl.org/dc/terms/"/>
    <ds:schemaRef ds:uri="http://schemas.openxmlformats.org/package/2006/metadata/core-properties"/>
    <ds:schemaRef ds:uri="dcb29b1d-f804-4471-979c-79faf31103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Taylor</dc:creator>
  <cp:keywords/>
  <dc:description/>
  <cp:lastModifiedBy>Jackie Smith</cp:lastModifiedBy>
  <cp:revision>2</cp:revision>
  <cp:lastPrinted>2019-10-04T08:41:00Z</cp:lastPrinted>
  <dcterms:created xsi:type="dcterms:W3CDTF">2019-10-04T08:42:00Z</dcterms:created>
  <dcterms:modified xsi:type="dcterms:W3CDTF">2019-10-04T08:42:00Z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0x010100607A45068780104C9903AF8B8FB3F77A</vt:lpwstr>
  </property>
</Properties>
</file>