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E5B5" w14:textId="4313C1D9" w:rsidR="008F7EDE" w:rsidRDefault="00542685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Tanfield School</w:t>
      </w:r>
    </w:p>
    <w:p w14:paraId="47783216" w14:textId="0E64D84F" w:rsidR="008F7EDE" w:rsidRDefault="00AA44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Person Specification </w:t>
      </w:r>
      <w:r w:rsidR="0054268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 w:rsidR="00542685">
        <w:rPr>
          <w:rFonts w:ascii="Arial" w:hAnsi="Arial" w:cs="Arial"/>
          <w:b/>
          <w:szCs w:val="24"/>
        </w:rPr>
        <w:t>Facilities Supervisor</w:t>
      </w:r>
    </w:p>
    <w:p w14:paraId="016DC41E" w14:textId="77777777" w:rsidR="00542685" w:rsidRPr="00542685" w:rsidRDefault="00542685">
      <w:pPr>
        <w:spacing w:after="0"/>
        <w:rPr>
          <w:rFonts w:ascii="Open Sans" w:hAnsi="Open Sans" w:cs="Open Sans"/>
          <w:i/>
          <w:iCs/>
          <w:color w:val="000000"/>
          <w:sz w:val="20"/>
          <w:szCs w:val="20"/>
          <w:bdr w:val="none" w:sz="0" w:space="0" w:color="auto" w:frame="1"/>
          <w:lang w:eastAsia="en-GB"/>
        </w:rPr>
      </w:pPr>
      <w:r w:rsidRPr="00542685">
        <w:rPr>
          <w:rFonts w:ascii="Open Sans" w:hAnsi="Open Sans" w:cs="Open Sans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Purpose</w:t>
      </w:r>
      <w:r w:rsidR="00AA4487" w:rsidRPr="00542685">
        <w:rPr>
          <w:rFonts w:ascii="Open Sans" w:hAnsi="Open Sans" w:cs="Open Sans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: </w:t>
      </w:r>
    </w:p>
    <w:p w14:paraId="29B5B7CF" w14:textId="77777777" w:rsidR="00542685" w:rsidRPr="00542685" w:rsidRDefault="00542685" w:rsidP="00542685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i/>
          <w:iCs/>
          <w:color w:val="000000"/>
          <w:sz w:val="20"/>
          <w:szCs w:val="20"/>
          <w:bdr w:val="none" w:sz="0" w:space="0" w:color="auto" w:frame="1"/>
          <w:lang w:eastAsia="en-GB"/>
        </w:rPr>
      </w:pPr>
      <w:r w:rsidRPr="00542685">
        <w:rPr>
          <w:rFonts w:ascii="Open Sans" w:hAnsi="Open Sans" w:cs="Open Sans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To take an active role in ensuring the learning environment of the school meets the needs of stakeholders as a member of the Business Services Team which encompasses of Facilities and IT Support Services.   </w:t>
      </w:r>
    </w:p>
    <w:p w14:paraId="69264DF5" w14:textId="7CAA3B66" w:rsidR="008F7EDE" w:rsidRPr="00542685" w:rsidRDefault="00AA4487" w:rsidP="00542685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i/>
          <w:iCs/>
          <w:color w:val="000000"/>
          <w:sz w:val="20"/>
          <w:szCs w:val="20"/>
          <w:bdr w:val="none" w:sz="0" w:space="0" w:color="auto" w:frame="1"/>
          <w:lang w:eastAsia="en-GB"/>
        </w:rPr>
      </w:pPr>
      <w:r w:rsidRPr="00542685">
        <w:rPr>
          <w:rFonts w:ascii="Open Sans" w:hAnsi="Open Sans" w:cs="Open Sans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To be responsible for the maintenance and security of school premises and site, ensuring a safe environment. </w:t>
      </w:r>
    </w:p>
    <w:p w14:paraId="7D899348" w14:textId="77777777" w:rsidR="008F7EDE" w:rsidRDefault="008F7EDE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5764" w:type="dxa"/>
        <w:tblInd w:w="-772" w:type="dxa"/>
        <w:tblLook w:val="04A0" w:firstRow="1" w:lastRow="0" w:firstColumn="1" w:lastColumn="0" w:noHBand="0" w:noVBand="1"/>
      </w:tblPr>
      <w:tblGrid>
        <w:gridCol w:w="1831"/>
        <w:gridCol w:w="8043"/>
        <w:gridCol w:w="4200"/>
        <w:gridCol w:w="1690"/>
      </w:tblGrid>
      <w:tr w:rsidR="008F7EDE" w:rsidRPr="00542685" w14:paraId="4210202F" w14:textId="77777777">
        <w:tc>
          <w:tcPr>
            <w:tcW w:w="1629" w:type="dxa"/>
            <w:shd w:val="clear" w:color="auto" w:fill="C2D69B" w:themeFill="accent3" w:themeFillTint="99"/>
          </w:tcPr>
          <w:p w14:paraId="21E424D9" w14:textId="77777777" w:rsidR="008F7EDE" w:rsidRPr="00542685" w:rsidRDefault="00AA448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>Category</w:t>
            </w:r>
          </w:p>
        </w:tc>
        <w:tc>
          <w:tcPr>
            <w:tcW w:w="8182" w:type="dxa"/>
            <w:shd w:val="clear" w:color="auto" w:fill="C2D69B" w:themeFill="accent3" w:themeFillTint="99"/>
          </w:tcPr>
          <w:p w14:paraId="48665DB1" w14:textId="77777777" w:rsidR="008F7EDE" w:rsidRPr="00542685" w:rsidRDefault="00AA448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>Essential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1A25265F" w14:textId="77777777" w:rsidR="008F7EDE" w:rsidRPr="00542685" w:rsidRDefault="00AA448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>Desirable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E3DC08A" w14:textId="77777777" w:rsidR="008F7EDE" w:rsidRPr="00542685" w:rsidRDefault="00AA448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>Evidence</w:t>
            </w:r>
          </w:p>
        </w:tc>
      </w:tr>
      <w:tr w:rsidR="008F7EDE" w:rsidRPr="00542685" w14:paraId="64D52DB1" w14:textId="77777777">
        <w:tc>
          <w:tcPr>
            <w:tcW w:w="1629" w:type="dxa"/>
          </w:tcPr>
          <w:p w14:paraId="7FAF91CC" w14:textId="77777777" w:rsidR="008F7EDE" w:rsidRPr="00542685" w:rsidRDefault="00AA44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 xml:space="preserve">APPLICATION </w:t>
            </w:r>
          </w:p>
        </w:tc>
        <w:tc>
          <w:tcPr>
            <w:tcW w:w="8182" w:type="dxa"/>
          </w:tcPr>
          <w:p w14:paraId="0D794070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Fully supported in reference.</w:t>
            </w:r>
          </w:p>
        </w:tc>
        <w:tc>
          <w:tcPr>
            <w:tcW w:w="4252" w:type="dxa"/>
          </w:tcPr>
          <w:p w14:paraId="7FA9CFF1" w14:textId="77777777" w:rsidR="008F7EDE" w:rsidRPr="00542685" w:rsidRDefault="008F7EDE">
            <w:pPr>
              <w:pStyle w:val="ListParagraph"/>
              <w:ind w:left="64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14:paraId="309B46CA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14:paraId="4FF77F22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References </w:t>
            </w:r>
          </w:p>
        </w:tc>
      </w:tr>
      <w:tr w:rsidR="008F7EDE" w:rsidRPr="00542685" w14:paraId="322B9ED6" w14:textId="77777777">
        <w:tc>
          <w:tcPr>
            <w:tcW w:w="1629" w:type="dxa"/>
          </w:tcPr>
          <w:p w14:paraId="6146C02E" w14:textId="77777777" w:rsidR="008F7EDE" w:rsidRPr="00542685" w:rsidRDefault="00AA44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>QUALIFICATIONS</w:t>
            </w:r>
          </w:p>
        </w:tc>
        <w:tc>
          <w:tcPr>
            <w:tcW w:w="8182" w:type="dxa"/>
          </w:tcPr>
          <w:p w14:paraId="72479F97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Possesses sufficient Literacy and Numeracy skills to be able to carry out role effectively.</w:t>
            </w:r>
          </w:p>
          <w:p w14:paraId="40C25FDD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Willingness to participate in training relevant to the post.</w:t>
            </w:r>
          </w:p>
        </w:tc>
        <w:tc>
          <w:tcPr>
            <w:tcW w:w="4252" w:type="dxa"/>
          </w:tcPr>
          <w:p w14:paraId="7BE46C6F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Time served tradesperson.</w:t>
            </w:r>
          </w:p>
          <w:p w14:paraId="0520E5A6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Experience of working in a similar role in a school or educational establishment.</w:t>
            </w:r>
          </w:p>
          <w:p w14:paraId="5A16C694" w14:textId="77777777" w:rsidR="008F7EDE" w:rsidRPr="00542685" w:rsidRDefault="008F7ED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14:paraId="36CCFB3A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14:paraId="70CEA347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14:paraId="425AD85F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Certificates</w:t>
            </w:r>
          </w:p>
        </w:tc>
      </w:tr>
      <w:tr w:rsidR="008F7EDE" w:rsidRPr="00542685" w14:paraId="056B4288" w14:textId="77777777">
        <w:tc>
          <w:tcPr>
            <w:tcW w:w="1629" w:type="dxa"/>
          </w:tcPr>
          <w:p w14:paraId="4E7947EA" w14:textId="77777777" w:rsidR="008F7EDE" w:rsidRPr="00542685" w:rsidRDefault="00AA44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>EXPERIENCE</w:t>
            </w:r>
          </w:p>
        </w:tc>
        <w:tc>
          <w:tcPr>
            <w:tcW w:w="8182" w:type="dxa"/>
          </w:tcPr>
          <w:p w14:paraId="1DC8C37C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Ability to carry out repairs and maintenance tasks (not requiring a qualified craftsperson) competently and within a reasonable time.</w:t>
            </w:r>
          </w:p>
          <w:p w14:paraId="3A003FF8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Ability to use tools competently and safely.</w:t>
            </w:r>
          </w:p>
          <w:p w14:paraId="36A2D15B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Ability to work unsupervised showing initiative and strong time management.</w:t>
            </w:r>
          </w:p>
          <w:p w14:paraId="1F4655BF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Willingness and ability to clean designated areas competently and to a high standard.</w:t>
            </w:r>
          </w:p>
          <w:p w14:paraId="68543103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Possess the social skills necessary to communicate effectively and politely with colleagues and visitors.</w:t>
            </w:r>
          </w:p>
        </w:tc>
        <w:tc>
          <w:tcPr>
            <w:tcW w:w="4252" w:type="dxa"/>
          </w:tcPr>
          <w:p w14:paraId="00E93BE0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Experience of working in a school environment</w:t>
            </w:r>
          </w:p>
          <w:p w14:paraId="0EAAB68D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Experience of caretaking</w:t>
            </w:r>
          </w:p>
          <w:p w14:paraId="4629FF36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Knowledge of undertaking Risk Assessments.</w:t>
            </w:r>
          </w:p>
        </w:tc>
        <w:tc>
          <w:tcPr>
            <w:tcW w:w="1701" w:type="dxa"/>
          </w:tcPr>
          <w:p w14:paraId="5430A49A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14:paraId="69279257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References </w:t>
            </w:r>
          </w:p>
          <w:p w14:paraId="2E26111D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Interview </w:t>
            </w:r>
          </w:p>
        </w:tc>
      </w:tr>
      <w:tr w:rsidR="008F7EDE" w:rsidRPr="00542685" w14:paraId="7649A423" w14:textId="77777777">
        <w:tc>
          <w:tcPr>
            <w:tcW w:w="1629" w:type="dxa"/>
          </w:tcPr>
          <w:p w14:paraId="7EE40955" w14:textId="77777777" w:rsidR="008F7EDE" w:rsidRPr="00542685" w:rsidRDefault="00AA44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>SKILLS AND KNOWLEDGE</w:t>
            </w:r>
          </w:p>
        </w:tc>
        <w:tc>
          <w:tcPr>
            <w:tcW w:w="8182" w:type="dxa"/>
          </w:tcPr>
          <w:p w14:paraId="0D470F59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Ability to clean and maintain a high standard of cleanliness throughout the school.</w:t>
            </w:r>
          </w:p>
          <w:p w14:paraId="7A247A68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Able to carry out painting, decorating and minor repairs. </w:t>
            </w:r>
          </w:p>
          <w:p w14:paraId="6478E702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Ability to work by yourself, but also experience of working within a team.</w:t>
            </w:r>
          </w:p>
          <w:p w14:paraId="0D43220E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Good organisational and time management skills. </w:t>
            </w:r>
          </w:p>
          <w:p w14:paraId="637E1CE5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Good basic Literacy and Numeracy skills.</w:t>
            </w:r>
          </w:p>
        </w:tc>
        <w:tc>
          <w:tcPr>
            <w:tcW w:w="4252" w:type="dxa"/>
          </w:tcPr>
          <w:p w14:paraId="782764AA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Knowledge of current Health and Safety policies and procedures – including Risk and COSHH Assessments.</w:t>
            </w:r>
          </w:p>
          <w:p w14:paraId="1A4DC80B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Competent DIY Skills </w:t>
            </w:r>
          </w:p>
          <w:p w14:paraId="35001242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Able to recognise when areas of school/grounds require improvement and inform line manager. </w:t>
            </w:r>
          </w:p>
        </w:tc>
        <w:tc>
          <w:tcPr>
            <w:tcW w:w="1701" w:type="dxa"/>
          </w:tcPr>
          <w:p w14:paraId="5EC933A9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14:paraId="67CFB162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Reference</w:t>
            </w:r>
          </w:p>
          <w:p w14:paraId="25D4F863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Interview </w:t>
            </w:r>
          </w:p>
        </w:tc>
      </w:tr>
      <w:tr w:rsidR="008F7EDE" w:rsidRPr="00542685" w14:paraId="78BF7FCD" w14:textId="77777777">
        <w:tc>
          <w:tcPr>
            <w:tcW w:w="1629" w:type="dxa"/>
          </w:tcPr>
          <w:p w14:paraId="022AB912" w14:textId="77777777" w:rsidR="008F7EDE" w:rsidRPr="00542685" w:rsidRDefault="00AA44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42685">
              <w:rPr>
                <w:rFonts w:ascii="Arial" w:hAnsi="Arial" w:cs="Arial"/>
                <w:b/>
                <w:sz w:val="19"/>
                <w:szCs w:val="19"/>
              </w:rPr>
              <w:t xml:space="preserve">PERSONAL QUALITIES </w:t>
            </w:r>
          </w:p>
        </w:tc>
        <w:tc>
          <w:tcPr>
            <w:tcW w:w="8182" w:type="dxa"/>
          </w:tcPr>
          <w:p w14:paraId="17BB522D" w14:textId="7D5FEFB9" w:rsidR="00542685" w:rsidRPr="00542685" w:rsidRDefault="00542685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To display a ‘can do’ attitude and willingness to learn in order to support the needs of the school</w:t>
            </w:r>
          </w:p>
          <w:p w14:paraId="3C0A9FD0" w14:textId="16A01E69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Enthusiastic, committed, hardworking and self-motivated. </w:t>
            </w:r>
          </w:p>
          <w:p w14:paraId="7EA1B1D9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Trustworthy and reliable.</w:t>
            </w:r>
          </w:p>
          <w:p w14:paraId="1C30C706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Friendly disposition</w:t>
            </w:r>
          </w:p>
          <w:p w14:paraId="164FE7F5" w14:textId="77777777" w:rsidR="008F7EDE" w:rsidRPr="00542685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Ability to get on well with people of all ages.</w:t>
            </w:r>
          </w:p>
          <w:p w14:paraId="12824D04" w14:textId="77777777" w:rsidR="008F7EDE" w:rsidRPr="00542685" w:rsidRDefault="00AA4487">
            <w:pPr>
              <w:numPr>
                <w:ilvl w:val="0"/>
                <w:numId w:val="2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Good role model for staff and pupils. </w:t>
            </w:r>
          </w:p>
          <w:p w14:paraId="2BD14FF9" w14:textId="77777777" w:rsidR="008F7EDE" w:rsidRPr="00542685" w:rsidRDefault="00AA4487">
            <w:pPr>
              <w:numPr>
                <w:ilvl w:val="0"/>
                <w:numId w:val="2"/>
              </w:numPr>
              <w:ind w:left="238" w:hanging="204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Flexible enough in attitude to be able to deal positively with the unexpected challenges and changes to routine that are, from time to time, an inevitable part of school life.</w:t>
            </w:r>
          </w:p>
        </w:tc>
        <w:tc>
          <w:tcPr>
            <w:tcW w:w="4252" w:type="dxa"/>
          </w:tcPr>
          <w:p w14:paraId="17F5BBCE" w14:textId="77777777" w:rsidR="008F7EDE" w:rsidRPr="00542685" w:rsidRDefault="008F7EDE" w:rsidP="0054268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14:paraId="49329817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14:paraId="3501846C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>Reference</w:t>
            </w:r>
          </w:p>
          <w:p w14:paraId="1641E373" w14:textId="77777777" w:rsidR="008F7EDE" w:rsidRPr="00542685" w:rsidRDefault="00AA4487">
            <w:pPr>
              <w:ind w:left="2"/>
              <w:rPr>
                <w:rFonts w:ascii="Arial" w:hAnsi="Arial" w:cs="Arial"/>
                <w:sz w:val="19"/>
                <w:szCs w:val="19"/>
              </w:rPr>
            </w:pPr>
            <w:r w:rsidRPr="00542685">
              <w:rPr>
                <w:rFonts w:ascii="Arial" w:hAnsi="Arial" w:cs="Arial"/>
                <w:sz w:val="19"/>
                <w:szCs w:val="19"/>
              </w:rPr>
              <w:t xml:space="preserve">Interview </w:t>
            </w:r>
          </w:p>
        </w:tc>
      </w:tr>
    </w:tbl>
    <w:p w14:paraId="55A2618B" w14:textId="77777777" w:rsidR="00542685" w:rsidRDefault="00542685" w:rsidP="00542685">
      <w:pPr>
        <w:rPr>
          <w:rFonts w:ascii="Arial" w:hAnsi="Arial" w:cs="Arial"/>
          <w:sz w:val="19"/>
          <w:szCs w:val="19"/>
        </w:rPr>
      </w:pPr>
    </w:p>
    <w:p w14:paraId="189C20FE" w14:textId="77777777" w:rsidR="00542685" w:rsidRDefault="00AA4487" w:rsidP="00542685">
      <w:pPr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542685">
        <w:rPr>
          <w:rFonts w:ascii="Arial" w:hAnsi="Arial" w:cs="Arial"/>
          <w:sz w:val="19"/>
          <w:szCs w:val="19"/>
        </w:rPr>
        <w:t>In addition to candidates’ ability to perform the duties of the post, the interview will also explore issues relating to safeguarding and promoting the welfare of children including:</w:t>
      </w:r>
    </w:p>
    <w:p w14:paraId="780D7A3E" w14:textId="77777777" w:rsidR="00542685" w:rsidRDefault="00AA4487" w:rsidP="0054268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542685">
        <w:rPr>
          <w:rFonts w:ascii="Arial" w:hAnsi="Arial" w:cs="Arial"/>
          <w:sz w:val="19"/>
          <w:szCs w:val="19"/>
        </w:rPr>
        <w:t>Motivation to work with children and young people;</w:t>
      </w:r>
    </w:p>
    <w:p w14:paraId="66E206F0" w14:textId="77777777" w:rsidR="00542685" w:rsidRDefault="00AA4487" w:rsidP="0054268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542685">
        <w:rPr>
          <w:rFonts w:ascii="Arial" w:hAnsi="Arial" w:cs="Arial"/>
          <w:sz w:val="19"/>
          <w:szCs w:val="19"/>
        </w:rPr>
        <w:t>Ability to form and maintain appropriate relationships and personal boundaries with children and young people;</w:t>
      </w:r>
    </w:p>
    <w:p w14:paraId="21239A15" w14:textId="77777777" w:rsidR="00542685" w:rsidRDefault="00AA4487" w:rsidP="0054268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542685">
        <w:rPr>
          <w:rFonts w:ascii="Arial" w:hAnsi="Arial" w:cs="Arial"/>
          <w:sz w:val="19"/>
          <w:szCs w:val="19"/>
        </w:rPr>
        <w:t>Emotional resilience in working with challenging behaviours;</w:t>
      </w:r>
    </w:p>
    <w:p w14:paraId="0E428330" w14:textId="2FD1DD4D" w:rsidR="008F7EDE" w:rsidRPr="00542685" w:rsidRDefault="00AA4487" w:rsidP="0054268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542685">
        <w:rPr>
          <w:rFonts w:ascii="Arial" w:hAnsi="Arial" w:cs="Arial"/>
          <w:sz w:val="19"/>
          <w:szCs w:val="19"/>
        </w:rPr>
        <w:t xml:space="preserve">Attitudes to use of authority and maintaining discipline; </w:t>
      </w:r>
    </w:p>
    <w:sectPr w:rsidR="008F7EDE" w:rsidRPr="00542685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C83"/>
    <w:multiLevelType w:val="hybridMultilevel"/>
    <w:tmpl w:val="0148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6CE"/>
    <w:multiLevelType w:val="hybridMultilevel"/>
    <w:tmpl w:val="3408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2CA"/>
    <w:multiLevelType w:val="hybridMultilevel"/>
    <w:tmpl w:val="3B64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7F9D"/>
    <w:multiLevelType w:val="hybridMultilevel"/>
    <w:tmpl w:val="F43C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6288"/>
    <w:multiLevelType w:val="hybridMultilevel"/>
    <w:tmpl w:val="AAC6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DE"/>
    <w:rsid w:val="0011705B"/>
    <w:rsid w:val="00542685"/>
    <w:rsid w:val="008F7EDE"/>
    <w:rsid w:val="00A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0D05"/>
  <w15:docId w15:val="{FABD0CE9-6A67-4C47-B426-54C765C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Mr J Coates</cp:lastModifiedBy>
  <cp:revision>3</cp:revision>
  <cp:lastPrinted>2014-04-30T07:33:00Z</cp:lastPrinted>
  <dcterms:created xsi:type="dcterms:W3CDTF">2019-11-05T23:13:00Z</dcterms:created>
  <dcterms:modified xsi:type="dcterms:W3CDTF">2019-11-05T23:20:00Z</dcterms:modified>
</cp:coreProperties>
</file>