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9F" w:rsidRPr="00861B92" w:rsidRDefault="00AB2E9F" w:rsidP="00AB2E9F">
      <w:pPr>
        <w:pStyle w:val="PlainText"/>
        <w:jc w:val="center"/>
        <w:outlineLvl w:val="0"/>
        <w:rPr>
          <w:rFonts w:ascii="Arial" w:hAnsi="Arial" w:cs="Arial"/>
          <w:b/>
          <w:sz w:val="24"/>
          <w:szCs w:val="24"/>
          <w:u w:val="single"/>
        </w:rPr>
      </w:pPr>
      <w:r w:rsidRPr="00861B92">
        <w:rPr>
          <w:rFonts w:ascii="Arial" w:hAnsi="Arial" w:cs="Arial"/>
          <w:b/>
          <w:sz w:val="24"/>
          <w:szCs w:val="24"/>
          <w:u w:val="single"/>
        </w:rPr>
        <w:t>JOB DESCRIPTION</w:t>
      </w:r>
    </w:p>
    <w:p w:rsidR="00AB2E9F" w:rsidRPr="006D0367" w:rsidRDefault="00AB2E9F" w:rsidP="00AB2E9F">
      <w:pPr>
        <w:pStyle w:val="PlainText"/>
        <w:jc w:val="center"/>
        <w:outlineLvl w:val="0"/>
        <w:rPr>
          <w:rFonts w:ascii="Arial" w:hAnsi="Arial" w:cs="Arial"/>
          <w:b/>
          <w:sz w:val="24"/>
          <w:szCs w:val="24"/>
          <w:u w:val="single"/>
        </w:rPr>
      </w:pPr>
    </w:p>
    <w:p w:rsidR="00AB2E9F" w:rsidRPr="006D0367" w:rsidRDefault="00AB2E9F" w:rsidP="00AB2E9F">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ADULT &amp; COMMUNITY BASED SERVICES</w:t>
      </w:r>
    </w:p>
    <w:p w:rsidR="00AB2E9F" w:rsidRPr="006D0367" w:rsidRDefault="00AB2E9F" w:rsidP="00AB2E9F">
      <w:pPr>
        <w:widowControl w:val="0"/>
        <w:tabs>
          <w:tab w:val="left" w:pos="851"/>
          <w:tab w:val="left" w:pos="3119"/>
        </w:tabs>
        <w:rPr>
          <w:rFonts w:cs="Arial"/>
          <w:snapToGrid w:val="0"/>
        </w:rPr>
      </w:pPr>
    </w:p>
    <w:p w:rsidR="00AB2E9F" w:rsidRPr="006D0367" w:rsidRDefault="00AB2E9F" w:rsidP="00AB2E9F">
      <w:pPr>
        <w:widowControl w:val="0"/>
        <w:tabs>
          <w:tab w:val="left" w:pos="851"/>
          <w:tab w:val="left" w:pos="3119"/>
        </w:tabs>
        <w:rPr>
          <w:rFonts w:cs="Arial"/>
          <w:snapToGrid w:val="0"/>
        </w:rPr>
      </w:pPr>
    </w:p>
    <w:p w:rsidR="00AB2E9F" w:rsidRPr="006D0367" w:rsidRDefault="00AB2E9F" w:rsidP="00AB2E9F">
      <w:pPr>
        <w:widowControl w:val="0"/>
        <w:tabs>
          <w:tab w:val="left" w:pos="851"/>
          <w:tab w:val="left" w:pos="3119"/>
        </w:tabs>
        <w:ind w:left="3120" w:hanging="3120"/>
        <w:rPr>
          <w:rFonts w:cs="Arial"/>
          <w:snapToGrid w:val="0"/>
        </w:rPr>
      </w:pPr>
      <w:r w:rsidRPr="006D0367">
        <w:rPr>
          <w:rFonts w:cs="Arial"/>
          <w:b/>
          <w:snapToGrid w:val="0"/>
        </w:rPr>
        <w:t>JOB TITLE:</w:t>
      </w:r>
      <w:r w:rsidRPr="006D0367">
        <w:rPr>
          <w:rFonts w:cs="Arial"/>
          <w:snapToGrid w:val="0"/>
        </w:rPr>
        <w:tab/>
      </w:r>
      <w:r>
        <w:rPr>
          <w:rFonts w:cs="Arial"/>
          <w:snapToGrid w:val="0"/>
        </w:rPr>
        <w:t>SOCIAL WORKER</w:t>
      </w:r>
      <w:r w:rsidRPr="006D0367">
        <w:rPr>
          <w:rFonts w:cs="Arial"/>
          <w:b/>
          <w:snapToGrid w:val="0"/>
        </w:rPr>
        <w:tab/>
      </w:r>
      <w:r w:rsidRPr="006D0367">
        <w:rPr>
          <w:rFonts w:cs="Arial"/>
          <w:b/>
          <w:snapToGrid w:val="0"/>
        </w:rPr>
        <w:tab/>
      </w:r>
    </w:p>
    <w:p w:rsidR="00AB2E9F" w:rsidRPr="006D0367" w:rsidRDefault="00AB2E9F" w:rsidP="00AB2E9F">
      <w:pPr>
        <w:widowControl w:val="0"/>
        <w:tabs>
          <w:tab w:val="left" w:pos="851"/>
          <w:tab w:val="left" w:pos="3119"/>
        </w:tabs>
        <w:rPr>
          <w:rFonts w:cs="Arial"/>
          <w:b/>
          <w:snapToGrid w:val="0"/>
        </w:rPr>
      </w:pPr>
    </w:p>
    <w:p w:rsidR="00AB2E9F" w:rsidRPr="006D0367" w:rsidRDefault="00AB2E9F" w:rsidP="00AB2E9F">
      <w:pPr>
        <w:widowControl w:val="0"/>
        <w:tabs>
          <w:tab w:val="left" w:pos="851"/>
          <w:tab w:val="left" w:pos="3119"/>
        </w:tabs>
        <w:rPr>
          <w:rFonts w:cs="Arial"/>
          <w:snapToGrid w:val="0"/>
        </w:rPr>
      </w:pPr>
      <w:r w:rsidRPr="006D0367">
        <w:rPr>
          <w:rFonts w:cs="Arial"/>
          <w:b/>
          <w:snapToGrid w:val="0"/>
        </w:rPr>
        <w:t>DIVISION:</w:t>
      </w:r>
      <w:r w:rsidRPr="006D0367">
        <w:rPr>
          <w:rFonts w:cs="Arial"/>
          <w:snapToGrid w:val="0"/>
        </w:rPr>
        <w:tab/>
        <w:t>ADULT SERVICES</w:t>
      </w:r>
    </w:p>
    <w:p w:rsidR="00AB2E9F" w:rsidRPr="006D0367" w:rsidRDefault="00AB2E9F" w:rsidP="00AB2E9F">
      <w:pPr>
        <w:widowControl w:val="0"/>
        <w:tabs>
          <w:tab w:val="left" w:pos="851"/>
          <w:tab w:val="left" w:pos="3119"/>
        </w:tabs>
        <w:rPr>
          <w:rFonts w:cs="Arial"/>
          <w:b/>
          <w:snapToGrid w:val="0"/>
        </w:rPr>
      </w:pPr>
    </w:p>
    <w:p w:rsidR="00AB2E9F" w:rsidRPr="006D0367" w:rsidRDefault="00AB2E9F" w:rsidP="00AB2E9F">
      <w:pPr>
        <w:widowControl w:val="0"/>
        <w:tabs>
          <w:tab w:val="left" w:pos="851"/>
          <w:tab w:val="left" w:pos="3119"/>
        </w:tabs>
        <w:rPr>
          <w:rFonts w:cs="Arial"/>
          <w:snapToGrid w:val="0"/>
        </w:rPr>
      </w:pPr>
      <w:r w:rsidRPr="006D0367">
        <w:rPr>
          <w:rFonts w:cs="Arial"/>
          <w:b/>
          <w:snapToGrid w:val="0"/>
        </w:rPr>
        <w:t>GRADE:</w:t>
      </w:r>
      <w:r>
        <w:rPr>
          <w:rFonts w:cs="Arial"/>
          <w:snapToGrid w:val="0"/>
        </w:rPr>
        <w:tab/>
        <w:t>BAND 10-12</w:t>
      </w:r>
    </w:p>
    <w:p w:rsidR="00AB2E9F" w:rsidRPr="006D0367" w:rsidRDefault="00AB2E9F" w:rsidP="00AB2E9F">
      <w:pPr>
        <w:widowControl w:val="0"/>
        <w:tabs>
          <w:tab w:val="left" w:pos="851"/>
          <w:tab w:val="left" w:pos="3119"/>
        </w:tabs>
        <w:rPr>
          <w:rFonts w:cs="Arial"/>
          <w:b/>
          <w:snapToGrid w:val="0"/>
        </w:rPr>
      </w:pPr>
    </w:p>
    <w:p w:rsidR="00AB2E9F" w:rsidRPr="006D0367" w:rsidRDefault="00AB2E9F" w:rsidP="00AB2E9F">
      <w:pPr>
        <w:widowControl w:val="0"/>
        <w:tabs>
          <w:tab w:val="left" w:pos="851"/>
          <w:tab w:val="left" w:pos="3119"/>
        </w:tabs>
        <w:rPr>
          <w:rFonts w:cs="Arial"/>
          <w:snapToGrid w:val="0"/>
        </w:rPr>
      </w:pPr>
      <w:r w:rsidRPr="006D0367">
        <w:rPr>
          <w:rFonts w:cs="Arial"/>
          <w:b/>
          <w:snapToGrid w:val="0"/>
        </w:rPr>
        <w:t>RESPONSIBLE TO:</w:t>
      </w:r>
      <w:r w:rsidRPr="006D0367">
        <w:rPr>
          <w:rFonts w:cs="Arial"/>
          <w:snapToGrid w:val="0"/>
        </w:rPr>
        <w:tab/>
        <w:t>TEAM MANAGER</w:t>
      </w:r>
    </w:p>
    <w:p w:rsidR="00AB2E9F" w:rsidRPr="006D0367" w:rsidRDefault="00AB2E9F" w:rsidP="00AB2E9F">
      <w:pPr>
        <w:widowControl w:val="0"/>
        <w:tabs>
          <w:tab w:val="left" w:pos="851"/>
          <w:tab w:val="left" w:pos="3119"/>
        </w:tabs>
        <w:rPr>
          <w:rFonts w:cs="Arial"/>
          <w:b/>
          <w:snapToGrid w:val="0"/>
        </w:rPr>
      </w:pPr>
    </w:p>
    <w:p w:rsidR="00AB2E9F" w:rsidRPr="006D0367" w:rsidRDefault="00AB2E9F" w:rsidP="00AB2E9F">
      <w:pPr>
        <w:widowControl w:val="0"/>
        <w:tabs>
          <w:tab w:val="left" w:pos="851"/>
          <w:tab w:val="left" w:pos="3119"/>
        </w:tabs>
        <w:rPr>
          <w:rFonts w:cs="Arial"/>
          <w:snapToGrid w:val="0"/>
        </w:rPr>
      </w:pPr>
      <w:r w:rsidRPr="006D0367">
        <w:rPr>
          <w:rFonts w:cs="Arial"/>
          <w:b/>
          <w:snapToGrid w:val="0"/>
        </w:rPr>
        <w:t>POST REFERENCE NO:</w:t>
      </w:r>
      <w:r w:rsidRPr="006D0367">
        <w:rPr>
          <w:rFonts w:cs="Arial"/>
          <w:snapToGrid w:val="0"/>
        </w:rPr>
        <w:tab/>
      </w:r>
      <w:r w:rsidR="00E45171" w:rsidRPr="00E45171">
        <w:rPr>
          <w:rFonts w:cs="Arial"/>
          <w:snapToGrid w:val="0"/>
          <w:szCs w:val="24"/>
        </w:rPr>
        <w:t>SR-</w:t>
      </w:r>
      <w:r w:rsidRPr="00E45171">
        <w:rPr>
          <w:rFonts w:cs="Arial"/>
          <w:szCs w:val="24"/>
          <w:shd w:val="clear" w:color="auto" w:fill="FFFFFF"/>
        </w:rPr>
        <w:t>107412</w:t>
      </w:r>
    </w:p>
    <w:p w:rsidR="00AB2E9F" w:rsidRPr="006D0367" w:rsidRDefault="00AB2E9F" w:rsidP="00AB2E9F">
      <w:pPr>
        <w:pStyle w:val="PlainText"/>
        <w:jc w:val="center"/>
        <w:outlineLvl w:val="0"/>
        <w:rPr>
          <w:rFonts w:ascii="Arial" w:hAnsi="Arial" w:cs="Arial"/>
          <w:b/>
          <w:sz w:val="24"/>
          <w:szCs w:val="24"/>
          <w:u w:val="single"/>
        </w:rPr>
      </w:pPr>
    </w:p>
    <w:p w:rsidR="00AB2E9F" w:rsidRPr="006D0367" w:rsidRDefault="00AB2E9F" w:rsidP="00AB2E9F">
      <w:pPr>
        <w:pStyle w:val="PlainText"/>
        <w:tabs>
          <w:tab w:val="left" w:pos="810"/>
          <w:tab w:val="left" w:pos="1418"/>
        </w:tabs>
        <w:jc w:val="both"/>
        <w:rPr>
          <w:rFonts w:ascii="Arial" w:hAnsi="Arial" w:cs="Arial"/>
          <w:b/>
          <w:sz w:val="24"/>
          <w:szCs w:val="24"/>
        </w:rPr>
      </w:pPr>
    </w:p>
    <w:p w:rsidR="00AB2E9F" w:rsidRPr="006D0367" w:rsidRDefault="00AB2E9F" w:rsidP="00AB2E9F">
      <w:pPr>
        <w:tabs>
          <w:tab w:val="left" w:pos="851"/>
          <w:tab w:val="left" w:pos="3119"/>
        </w:tabs>
        <w:jc w:val="both"/>
        <w:rPr>
          <w:rFonts w:cs="Arial"/>
          <w:b/>
          <w:snapToGrid w:val="0"/>
          <w:szCs w:val="24"/>
        </w:rPr>
      </w:pPr>
      <w:r w:rsidRPr="006D0367">
        <w:rPr>
          <w:rFonts w:cs="Arial"/>
          <w:b/>
          <w:snapToGrid w:val="0"/>
          <w:szCs w:val="24"/>
        </w:rPr>
        <w:t>Purpose of Post</w:t>
      </w:r>
    </w:p>
    <w:p w:rsidR="00AB2E9F" w:rsidRPr="006D0367" w:rsidRDefault="00AB2E9F" w:rsidP="00AB2E9F">
      <w:pPr>
        <w:tabs>
          <w:tab w:val="left" w:pos="851"/>
          <w:tab w:val="left" w:pos="3119"/>
        </w:tabs>
        <w:jc w:val="both"/>
        <w:rPr>
          <w:rFonts w:cs="Arial"/>
          <w:snapToGrid w:val="0"/>
          <w:szCs w:val="24"/>
        </w:rPr>
      </w:pPr>
    </w:p>
    <w:p w:rsidR="00AB2E9F" w:rsidRPr="006D0367" w:rsidRDefault="00AB2E9F" w:rsidP="00AB2E9F">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provide an effective and </w:t>
      </w:r>
      <w:r>
        <w:rPr>
          <w:rFonts w:cs="Arial"/>
          <w:snapToGrid w:val="0"/>
        </w:rPr>
        <w:t xml:space="preserve">co-ordinated care management service provision to adult service users and their </w:t>
      </w:r>
      <w:proofErr w:type="spellStart"/>
      <w:r>
        <w:rPr>
          <w:rFonts w:cs="Arial"/>
          <w:snapToGrid w:val="0"/>
        </w:rPr>
        <w:t>carers</w:t>
      </w:r>
      <w:proofErr w:type="spellEnd"/>
      <w:r>
        <w:rPr>
          <w:rFonts w:cs="Arial"/>
          <w:snapToGrid w:val="0"/>
        </w:rPr>
        <w:t>. Promote independence and participation in the local community.</w:t>
      </w:r>
    </w:p>
    <w:p w:rsidR="00AB2E9F" w:rsidRPr="006D0367" w:rsidRDefault="00AB2E9F" w:rsidP="00AB2E9F">
      <w:pPr>
        <w:tabs>
          <w:tab w:val="left" w:pos="851"/>
          <w:tab w:val="left" w:pos="3119"/>
        </w:tabs>
        <w:ind w:left="851" w:hanging="851"/>
        <w:jc w:val="both"/>
        <w:rPr>
          <w:rFonts w:cs="Arial"/>
          <w:snapToGrid w:val="0"/>
        </w:rPr>
      </w:pPr>
    </w:p>
    <w:p w:rsidR="00AB2E9F" w:rsidRPr="006D0367" w:rsidRDefault="00AB2E9F" w:rsidP="00AB2E9F">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AB2E9F" w:rsidRPr="006D0367" w:rsidRDefault="00AB2E9F" w:rsidP="00AB2E9F">
      <w:pPr>
        <w:tabs>
          <w:tab w:val="left" w:pos="851"/>
          <w:tab w:val="left" w:pos="3119"/>
        </w:tabs>
        <w:jc w:val="both"/>
        <w:rPr>
          <w:rFonts w:cs="Arial"/>
          <w:snapToGrid w:val="0"/>
          <w:szCs w:val="24"/>
        </w:rPr>
      </w:pPr>
    </w:p>
    <w:p w:rsidR="00AB2E9F" w:rsidRPr="006D0367" w:rsidRDefault="00AB2E9F" w:rsidP="00AB2E9F">
      <w:pPr>
        <w:tabs>
          <w:tab w:val="left" w:pos="851"/>
          <w:tab w:val="left" w:pos="3119"/>
        </w:tabs>
        <w:jc w:val="both"/>
        <w:rPr>
          <w:rFonts w:cs="Arial"/>
          <w:b/>
          <w:snapToGrid w:val="0"/>
          <w:szCs w:val="24"/>
        </w:rPr>
      </w:pPr>
      <w:r w:rsidRPr="006D0367">
        <w:rPr>
          <w:rFonts w:cs="Arial"/>
          <w:b/>
          <w:snapToGrid w:val="0"/>
          <w:szCs w:val="24"/>
        </w:rPr>
        <w:t>Key Relationships</w:t>
      </w:r>
    </w:p>
    <w:p w:rsidR="00AB2E9F" w:rsidRPr="006D0367" w:rsidRDefault="00AB2E9F" w:rsidP="00AB2E9F">
      <w:pPr>
        <w:tabs>
          <w:tab w:val="left" w:pos="851"/>
          <w:tab w:val="left" w:pos="3119"/>
        </w:tabs>
        <w:jc w:val="both"/>
        <w:rPr>
          <w:rFonts w:cs="Arial"/>
          <w:snapToGrid w:val="0"/>
          <w:szCs w:val="24"/>
        </w:rPr>
      </w:pPr>
    </w:p>
    <w:p w:rsidR="00AB2E9F" w:rsidRPr="006D0367" w:rsidRDefault="00AB2E9F" w:rsidP="00AB2E9F">
      <w:pPr>
        <w:tabs>
          <w:tab w:val="left" w:pos="851"/>
          <w:tab w:val="left" w:pos="3119"/>
        </w:tabs>
        <w:jc w:val="both"/>
        <w:rPr>
          <w:rFonts w:cs="Arial"/>
          <w:snapToGrid w:val="0"/>
        </w:rPr>
      </w:pPr>
      <w:r w:rsidRPr="006D0367">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AB2E9F" w:rsidRPr="006D0367" w:rsidRDefault="00AB2E9F" w:rsidP="00AB2E9F">
      <w:pPr>
        <w:tabs>
          <w:tab w:val="left" w:pos="851"/>
          <w:tab w:val="left" w:pos="3119"/>
        </w:tabs>
        <w:ind w:left="851" w:hanging="851"/>
        <w:jc w:val="both"/>
        <w:rPr>
          <w:rFonts w:cs="Arial"/>
          <w:snapToGrid w:val="0"/>
        </w:rPr>
      </w:pPr>
    </w:p>
    <w:p w:rsidR="00AB2E9F" w:rsidRPr="006D0367"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Adult and Childrens Social Care Teams</w:t>
      </w:r>
    </w:p>
    <w:p w:rsidR="00AB2E9F" w:rsidRDefault="00AB2E9F" w:rsidP="00AB2E9F">
      <w:pPr>
        <w:numPr>
          <w:ilvl w:val="0"/>
          <w:numId w:val="1"/>
        </w:numPr>
        <w:tabs>
          <w:tab w:val="left" w:pos="1418"/>
          <w:tab w:val="left" w:pos="3119"/>
        </w:tabs>
        <w:ind w:left="1418" w:hanging="567"/>
        <w:jc w:val="both"/>
        <w:rPr>
          <w:rFonts w:cs="Arial"/>
          <w:snapToGrid w:val="0"/>
        </w:rPr>
      </w:pPr>
      <w:r w:rsidRPr="006D0367">
        <w:rPr>
          <w:rFonts w:cs="Arial"/>
          <w:snapToGrid w:val="0"/>
        </w:rPr>
        <w:t>H</w:t>
      </w:r>
      <w:r>
        <w:rPr>
          <w:rFonts w:cs="Arial"/>
          <w:snapToGrid w:val="0"/>
        </w:rPr>
        <w:t>eads of Business Units/Services</w:t>
      </w:r>
    </w:p>
    <w:p w:rsidR="00AB2E9F" w:rsidRPr="004A1429"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Service providers – including Independent, Private and Voluntary Sectors</w:t>
      </w:r>
    </w:p>
    <w:p w:rsidR="00AB2E9F"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Nursing and Therapy Professionals – North Tees and Hartlepool NHS Foundation Trust</w:t>
      </w:r>
    </w:p>
    <w:p w:rsidR="00AB2E9F"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 xml:space="preserve">Mental Health and Learning Disability Professionals – Tees </w:t>
      </w:r>
      <w:proofErr w:type="spellStart"/>
      <w:r>
        <w:rPr>
          <w:rFonts w:cs="Arial"/>
          <w:snapToGrid w:val="0"/>
        </w:rPr>
        <w:t>Esk</w:t>
      </w:r>
      <w:proofErr w:type="spellEnd"/>
      <w:r>
        <w:rPr>
          <w:rFonts w:cs="Arial"/>
          <w:snapToGrid w:val="0"/>
        </w:rPr>
        <w:t xml:space="preserve"> and Wear Valley NHS Foundation Trust</w:t>
      </w:r>
    </w:p>
    <w:p w:rsidR="00AB2E9F"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Hartlepool and Stockton on Tees Clinical Commissioning Group</w:t>
      </w:r>
    </w:p>
    <w:p w:rsidR="00AB2E9F" w:rsidRPr="006D0367"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Service Users and families/carers</w:t>
      </w:r>
    </w:p>
    <w:p w:rsidR="00AB2E9F" w:rsidRDefault="00AB2E9F" w:rsidP="00AB2E9F">
      <w:pPr>
        <w:tabs>
          <w:tab w:val="left" w:pos="1418"/>
          <w:tab w:val="left" w:pos="3119"/>
        </w:tabs>
        <w:ind w:left="851"/>
        <w:jc w:val="both"/>
        <w:rPr>
          <w:rFonts w:cs="Arial"/>
          <w:snapToGrid w:val="0"/>
        </w:rPr>
      </w:pPr>
    </w:p>
    <w:p w:rsidR="00AB2E9F" w:rsidRPr="006D0367" w:rsidRDefault="00AB2E9F" w:rsidP="00AB2E9F">
      <w:pPr>
        <w:tabs>
          <w:tab w:val="left" w:pos="1418"/>
          <w:tab w:val="left" w:pos="3119"/>
        </w:tabs>
        <w:ind w:left="851"/>
        <w:jc w:val="both"/>
        <w:rPr>
          <w:rFonts w:cs="Arial"/>
          <w:snapToGrid w:val="0"/>
        </w:rPr>
      </w:pPr>
    </w:p>
    <w:p w:rsidR="00AB2E9F" w:rsidRPr="006D0367" w:rsidRDefault="00AB2E9F" w:rsidP="00AB2E9F">
      <w:pPr>
        <w:tabs>
          <w:tab w:val="left" w:pos="1418"/>
          <w:tab w:val="left" w:pos="3119"/>
        </w:tabs>
        <w:ind w:left="851"/>
        <w:jc w:val="both"/>
        <w:rPr>
          <w:rFonts w:cs="Arial"/>
          <w:snapToGrid w:val="0"/>
        </w:rPr>
      </w:pPr>
      <w:r w:rsidRPr="006D0367">
        <w:rPr>
          <w:rFonts w:cs="Arial"/>
          <w:snapToGrid w:val="0"/>
        </w:rPr>
        <w:lastRenderedPageBreak/>
        <w:t>Additional relationships for this post will be:-</w:t>
      </w:r>
    </w:p>
    <w:p w:rsidR="00AB2E9F" w:rsidRPr="006D0367" w:rsidRDefault="00AB2E9F" w:rsidP="00AB2E9F">
      <w:pPr>
        <w:tabs>
          <w:tab w:val="left" w:pos="1418"/>
          <w:tab w:val="left" w:pos="3119"/>
        </w:tabs>
        <w:jc w:val="both"/>
        <w:rPr>
          <w:rFonts w:cs="Arial"/>
          <w:snapToGrid w:val="0"/>
        </w:rPr>
      </w:pPr>
    </w:p>
    <w:p w:rsidR="00AB2E9F" w:rsidRPr="006D0367" w:rsidRDefault="00AB2E9F" w:rsidP="00AB2E9F">
      <w:pPr>
        <w:numPr>
          <w:ilvl w:val="0"/>
          <w:numId w:val="1"/>
        </w:numPr>
        <w:tabs>
          <w:tab w:val="left" w:pos="1418"/>
          <w:tab w:val="left" w:pos="3119"/>
        </w:tabs>
        <w:ind w:left="1418" w:hanging="567"/>
        <w:jc w:val="both"/>
        <w:rPr>
          <w:rFonts w:cs="Arial"/>
          <w:snapToGrid w:val="0"/>
        </w:rPr>
      </w:pPr>
      <w:r w:rsidRPr="006D0367">
        <w:rPr>
          <w:rFonts w:cs="Arial"/>
          <w:snapToGrid w:val="0"/>
        </w:rPr>
        <w:t>Information Systems Team</w:t>
      </w:r>
    </w:p>
    <w:p w:rsidR="00AB2E9F"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User Property Finance Team</w:t>
      </w:r>
    </w:p>
    <w:p w:rsidR="00AB2E9F" w:rsidRPr="004A1429" w:rsidRDefault="00AB2E9F" w:rsidP="00AB2E9F">
      <w:pPr>
        <w:numPr>
          <w:ilvl w:val="0"/>
          <w:numId w:val="1"/>
        </w:numPr>
        <w:tabs>
          <w:tab w:val="left" w:pos="1418"/>
          <w:tab w:val="left" w:pos="3119"/>
        </w:tabs>
        <w:ind w:left="1418" w:hanging="567"/>
        <w:jc w:val="both"/>
        <w:rPr>
          <w:rFonts w:cs="Arial"/>
          <w:snapToGrid w:val="0"/>
        </w:rPr>
      </w:pPr>
      <w:r>
        <w:rPr>
          <w:rFonts w:cs="Arial"/>
          <w:snapToGrid w:val="0"/>
        </w:rPr>
        <w:t>Nursing and Therapy professionals from outside the local area</w:t>
      </w:r>
    </w:p>
    <w:p w:rsidR="00AB2E9F" w:rsidRPr="004A1429" w:rsidRDefault="00AB2E9F" w:rsidP="00AB2E9F">
      <w:pPr>
        <w:numPr>
          <w:ilvl w:val="0"/>
          <w:numId w:val="1"/>
        </w:numPr>
        <w:tabs>
          <w:tab w:val="left" w:pos="1418"/>
          <w:tab w:val="left" w:pos="3119"/>
        </w:tabs>
        <w:ind w:left="1418" w:hanging="567"/>
        <w:jc w:val="both"/>
        <w:rPr>
          <w:rFonts w:cs="Arial"/>
          <w:snapToGrid w:val="0"/>
        </w:rPr>
      </w:pPr>
      <w:r w:rsidRPr="006D0367">
        <w:rPr>
          <w:rFonts w:cs="Arial"/>
          <w:snapToGrid w:val="0"/>
        </w:rPr>
        <w:t>Other Departments within Hartlepool Borough Council</w:t>
      </w:r>
    </w:p>
    <w:p w:rsidR="00AB2E9F" w:rsidRPr="006D0367" w:rsidRDefault="00AB2E9F" w:rsidP="00AB2E9F">
      <w:pPr>
        <w:numPr>
          <w:ilvl w:val="0"/>
          <w:numId w:val="1"/>
        </w:numPr>
        <w:tabs>
          <w:tab w:val="left" w:pos="1418"/>
          <w:tab w:val="left" w:pos="3119"/>
        </w:tabs>
        <w:ind w:left="1418" w:hanging="567"/>
        <w:jc w:val="both"/>
        <w:rPr>
          <w:rFonts w:cs="Arial"/>
          <w:snapToGrid w:val="0"/>
        </w:rPr>
      </w:pPr>
      <w:r w:rsidRPr="006D0367">
        <w:rPr>
          <w:rFonts w:cs="Arial"/>
          <w:snapToGrid w:val="0"/>
        </w:rPr>
        <w:t>Members of the public</w:t>
      </w:r>
    </w:p>
    <w:p w:rsidR="00AB2E9F" w:rsidRDefault="00AB2E9F" w:rsidP="00AB2E9F">
      <w:pPr>
        <w:tabs>
          <w:tab w:val="left" w:pos="851"/>
          <w:tab w:val="left" w:pos="3119"/>
        </w:tabs>
        <w:jc w:val="both"/>
        <w:rPr>
          <w:rFonts w:cs="Arial"/>
          <w:snapToGrid w:val="0"/>
          <w:szCs w:val="24"/>
        </w:rPr>
      </w:pPr>
    </w:p>
    <w:p w:rsidR="00AB2E9F" w:rsidRPr="006D0367" w:rsidRDefault="00AB2E9F" w:rsidP="00AB2E9F">
      <w:pPr>
        <w:tabs>
          <w:tab w:val="left" w:pos="851"/>
          <w:tab w:val="left" w:pos="3119"/>
        </w:tabs>
        <w:jc w:val="both"/>
        <w:rPr>
          <w:rFonts w:cs="Arial"/>
          <w:snapToGrid w:val="0"/>
          <w:szCs w:val="24"/>
        </w:rPr>
      </w:pPr>
    </w:p>
    <w:p w:rsidR="00AB2E9F" w:rsidRPr="006D0367" w:rsidRDefault="00AB2E9F" w:rsidP="00AB2E9F">
      <w:pPr>
        <w:tabs>
          <w:tab w:val="left" w:pos="851"/>
          <w:tab w:val="left" w:pos="3119"/>
        </w:tabs>
        <w:jc w:val="both"/>
        <w:rPr>
          <w:rFonts w:cs="Arial"/>
          <w:b/>
          <w:snapToGrid w:val="0"/>
          <w:szCs w:val="24"/>
        </w:rPr>
      </w:pPr>
      <w:r w:rsidRPr="006D0367">
        <w:rPr>
          <w:rFonts w:cs="Arial"/>
          <w:b/>
          <w:snapToGrid w:val="0"/>
          <w:szCs w:val="24"/>
        </w:rPr>
        <w:t>Main Duties and Responsibilities</w:t>
      </w:r>
    </w:p>
    <w:p w:rsidR="00AB2E9F" w:rsidRDefault="00AB2E9F" w:rsidP="00AB2E9F">
      <w:pPr>
        <w:pStyle w:val="ListParagraph"/>
        <w:tabs>
          <w:tab w:val="left" w:pos="851"/>
          <w:tab w:val="left" w:pos="3119"/>
        </w:tabs>
        <w:jc w:val="both"/>
        <w:rPr>
          <w:rFonts w:cs="Arial"/>
          <w:snapToGrid w:val="0"/>
        </w:rPr>
      </w:pPr>
    </w:p>
    <w:p w:rsidR="00AB2E9F" w:rsidRDefault="00AB2E9F" w:rsidP="00AB2E9F">
      <w:pPr>
        <w:numPr>
          <w:ilvl w:val="0"/>
          <w:numId w:val="2"/>
        </w:numPr>
        <w:tabs>
          <w:tab w:val="left" w:pos="0"/>
          <w:tab w:val="left" w:pos="990"/>
          <w:tab w:val="left" w:pos="2160"/>
        </w:tabs>
        <w:jc w:val="both"/>
        <w:rPr>
          <w:rFonts w:cs="Arial"/>
          <w:snapToGrid w:val="0"/>
        </w:rPr>
      </w:pPr>
      <w:r w:rsidRPr="00181DB0">
        <w:rPr>
          <w:rFonts w:cs="Arial"/>
          <w:snapToGrid w:val="0"/>
        </w:rPr>
        <w:t xml:space="preserve">To </w:t>
      </w:r>
      <w:r>
        <w:rPr>
          <w:rFonts w:cs="Arial"/>
          <w:snapToGrid w:val="0"/>
        </w:rPr>
        <w:t xml:space="preserve">undertake a comprehensive, personalised and sensitive assessment of need for adults (and their family/carers) including </w:t>
      </w:r>
      <w:r w:rsidRPr="00181DB0">
        <w:rPr>
          <w:rFonts w:cs="Arial"/>
          <w:snapToGrid w:val="0"/>
        </w:rPr>
        <w:t>be</w:t>
      </w:r>
      <w:r>
        <w:rPr>
          <w:rFonts w:cs="Arial"/>
          <w:snapToGrid w:val="0"/>
        </w:rPr>
        <w:t>ing</w:t>
      </w:r>
      <w:r w:rsidRPr="00181DB0">
        <w:rPr>
          <w:rFonts w:cs="Arial"/>
          <w:snapToGrid w:val="0"/>
        </w:rPr>
        <w:t xml:space="preserve"> instrumental in developing and maintaining a multi-disciplinary </w:t>
      </w:r>
      <w:r>
        <w:rPr>
          <w:rFonts w:cs="Arial"/>
          <w:snapToGrid w:val="0"/>
        </w:rPr>
        <w:t xml:space="preserve">approach </w:t>
      </w:r>
      <w:r w:rsidRPr="00181DB0">
        <w:rPr>
          <w:rFonts w:cs="Arial"/>
          <w:snapToGrid w:val="0"/>
        </w:rPr>
        <w:t xml:space="preserve">to </w:t>
      </w:r>
      <w:r>
        <w:rPr>
          <w:rFonts w:cs="Arial"/>
          <w:snapToGrid w:val="0"/>
        </w:rPr>
        <w:t>service delivery.</w:t>
      </w:r>
      <w:r w:rsidRPr="00181DB0">
        <w:rPr>
          <w:rFonts w:cs="Arial"/>
          <w:snapToGrid w:val="0"/>
        </w:rPr>
        <w:t xml:space="preserve"> Promoting a culture of collective responsibility and problem solving.</w:t>
      </w:r>
    </w:p>
    <w:p w:rsidR="00AB2E9F" w:rsidRDefault="00AB2E9F" w:rsidP="00AB2E9F">
      <w:pPr>
        <w:pStyle w:val="ListParagraph"/>
        <w:tabs>
          <w:tab w:val="left" w:pos="851"/>
          <w:tab w:val="left" w:pos="3119"/>
        </w:tabs>
        <w:jc w:val="both"/>
        <w:rPr>
          <w:rFonts w:cs="Arial"/>
          <w:snapToGrid w:val="0"/>
        </w:rPr>
      </w:pPr>
    </w:p>
    <w:p w:rsidR="00AB2E9F" w:rsidRPr="00575E67" w:rsidRDefault="00AB2E9F" w:rsidP="00AB2E9F">
      <w:pPr>
        <w:numPr>
          <w:ilvl w:val="0"/>
          <w:numId w:val="2"/>
        </w:numPr>
        <w:tabs>
          <w:tab w:val="left" w:pos="0"/>
          <w:tab w:val="left" w:pos="990"/>
          <w:tab w:val="left" w:pos="2160"/>
        </w:tabs>
        <w:jc w:val="both"/>
        <w:rPr>
          <w:rFonts w:cs="Arial"/>
        </w:rPr>
      </w:pPr>
      <w:r w:rsidRPr="00181DB0">
        <w:rPr>
          <w:rFonts w:cs="Arial"/>
          <w:snapToGrid w:val="0"/>
        </w:rPr>
        <w:t xml:space="preserve">To </w:t>
      </w:r>
      <w:r>
        <w:rPr>
          <w:rFonts w:cs="Arial"/>
          <w:snapToGrid w:val="0"/>
        </w:rPr>
        <w:t xml:space="preserve">undertake </w:t>
      </w:r>
      <w:r w:rsidRPr="00181DB0">
        <w:rPr>
          <w:rFonts w:cs="Arial"/>
          <w:snapToGrid w:val="0"/>
        </w:rPr>
        <w:t>allocat</w:t>
      </w:r>
      <w:r>
        <w:rPr>
          <w:rFonts w:cs="Arial"/>
          <w:snapToGrid w:val="0"/>
        </w:rPr>
        <w:t xml:space="preserve">ed work in a professional, timely and responsive manner promoting access to personal budgets, personal health budgets and Continuing NHS Healthcare, taking into account </w:t>
      </w:r>
      <w:r w:rsidRPr="00181DB0">
        <w:rPr>
          <w:rFonts w:cs="Arial"/>
          <w:snapToGrid w:val="0"/>
        </w:rPr>
        <w:t xml:space="preserve">quality </w:t>
      </w:r>
      <w:r>
        <w:rPr>
          <w:rFonts w:cs="Arial"/>
          <w:snapToGrid w:val="0"/>
        </w:rPr>
        <w:t>standards and</w:t>
      </w:r>
      <w:r w:rsidRPr="00181DB0">
        <w:rPr>
          <w:rFonts w:cs="Arial"/>
          <w:snapToGrid w:val="0"/>
        </w:rPr>
        <w:t xml:space="preserve"> budget</w:t>
      </w:r>
      <w:r>
        <w:rPr>
          <w:rFonts w:cs="Arial"/>
          <w:snapToGrid w:val="0"/>
        </w:rPr>
        <w:t xml:space="preserve">ary challenges. </w:t>
      </w:r>
    </w:p>
    <w:p w:rsidR="00AB2E9F" w:rsidRPr="004942BA" w:rsidRDefault="00AB2E9F" w:rsidP="00AB2E9F">
      <w:pPr>
        <w:pStyle w:val="ListParagraph"/>
        <w:tabs>
          <w:tab w:val="left" w:pos="851"/>
          <w:tab w:val="left" w:pos="3119"/>
        </w:tabs>
        <w:jc w:val="both"/>
        <w:rPr>
          <w:rFonts w:cs="Arial"/>
          <w:snapToGrid w:val="0"/>
        </w:rPr>
      </w:pPr>
    </w:p>
    <w:p w:rsidR="00AB2E9F" w:rsidRPr="004942BA" w:rsidRDefault="00AB2E9F" w:rsidP="00AB2E9F">
      <w:pPr>
        <w:pStyle w:val="ListParagraph"/>
        <w:numPr>
          <w:ilvl w:val="0"/>
          <w:numId w:val="2"/>
        </w:numPr>
        <w:tabs>
          <w:tab w:val="left" w:pos="851"/>
          <w:tab w:val="left" w:pos="3119"/>
        </w:tabs>
        <w:jc w:val="both"/>
        <w:rPr>
          <w:rFonts w:cs="Arial"/>
          <w:snapToGrid w:val="0"/>
        </w:rPr>
      </w:pPr>
      <w:r>
        <w:rPr>
          <w:rFonts w:cs="Arial"/>
        </w:rPr>
        <w:t>To foster and promote multi agency partnership working amongst the voluntary and statuary/non statuary sector strengthening the care management process, to improve outcomes for people and their families and carers.</w:t>
      </w:r>
    </w:p>
    <w:p w:rsidR="00AB2E9F" w:rsidRPr="006D0367" w:rsidRDefault="00AB2E9F" w:rsidP="00AB2E9F">
      <w:pPr>
        <w:tabs>
          <w:tab w:val="left" w:pos="851"/>
          <w:tab w:val="left" w:pos="3119"/>
        </w:tabs>
        <w:ind w:left="851" w:hanging="851"/>
        <w:jc w:val="both"/>
        <w:rPr>
          <w:rFonts w:cs="Arial"/>
          <w:snapToGrid w:val="0"/>
        </w:rPr>
      </w:pPr>
    </w:p>
    <w:p w:rsidR="00AB2E9F" w:rsidRDefault="00AB2E9F" w:rsidP="00AB2E9F">
      <w:pPr>
        <w:pStyle w:val="ListParagraph"/>
        <w:numPr>
          <w:ilvl w:val="0"/>
          <w:numId w:val="2"/>
        </w:numPr>
        <w:tabs>
          <w:tab w:val="left" w:pos="851"/>
          <w:tab w:val="left" w:pos="3119"/>
        </w:tabs>
        <w:jc w:val="both"/>
        <w:rPr>
          <w:rFonts w:cs="Arial"/>
          <w:snapToGrid w:val="0"/>
        </w:rPr>
      </w:pPr>
      <w:r w:rsidRPr="004942BA">
        <w:rPr>
          <w:rFonts w:cs="Arial"/>
          <w:snapToGrid w:val="0"/>
        </w:rPr>
        <w:t>To participate in the development of progressing the national and local agenda, includ</w:t>
      </w:r>
      <w:r>
        <w:rPr>
          <w:rFonts w:cs="Arial"/>
          <w:snapToGrid w:val="0"/>
        </w:rPr>
        <w:t>ing Best Practice standards.</w:t>
      </w:r>
    </w:p>
    <w:p w:rsidR="00AB2E9F" w:rsidRPr="004942BA" w:rsidRDefault="00AB2E9F" w:rsidP="00AB2E9F">
      <w:pPr>
        <w:pStyle w:val="ListParagraph"/>
        <w:rPr>
          <w:rFonts w:cs="Arial"/>
          <w:snapToGrid w:val="0"/>
        </w:rPr>
      </w:pPr>
    </w:p>
    <w:p w:rsidR="00AB2E9F" w:rsidRDefault="00AB2E9F" w:rsidP="00AB2E9F">
      <w:pPr>
        <w:pStyle w:val="BodyTextIndent"/>
        <w:numPr>
          <w:ilvl w:val="0"/>
          <w:numId w:val="2"/>
        </w:numPr>
        <w:jc w:val="both"/>
        <w:rPr>
          <w:rFonts w:cs="Arial"/>
        </w:rPr>
      </w:pPr>
      <w:r>
        <w:rPr>
          <w:rFonts w:cs="Arial"/>
        </w:rPr>
        <w:t>To ensure that working procedures and practices in relation to Care Management, Community Development and service provision comply with the Council’s statutory duties, functions, policies and procedural guidelines.</w:t>
      </w:r>
    </w:p>
    <w:p w:rsidR="00AB2E9F" w:rsidRDefault="00AB2E9F" w:rsidP="00AB2E9F">
      <w:pPr>
        <w:pStyle w:val="BodyTextIndent"/>
        <w:numPr>
          <w:ilvl w:val="0"/>
          <w:numId w:val="2"/>
        </w:numPr>
        <w:jc w:val="both"/>
        <w:rPr>
          <w:rFonts w:cs="Arial"/>
        </w:rPr>
      </w:pPr>
      <w:r>
        <w:rPr>
          <w:rFonts w:cs="Arial"/>
        </w:rPr>
        <w:t>To ensure that the organisation’s key strategic Plans and Objectives are translated and reflected in the working practices.</w:t>
      </w:r>
    </w:p>
    <w:p w:rsidR="00AB2E9F" w:rsidRPr="008923E3" w:rsidRDefault="00AB2E9F" w:rsidP="00AB2E9F">
      <w:pPr>
        <w:numPr>
          <w:ilvl w:val="0"/>
          <w:numId w:val="2"/>
        </w:numPr>
        <w:tabs>
          <w:tab w:val="left" w:pos="0"/>
          <w:tab w:val="left" w:pos="990"/>
          <w:tab w:val="left" w:pos="2160"/>
        </w:tabs>
        <w:jc w:val="both"/>
        <w:rPr>
          <w:rFonts w:cs="Arial"/>
        </w:rPr>
      </w:pPr>
      <w:r>
        <w:rPr>
          <w:rFonts w:cs="Arial"/>
          <w:snapToGrid w:val="0"/>
        </w:rPr>
        <w:t>To proactively engage in the S</w:t>
      </w:r>
      <w:r w:rsidRPr="00181DB0">
        <w:rPr>
          <w:rFonts w:cs="Arial"/>
          <w:snapToGrid w:val="0"/>
        </w:rPr>
        <w:t xml:space="preserve">upervision and </w:t>
      </w:r>
      <w:r>
        <w:rPr>
          <w:rFonts w:cs="Arial"/>
          <w:snapToGrid w:val="0"/>
        </w:rPr>
        <w:t>A</w:t>
      </w:r>
      <w:r w:rsidRPr="00181DB0">
        <w:rPr>
          <w:rFonts w:cs="Arial"/>
          <w:snapToGrid w:val="0"/>
        </w:rPr>
        <w:t>ppraisal</w:t>
      </w:r>
      <w:r>
        <w:rPr>
          <w:rFonts w:cs="Arial"/>
          <w:snapToGrid w:val="0"/>
        </w:rPr>
        <w:t xml:space="preserve"> processes</w:t>
      </w:r>
      <w:r w:rsidRPr="00181DB0">
        <w:rPr>
          <w:rFonts w:cs="Arial"/>
          <w:snapToGrid w:val="0"/>
        </w:rPr>
        <w:t xml:space="preserve">, (including planning, arranging and where appropriate </w:t>
      </w:r>
      <w:r>
        <w:rPr>
          <w:rFonts w:cs="Arial"/>
          <w:snapToGrid w:val="0"/>
        </w:rPr>
        <w:t xml:space="preserve">being involved in </w:t>
      </w:r>
      <w:r w:rsidRPr="00181DB0">
        <w:rPr>
          <w:rFonts w:cs="Arial"/>
          <w:snapToGrid w:val="0"/>
        </w:rPr>
        <w:t>the provision of trainin</w:t>
      </w:r>
      <w:r>
        <w:rPr>
          <w:rFonts w:cs="Arial"/>
          <w:snapToGrid w:val="0"/>
        </w:rPr>
        <w:t>g and development activity) to T</w:t>
      </w:r>
      <w:r w:rsidRPr="00181DB0">
        <w:rPr>
          <w:rFonts w:cs="Arial"/>
          <w:snapToGrid w:val="0"/>
        </w:rPr>
        <w:t>eam members and others.</w:t>
      </w:r>
    </w:p>
    <w:p w:rsidR="00AB2E9F" w:rsidRDefault="00AB2E9F" w:rsidP="00AB2E9F">
      <w:pPr>
        <w:pStyle w:val="BodyTextIndent"/>
        <w:ind w:left="720" w:hanging="720"/>
        <w:jc w:val="both"/>
        <w:rPr>
          <w:rFonts w:cs="Arial"/>
        </w:rPr>
      </w:pPr>
    </w:p>
    <w:p w:rsidR="00AB2E9F" w:rsidRDefault="00AB2E9F" w:rsidP="00AB2E9F">
      <w:pPr>
        <w:pStyle w:val="BodyTextIndent"/>
        <w:numPr>
          <w:ilvl w:val="0"/>
          <w:numId w:val="2"/>
        </w:numPr>
        <w:jc w:val="both"/>
        <w:rPr>
          <w:rFonts w:cs="Arial"/>
        </w:rPr>
      </w:pPr>
      <w:r>
        <w:rPr>
          <w:rFonts w:cs="Arial"/>
        </w:rPr>
        <w:t>To advise the Team Manager on any issues, changes or constraints which require attention to improve the effectiveness of services.</w:t>
      </w:r>
    </w:p>
    <w:p w:rsidR="00AB2E9F" w:rsidRDefault="00AB2E9F" w:rsidP="00AB2E9F">
      <w:pPr>
        <w:pStyle w:val="BodyTextIndent"/>
        <w:ind w:left="720" w:hanging="720"/>
        <w:jc w:val="both"/>
        <w:rPr>
          <w:rFonts w:cs="Arial"/>
        </w:rPr>
      </w:pPr>
    </w:p>
    <w:p w:rsidR="00AB2E9F" w:rsidRDefault="00AB2E9F" w:rsidP="00AB2E9F">
      <w:pPr>
        <w:rPr>
          <w:rFonts w:cs="Arial"/>
          <w:szCs w:val="24"/>
        </w:rPr>
      </w:pPr>
    </w:p>
    <w:p w:rsidR="00AB2E9F" w:rsidRPr="006D0367" w:rsidRDefault="00AB2E9F" w:rsidP="00AB2E9F">
      <w:pPr>
        <w:rPr>
          <w:rFonts w:cs="Arial"/>
          <w:szCs w:val="24"/>
        </w:rPr>
      </w:pPr>
    </w:p>
    <w:p w:rsidR="00AB2E9F" w:rsidRPr="006D0367" w:rsidRDefault="00AB2E9F" w:rsidP="00AB2E9F">
      <w:pPr>
        <w:tabs>
          <w:tab w:val="left" w:pos="851"/>
          <w:tab w:val="left" w:pos="3119"/>
        </w:tabs>
        <w:jc w:val="both"/>
        <w:rPr>
          <w:rFonts w:cs="Arial"/>
          <w:snapToGrid w:val="0"/>
          <w:szCs w:val="24"/>
          <w:u w:val="single"/>
        </w:rPr>
      </w:pPr>
      <w:r w:rsidRPr="006D0367">
        <w:rPr>
          <w:rFonts w:cs="Arial"/>
          <w:snapToGrid w:val="0"/>
          <w:szCs w:val="24"/>
          <w:u w:val="single"/>
        </w:rPr>
        <w:t>Changes</w:t>
      </w:r>
    </w:p>
    <w:p w:rsidR="00AB2E9F" w:rsidRPr="006D0367" w:rsidRDefault="00AB2E9F" w:rsidP="00AB2E9F">
      <w:pPr>
        <w:jc w:val="both"/>
        <w:rPr>
          <w:rFonts w:cs="Arial"/>
          <w:szCs w:val="24"/>
        </w:rPr>
      </w:pPr>
    </w:p>
    <w:p w:rsidR="00AB2E9F" w:rsidRPr="006D0367" w:rsidRDefault="00AB2E9F" w:rsidP="00AB2E9F">
      <w:pPr>
        <w:jc w:val="both"/>
        <w:rPr>
          <w:rFonts w:cs="Arial"/>
          <w:szCs w:val="24"/>
        </w:rPr>
      </w:pPr>
      <w:r w:rsidRPr="006D0367">
        <w:rPr>
          <w:rFonts w:cs="Arial"/>
          <w:szCs w:val="24"/>
        </w:rPr>
        <w:lastRenderedPageBreak/>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AB2E9F" w:rsidRPr="006D0367" w:rsidRDefault="00AB2E9F" w:rsidP="00AB2E9F">
      <w:pPr>
        <w:tabs>
          <w:tab w:val="left" w:pos="851"/>
          <w:tab w:val="left" w:pos="3119"/>
        </w:tabs>
        <w:jc w:val="both"/>
        <w:rPr>
          <w:rFonts w:cs="Arial"/>
          <w:snapToGrid w:val="0"/>
          <w:szCs w:val="24"/>
        </w:rPr>
      </w:pPr>
    </w:p>
    <w:p w:rsidR="00AB2E9F" w:rsidRPr="006D0367" w:rsidRDefault="00AB2E9F" w:rsidP="00AB2E9F">
      <w:pPr>
        <w:rPr>
          <w:rFonts w:cs="Arial"/>
          <w:szCs w:val="24"/>
        </w:rPr>
      </w:pPr>
      <w:r>
        <w:rPr>
          <w:rFonts w:cs="Arial"/>
          <w:szCs w:val="24"/>
        </w:rPr>
        <w:t>Date:  12</w:t>
      </w:r>
      <w:r w:rsidRPr="00230331">
        <w:rPr>
          <w:rFonts w:cs="Arial"/>
          <w:szCs w:val="24"/>
          <w:vertAlign w:val="superscript"/>
        </w:rPr>
        <w:t>th</w:t>
      </w:r>
      <w:r>
        <w:rPr>
          <w:rFonts w:cs="Arial"/>
          <w:szCs w:val="24"/>
        </w:rPr>
        <w:t xml:space="preserve"> November 2019</w:t>
      </w:r>
    </w:p>
    <w:p w:rsidR="00AB2E9F" w:rsidRPr="006D0367" w:rsidRDefault="00AB2E9F" w:rsidP="00AB2E9F">
      <w:pPr>
        <w:pStyle w:val="PlainText"/>
        <w:tabs>
          <w:tab w:val="left" w:pos="810"/>
          <w:tab w:val="left" w:pos="1418"/>
        </w:tabs>
        <w:jc w:val="center"/>
        <w:rPr>
          <w:rFonts w:ascii="Arial" w:hAnsi="Arial" w:cs="Arial"/>
          <w:b/>
          <w:sz w:val="24"/>
          <w:szCs w:val="24"/>
        </w:rPr>
      </w:pPr>
    </w:p>
    <w:p w:rsidR="00AB2E9F" w:rsidRPr="006D0367" w:rsidRDefault="00AB2E9F" w:rsidP="00AB2E9F">
      <w:pPr>
        <w:pStyle w:val="PlainText"/>
        <w:tabs>
          <w:tab w:val="left" w:pos="810"/>
          <w:tab w:val="left" w:pos="1418"/>
        </w:tabs>
        <w:jc w:val="center"/>
        <w:rPr>
          <w:rFonts w:ascii="Arial" w:hAnsi="Arial" w:cs="Arial"/>
          <w:b/>
          <w:sz w:val="24"/>
          <w:szCs w:val="24"/>
        </w:rPr>
      </w:pPr>
    </w:p>
    <w:p w:rsidR="00AB2E9F" w:rsidRPr="006D0367" w:rsidRDefault="00AB2E9F" w:rsidP="00AB2E9F">
      <w:pPr>
        <w:pStyle w:val="PlainText"/>
        <w:tabs>
          <w:tab w:val="left" w:pos="810"/>
          <w:tab w:val="left" w:pos="1418"/>
        </w:tabs>
        <w:jc w:val="center"/>
        <w:rPr>
          <w:rFonts w:ascii="Arial" w:hAnsi="Arial" w:cs="Arial"/>
          <w:b/>
          <w:sz w:val="24"/>
          <w:szCs w:val="24"/>
        </w:rPr>
      </w:pPr>
      <w:r w:rsidRPr="006D0367">
        <w:rPr>
          <w:rFonts w:ascii="Arial" w:hAnsi="Arial" w:cs="Arial"/>
          <w:b/>
          <w:sz w:val="24"/>
          <w:szCs w:val="24"/>
        </w:rPr>
        <w:t>HARTLEPOOL BOROUGH COUNCIL IS COMMITTED TO SAFEGUARDING AND PROMOTING THE WELFARE OF CHILDREN, YOUNG PE</w:t>
      </w:r>
      <w:r>
        <w:rPr>
          <w:rFonts w:ascii="Arial" w:hAnsi="Arial" w:cs="Arial"/>
          <w:b/>
          <w:sz w:val="24"/>
          <w:szCs w:val="24"/>
        </w:rPr>
        <w:t xml:space="preserve">OPLE AND VULNERABLE ADULTS.  </w:t>
      </w:r>
      <w:r w:rsidRPr="006D0367">
        <w:rPr>
          <w:rFonts w:ascii="Arial" w:hAnsi="Arial" w:cs="Arial"/>
          <w:b/>
          <w:sz w:val="24"/>
          <w:szCs w:val="24"/>
        </w:rPr>
        <w:t xml:space="preserve">THIS POST IS SUBJECT TO SAFER RECRUITMENT MEASURES </w:t>
      </w:r>
      <w:r>
        <w:rPr>
          <w:rFonts w:ascii="Arial" w:hAnsi="Arial" w:cs="Arial"/>
          <w:b/>
          <w:sz w:val="24"/>
          <w:szCs w:val="24"/>
        </w:rPr>
        <w:t>AND</w:t>
      </w:r>
      <w:r w:rsidRPr="006D0367">
        <w:rPr>
          <w:rFonts w:ascii="Arial" w:hAnsi="Arial" w:cs="Arial"/>
          <w:b/>
          <w:sz w:val="24"/>
          <w:szCs w:val="24"/>
        </w:rPr>
        <w:t xml:space="preserve"> A DISCLOSURE AND BARRING SERVICE (DBS) CHECK WILL BE REQUIRED.</w:t>
      </w:r>
    </w:p>
    <w:p w:rsidR="00505D47" w:rsidRDefault="00505D47"/>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p w:rsidR="00AB2E9F" w:rsidRDefault="00AB2E9F">
      <w:bookmarkStart w:id="0" w:name="_GoBack"/>
      <w:bookmarkEnd w:id="0"/>
    </w:p>
    <w:sectPr w:rsidR="00AB2E9F" w:rsidSect="00E45171">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D0" w:rsidRDefault="005C06D0" w:rsidP="00AB2E9F">
      <w:r>
        <w:separator/>
      </w:r>
    </w:p>
  </w:endnote>
  <w:endnote w:type="continuationSeparator" w:id="0">
    <w:p w:rsidR="005C06D0" w:rsidRDefault="005C06D0" w:rsidP="00A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9F" w:rsidRDefault="00AB2E9F">
    <w:pPr>
      <w:pStyle w:val="Footer"/>
    </w:pPr>
    <w:r w:rsidRPr="00633042">
      <w:rPr>
        <w:b/>
        <w:noProof/>
        <w:sz w:val="16"/>
        <w:lang w:eastAsia="en-GB"/>
      </w:rPr>
      <w:drawing>
        <wp:inline distT="0" distB="0" distL="0" distR="0">
          <wp:extent cx="8863330" cy="820647"/>
          <wp:effectExtent l="0" t="0" r="0" b="0"/>
          <wp:docPr id="10" name="Picture 10"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330" cy="8206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D0" w:rsidRDefault="005C06D0" w:rsidP="00AB2E9F">
      <w:r>
        <w:separator/>
      </w:r>
    </w:p>
  </w:footnote>
  <w:footnote w:type="continuationSeparator" w:id="0">
    <w:p w:rsidR="005C06D0" w:rsidRDefault="005C06D0" w:rsidP="00AB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E9F" w:rsidRDefault="00AB2E9F">
    <w:pPr>
      <w:pStyle w:val="Header"/>
    </w:pPr>
    <w:r>
      <w:rPr>
        <w:noProof/>
      </w:rPr>
      <w:drawing>
        <wp:anchor distT="0" distB="0" distL="114300" distR="114300" simplePos="0" relativeHeight="251658240" behindDoc="1" locked="0" layoutInCell="1" allowOverlap="1">
          <wp:simplePos x="0" y="0"/>
          <wp:positionH relativeFrom="column">
            <wp:posOffset>-857250</wp:posOffset>
          </wp:positionH>
          <wp:positionV relativeFrom="paragraph">
            <wp:posOffset>-297180</wp:posOffset>
          </wp:positionV>
          <wp:extent cx="10525125" cy="754380"/>
          <wp:effectExtent l="0" t="0" r="9525" b="7620"/>
          <wp:wrapTight wrapText="bothSides">
            <wp:wrapPolygon edited="0">
              <wp:start x="0" y="0"/>
              <wp:lineTo x="0" y="21273"/>
              <wp:lineTo x="21580" y="21273"/>
              <wp:lineTo x="21580" y="0"/>
              <wp:lineTo x="0" y="0"/>
            </wp:wrapPolygon>
          </wp:wrapTight>
          <wp:docPr id="9" name="Picture 9"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5125" cy="75438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1" w15:restartNumberingAfterBreak="0">
    <w:nsid w:val="538E40D5"/>
    <w:multiLevelType w:val="hybridMultilevel"/>
    <w:tmpl w:val="EF90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9F"/>
    <w:rsid w:val="00505D47"/>
    <w:rsid w:val="005C06D0"/>
    <w:rsid w:val="00754572"/>
    <w:rsid w:val="00AB2E9F"/>
    <w:rsid w:val="00E45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CEB5A-755D-4AB0-B37F-EDAAF77D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B2E9F"/>
    <w:pPr>
      <w:keepNext/>
      <w:ind w:left="-480"/>
      <w:outlineLvl w:val="0"/>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2E9F"/>
    <w:pPr>
      <w:spacing w:after="120"/>
      <w:ind w:left="283"/>
    </w:pPr>
  </w:style>
  <w:style w:type="character" w:customStyle="1" w:styleId="BodyTextIndentChar">
    <w:name w:val="Body Text Indent Char"/>
    <w:basedOn w:val="DefaultParagraphFont"/>
    <w:link w:val="BodyTextIndent"/>
    <w:rsid w:val="00AB2E9F"/>
    <w:rPr>
      <w:rFonts w:ascii="Arial" w:eastAsia="Times New Roman" w:hAnsi="Arial" w:cs="Times New Roman"/>
      <w:sz w:val="24"/>
      <w:szCs w:val="20"/>
    </w:rPr>
  </w:style>
  <w:style w:type="paragraph" w:styleId="Title">
    <w:name w:val="Title"/>
    <w:basedOn w:val="Normal"/>
    <w:link w:val="TitleChar"/>
    <w:qFormat/>
    <w:rsid w:val="00AB2E9F"/>
    <w:pPr>
      <w:widowControl w:val="0"/>
      <w:tabs>
        <w:tab w:val="left" w:pos="2400"/>
        <w:tab w:val="left" w:pos="3360"/>
        <w:tab w:val="left" w:pos="7440"/>
        <w:tab w:val="right" w:pos="9120"/>
      </w:tabs>
      <w:jc w:val="center"/>
    </w:pPr>
    <w:rPr>
      <w:rFonts w:ascii="Times New Roman" w:hAnsi="Times New Roman"/>
      <w:b/>
      <w:snapToGrid w:val="0"/>
      <w:u w:val="single"/>
    </w:rPr>
  </w:style>
  <w:style w:type="character" w:customStyle="1" w:styleId="TitleChar">
    <w:name w:val="Title Char"/>
    <w:basedOn w:val="DefaultParagraphFont"/>
    <w:link w:val="Title"/>
    <w:rsid w:val="00AB2E9F"/>
    <w:rPr>
      <w:rFonts w:ascii="Times New Roman" w:eastAsia="Times New Roman" w:hAnsi="Times New Roman" w:cs="Times New Roman"/>
      <w:b/>
      <w:snapToGrid w:val="0"/>
      <w:sz w:val="24"/>
      <w:szCs w:val="20"/>
      <w:u w:val="single"/>
    </w:rPr>
  </w:style>
  <w:style w:type="paragraph" w:styleId="PlainText">
    <w:name w:val="Plain Text"/>
    <w:basedOn w:val="Normal"/>
    <w:link w:val="PlainTextChar"/>
    <w:rsid w:val="00AB2E9F"/>
    <w:rPr>
      <w:rFonts w:ascii="Courier New" w:hAnsi="Courier New"/>
      <w:sz w:val="20"/>
    </w:rPr>
  </w:style>
  <w:style w:type="character" w:customStyle="1" w:styleId="PlainTextChar">
    <w:name w:val="Plain Text Char"/>
    <w:basedOn w:val="DefaultParagraphFont"/>
    <w:link w:val="PlainText"/>
    <w:rsid w:val="00AB2E9F"/>
    <w:rPr>
      <w:rFonts w:ascii="Courier New" w:eastAsia="Times New Roman" w:hAnsi="Courier New" w:cs="Times New Roman"/>
      <w:sz w:val="20"/>
      <w:szCs w:val="20"/>
    </w:rPr>
  </w:style>
  <w:style w:type="paragraph" w:styleId="ListParagraph">
    <w:name w:val="List Paragraph"/>
    <w:basedOn w:val="Normal"/>
    <w:uiPriority w:val="34"/>
    <w:qFormat/>
    <w:rsid w:val="00AB2E9F"/>
    <w:pPr>
      <w:ind w:left="720"/>
      <w:contextualSpacing/>
    </w:pPr>
  </w:style>
  <w:style w:type="character" w:customStyle="1" w:styleId="Heading1Char">
    <w:name w:val="Heading 1 Char"/>
    <w:basedOn w:val="DefaultParagraphFont"/>
    <w:link w:val="Heading1"/>
    <w:rsid w:val="00AB2E9F"/>
    <w:rPr>
      <w:rFonts w:ascii="Times New Roman" w:eastAsia="Times New Roman" w:hAnsi="Times New Roman" w:cs="Times New Roman"/>
      <w:sz w:val="28"/>
      <w:szCs w:val="24"/>
    </w:rPr>
  </w:style>
  <w:style w:type="paragraph" w:styleId="Header">
    <w:name w:val="header"/>
    <w:basedOn w:val="Normal"/>
    <w:link w:val="HeaderChar"/>
    <w:rsid w:val="00AB2E9F"/>
    <w:pPr>
      <w:tabs>
        <w:tab w:val="center" w:pos="4153"/>
        <w:tab w:val="right" w:pos="8306"/>
      </w:tabs>
    </w:pPr>
    <w:rPr>
      <w:rFonts w:ascii="Times New Roman" w:hAnsi="Times New Roman"/>
      <w:lang w:eastAsia="en-GB"/>
    </w:rPr>
  </w:style>
  <w:style w:type="character" w:customStyle="1" w:styleId="HeaderChar">
    <w:name w:val="Header Char"/>
    <w:basedOn w:val="DefaultParagraphFont"/>
    <w:link w:val="Header"/>
    <w:rsid w:val="00AB2E9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AB2E9F"/>
    <w:pPr>
      <w:tabs>
        <w:tab w:val="center" w:pos="4513"/>
        <w:tab w:val="right" w:pos="9026"/>
      </w:tabs>
    </w:pPr>
  </w:style>
  <w:style w:type="character" w:customStyle="1" w:styleId="FooterChar">
    <w:name w:val="Footer Char"/>
    <w:basedOn w:val="DefaultParagraphFont"/>
    <w:link w:val="Footer"/>
    <w:uiPriority w:val="99"/>
    <w:rsid w:val="00AB2E9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Keay-Bolton</dc:creator>
  <cp:keywords/>
  <dc:description/>
  <cp:lastModifiedBy>Linda Chandler</cp:lastModifiedBy>
  <cp:revision>3</cp:revision>
  <dcterms:created xsi:type="dcterms:W3CDTF">2019-11-14T15:16:00Z</dcterms:created>
  <dcterms:modified xsi:type="dcterms:W3CDTF">2019-11-14T15:21:00Z</dcterms:modified>
</cp:coreProperties>
</file>