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C7" w:rsidRDefault="00CF011D">
      <w:pPr>
        <w:pStyle w:val="Title"/>
        <w:rPr>
          <w:rFonts w:cs="Arial"/>
          <w:szCs w:val="24"/>
        </w:rPr>
      </w:pPr>
      <w:r>
        <w:rPr>
          <w:rFonts w:cs="Arial"/>
          <w:szCs w:val="24"/>
        </w:rPr>
        <w:t>Person Specification</w:t>
      </w:r>
    </w:p>
    <w:p w:rsidR="002306C7" w:rsidRDefault="00CF011D">
      <w:pPr>
        <w:ind w:right="49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pacing w:val="-1"/>
        </w:rPr>
        <w:t>Teaching Assistant</w:t>
      </w:r>
      <w:r>
        <w:rPr>
          <w:rFonts w:ascii="Arial" w:hAnsi="Arial" w:cs="Arial"/>
          <w:b/>
        </w:rPr>
        <w:t xml:space="preserve"> at </w:t>
      </w:r>
      <w:r w:rsidR="0069200F">
        <w:rPr>
          <w:rFonts w:ascii="Arial" w:hAnsi="Arial" w:cs="Arial"/>
          <w:b/>
        </w:rPr>
        <w:t>King Street</w:t>
      </w:r>
      <w:r>
        <w:rPr>
          <w:rFonts w:ascii="Arial" w:hAnsi="Arial" w:cs="Arial"/>
          <w:b/>
        </w:rPr>
        <w:t xml:space="preserve"> Primary</w:t>
      </w:r>
      <w:r w:rsidR="0069200F">
        <w:rPr>
          <w:rFonts w:ascii="Arial" w:hAnsi="Arial" w:cs="Arial"/>
          <w:b/>
        </w:rPr>
        <w:t xml:space="preserve"> &amp; Pre-School</w:t>
      </w:r>
      <w:r w:rsidR="00F71CD6">
        <w:rPr>
          <w:rFonts w:ascii="Arial" w:hAnsi="Arial" w:cs="Arial"/>
          <w:b/>
        </w:rPr>
        <w:t xml:space="preserve"> School Grade 3 </w:t>
      </w:r>
    </w:p>
    <w:p w:rsidR="002306C7" w:rsidRDefault="002306C7">
      <w:pPr>
        <w:ind w:right="49"/>
        <w:jc w:val="center"/>
        <w:rPr>
          <w:rFonts w:ascii="Arial" w:hAnsi="Arial" w:cs="Arial"/>
          <w:b/>
          <w:spacing w:val="-1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09"/>
        <w:gridCol w:w="5983"/>
        <w:gridCol w:w="6945"/>
      </w:tblGrid>
      <w:tr w:rsidR="002306C7">
        <w:trPr>
          <w:tblHeader/>
        </w:trPr>
        <w:tc>
          <w:tcPr>
            <w:tcW w:w="1809" w:type="dxa"/>
          </w:tcPr>
          <w:p w:rsidR="002306C7" w:rsidRDefault="002306C7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2306C7" w:rsidRDefault="00CF01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945" w:type="dxa"/>
          </w:tcPr>
          <w:p w:rsidR="002306C7" w:rsidRDefault="00CF01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2306C7">
        <w:tc>
          <w:tcPr>
            <w:tcW w:w="1809" w:type="dxa"/>
          </w:tcPr>
          <w:p w:rsidR="002306C7" w:rsidRDefault="00CF0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Abilities</w:t>
            </w:r>
          </w:p>
        </w:tc>
        <w:tc>
          <w:tcPr>
            <w:tcW w:w="5983" w:type="dxa"/>
          </w:tcPr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written and spoken English – GCSE grade C or equivalent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teaching assistant qualification at NVQ Level 3 or equivalent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experience of using ICT to support learning</w:t>
            </w:r>
          </w:p>
          <w:p w:rsidR="002306C7" w:rsidRDefault="00CF011D" w:rsidP="00F33AC1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Recent experience supporting </w:t>
            </w:r>
            <w:r w:rsidR="00F33AC1">
              <w:rPr>
                <w:rFonts w:cs="Arial"/>
                <w:szCs w:val="24"/>
              </w:rPr>
              <w:t xml:space="preserve">a range </w:t>
            </w:r>
            <w:r w:rsidR="00F71CD6">
              <w:rPr>
                <w:rFonts w:cs="Arial"/>
                <w:szCs w:val="24"/>
              </w:rPr>
              <w:t>of primary</w:t>
            </w:r>
            <w:r w:rsidR="00F33AC1">
              <w:rPr>
                <w:rFonts w:cs="Arial"/>
                <w:szCs w:val="24"/>
              </w:rPr>
              <w:t xml:space="preserve"> age children</w:t>
            </w:r>
          </w:p>
          <w:p w:rsidR="00F71CD6" w:rsidRDefault="00F71CD6" w:rsidP="00F71CD6">
            <w:pPr>
              <w:pStyle w:val="ListParagraph"/>
              <w:rPr>
                <w:rFonts w:cs="Arial"/>
                <w:szCs w:val="24"/>
              </w:rPr>
            </w:pPr>
          </w:p>
        </w:tc>
        <w:tc>
          <w:tcPr>
            <w:tcW w:w="6945" w:type="dxa"/>
          </w:tcPr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HLTA qualifications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knowledge of a range of software packages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Aid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Teach or equivalent</w:t>
            </w:r>
          </w:p>
          <w:p w:rsidR="00AD33A6" w:rsidRDefault="00AD33A6" w:rsidP="00C05C7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Training</w:t>
            </w:r>
            <w:r w:rsidR="00C05C72">
              <w:rPr>
                <w:rFonts w:cs="Arial"/>
                <w:szCs w:val="24"/>
              </w:rPr>
              <w:t>/experience</w:t>
            </w:r>
            <w:r>
              <w:rPr>
                <w:rFonts w:cs="Arial"/>
                <w:szCs w:val="24"/>
              </w:rPr>
              <w:t xml:space="preserve"> in A</w:t>
            </w:r>
            <w:r w:rsidR="00C05C72">
              <w:rPr>
                <w:rFonts w:cs="Arial"/>
                <w:szCs w:val="24"/>
              </w:rPr>
              <w:t>SD Support</w:t>
            </w:r>
          </w:p>
          <w:p w:rsidR="00E5468E" w:rsidRDefault="00E5468E" w:rsidP="00C05C7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Training/experience in speech, language and communication</w:t>
            </w:r>
          </w:p>
        </w:tc>
      </w:tr>
      <w:tr w:rsidR="002306C7">
        <w:tc>
          <w:tcPr>
            <w:tcW w:w="1809" w:type="dxa"/>
          </w:tcPr>
          <w:p w:rsidR="002306C7" w:rsidRDefault="00CF0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83" w:type="dxa"/>
          </w:tcPr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Recent experience of successfully working with </w:t>
            </w:r>
            <w:r w:rsidR="00B258F8">
              <w:rPr>
                <w:rFonts w:cs="Arial"/>
                <w:szCs w:val="24"/>
              </w:rPr>
              <w:t xml:space="preserve">SEN </w:t>
            </w:r>
            <w:r>
              <w:rPr>
                <w:rFonts w:cs="Arial"/>
                <w:szCs w:val="24"/>
              </w:rPr>
              <w:t>c</w:t>
            </w:r>
            <w:r w:rsidR="00B258F8">
              <w:rPr>
                <w:rFonts w:cs="Arial"/>
                <w:szCs w:val="24"/>
              </w:rPr>
              <w:t>hildren</w:t>
            </w:r>
          </w:p>
          <w:p w:rsidR="00B258F8" w:rsidRPr="00B258F8" w:rsidRDefault="00C05C72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</w:t>
            </w:r>
            <w:r w:rsidR="00B258F8" w:rsidRPr="00B258F8">
              <w:rPr>
                <w:rFonts w:cs="Arial"/>
                <w:szCs w:val="24"/>
              </w:rPr>
              <w:t xml:space="preserve"> plann</w:t>
            </w:r>
            <w:r>
              <w:rPr>
                <w:rFonts w:cs="Arial"/>
                <w:szCs w:val="24"/>
              </w:rPr>
              <w:t>ing of learning for individuals and groups</w:t>
            </w:r>
          </w:p>
        </w:tc>
        <w:tc>
          <w:tcPr>
            <w:tcW w:w="6945" w:type="dxa"/>
          </w:tcPr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creating h</w:t>
            </w:r>
            <w:r w:rsidR="00B258F8">
              <w:rPr>
                <w:rFonts w:cs="Arial"/>
                <w:szCs w:val="24"/>
              </w:rPr>
              <w:t xml:space="preserve">ighly differentiated programmes 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Use of a </w:t>
            </w:r>
            <w:r w:rsidR="00E5468E">
              <w:rPr>
                <w:rFonts w:cs="Arial"/>
                <w:szCs w:val="24"/>
              </w:rPr>
              <w:t>mult</w:t>
            </w:r>
            <w:r w:rsidR="003F43D7">
              <w:rPr>
                <w:rFonts w:cs="Arial"/>
                <w:szCs w:val="24"/>
              </w:rPr>
              <w:t>i</w:t>
            </w:r>
            <w:r w:rsidR="00E5468E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sensory </w:t>
            </w:r>
            <w:r w:rsidR="00E5468E">
              <w:rPr>
                <w:rFonts w:cs="Arial"/>
                <w:szCs w:val="24"/>
              </w:rPr>
              <w:t>approach to learning</w:t>
            </w:r>
          </w:p>
          <w:p w:rsidR="00E5468E" w:rsidRDefault="00E5468E" w:rsidP="00E5468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working with children presenting challenging behaviour</w:t>
            </w:r>
          </w:p>
          <w:p w:rsidR="00E5468E" w:rsidRDefault="00E5468E" w:rsidP="00E5468E">
            <w:pPr>
              <w:pStyle w:val="ListParagraph"/>
              <w:rPr>
                <w:rFonts w:cs="Arial"/>
                <w:szCs w:val="24"/>
              </w:rPr>
            </w:pPr>
          </w:p>
          <w:p w:rsidR="004D7DCE" w:rsidRDefault="004D7DCE" w:rsidP="004D7DCE">
            <w:pPr>
              <w:pStyle w:val="ListParagraph"/>
              <w:rPr>
                <w:rFonts w:cs="Arial"/>
                <w:szCs w:val="24"/>
              </w:rPr>
            </w:pPr>
          </w:p>
          <w:p w:rsidR="00B258F8" w:rsidRPr="004D7DCE" w:rsidRDefault="00B258F8" w:rsidP="004D7DCE">
            <w:pPr>
              <w:rPr>
                <w:rFonts w:cs="Arial"/>
              </w:rPr>
            </w:pPr>
          </w:p>
        </w:tc>
      </w:tr>
      <w:tr w:rsidR="002306C7">
        <w:tc>
          <w:tcPr>
            <w:tcW w:w="1809" w:type="dxa"/>
          </w:tcPr>
          <w:p w:rsidR="002306C7" w:rsidRDefault="00CF0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Qualities</w:t>
            </w:r>
          </w:p>
        </w:tc>
        <w:tc>
          <w:tcPr>
            <w:tcW w:w="5983" w:type="dxa"/>
          </w:tcPr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of running groups under the teacher’s supervision 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behaviour management techniques and ways of overcoming barriers to learning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establish and maintain firm and consistent boundaries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Creativity and imagination – ability to adapt to the needs of the child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 excellent and engaging communicator 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Ability to build and form good working relationships with children, parents/carers colleagues and professionals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organisational skills and ability to meet deadlines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work on own initiative, and prioritise between conflicting demands</w:t>
            </w:r>
          </w:p>
        </w:tc>
        <w:tc>
          <w:tcPr>
            <w:tcW w:w="6945" w:type="dxa"/>
          </w:tcPr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 commitment to undertake further specialist training as required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Willingness to be involved in extra-curricular activities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Confident use of ICT</w:t>
            </w:r>
          </w:p>
        </w:tc>
      </w:tr>
      <w:tr w:rsidR="002306C7">
        <w:tc>
          <w:tcPr>
            <w:tcW w:w="1809" w:type="dxa"/>
          </w:tcPr>
          <w:p w:rsidR="002306C7" w:rsidRDefault="00CF0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5983" w:type="dxa"/>
          </w:tcPr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School’s Equal Opportunities Policy, Special Needs Code of Practice, Disability Discrimination Act, and Every Child Matters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Safeguarding Practices and Procedures</w:t>
            </w:r>
          </w:p>
        </w:tc>
        <w:tc>
          <w:tcPr>
            <w:tcW w:w="6945" w:type="dxa"/>
          </w:tcPr>
          <w:p w:rsidR="002306C7" w:rsidRDefault="002306C7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2306C7">
        <w:tc>
          <w:tcPr>
            <w:tcW w:w="1809" w:type="dxa"/>
          </w:tcPr>
          <w:p w:rsidR="002306C7" w:rsidRDefault="00CF0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5983" w:type="dxa"/>
          </w:tcPr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interested in children as individuals and how they learn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</w:t>
            </w:r>
            <w:r w:rsidR="00E5468E">
              <w:rPr>
                <w:rFonts w:cs="Arial"/>
                <w:szCs w:val="24"/>
              </w:rPr>
              <w:t xml:space="preserve">consistently </w:t>
            </w:r>
            <w:r>
              <w:rPr>
                <w:rFonts w:cs="Arial"/>
                <w:szCs w:val="24"/>
              </w:rPr>
              <w:t>display a warm and approachable demeanour</w:t>
            </w:r>
          </w:p>
          <w:p w:rsidR="00E5468E" w:rsidRDefault="00E5468E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have a positive outlook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exhibit a flexible approach and sense of humour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empathetic and sensitive to differing viewpoints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professional manner at all times, and in various contexts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resilient</w:t>
            </w:r>
          </w:p>
          <w:p w:rsidR="002306C7" w:rsidRDefault="00CF011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take a full and active role in the life of the whole school</w:t>
            </w:r>
          </w:p>
        </w:tc>
        <w:tc>
          <w:tcPr>
            <w:tcW w:w="6945" w:type="dxa"/>
          </w:tcPr>
          <w:p w:rsidR="002306C7" w:rsidRPr="004D7DCE" w:rsidRDefault="002306C7" w:rsidP="004D7DCE">
            <w:pPr>
              <w:rPr>
                <w:rFonts w:cs="Arial"/>
              </w:rPr>
            </w:pPr>
          </w:p>
        </w:tc>
      </w:tr>
    </w:tbl>
    <w:p w:rsidR="002306C7" w:rsidRDefault="002306C7">
      <w:pPr>
        <w:rPr>
          <w:rFonts w:ascii="Arial" w:hAnsi="Arial" w:cs="Arial"/>
        </w:rPr>
      </w:pPr>
    </w:p>
    <w:sectPr w:rsidR="00230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C7"/>
    <w:rsid w:val="002306C7"/>
    <w:rsid w:val="003F43D7"/>
    <w:rsid w:val="004D7DCE"/>
    <w:rsid w:val="0069200F"/>
    <w:rsid w:val="00AD33A6"/>
    <w:rsid w:val="00B258F8"/>
    <w:rsid w:val="00C05C72"/>
    <w:rsid w:val="00CF011D"/>
    <w:rsid w:val="00E5468E"/>
    <w:rsid w:val="00F33AC1"/>
    <w:rsid w:val="00F7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AADB"/>
  <w15:docId w15:val="{3FE3CF98-A4C4-41A6-A0A2-55839904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Adamson</dc:creator>
  <cp:lastModifiedBy>Angela Nicholson</cp:lastModifiedBy>
  <cp:revision>2</cp:revision>
  <cp:lastPrinted>2018-10-30T14:12:00Z</cp:lastPrinted>
  <dcterms:created xsi:type="dcterms:W3CDTF">2020-01-17T13:29:00Z</dcterms:created>
  <dcterms:modified xsi:type="dcterms:W3CDTF">2020-01-17T13:29:00Z</dcterms:modified>
</cp:coreProperties>
</file>