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45CA636C" w:rsidR="00845787" w:rsidRPr="00C676CB" w:rsidRDefault="00394245" w:rsidP="00D70625">
            <w:pPr>
              <w:rPr>
                <w:rFonts w:cs="Arial"/>
                <w:szCs w:val="24"/>
              </w:rPr>
            </w:pPr>
            <w:r>
              <w:rPr>
                <w:rFonts w:cs="Arial"/>
                <w:szCs w:val="24"/>
              </w:rPr>
              <w:t>Community Culture Development Co-ordinator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3662684A" w14:textId="6F6746D4" w:rsidR="00974B96" w:rsidRDefault="00974B96" w:rsidP="00974B96">
            <w:pPr>
              <w:rPr>
                <w:sz w:val="22"/>
              </w:rPr>
            </w:pPr>
            <w:r w:rsidRPr="004D0C8A">
              <w:rPr>
                <w:sz w:val="22"/>
              </w:rPr>
              <w:t>N8850</w:t>
            </w:r>
          </w:p>
          <w:p w14:paraId="0BA5C84A" w14:textId="77777777"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4575D030" w:rsidR="00845787" w:rsidRPr="00C676CB" w:rsidRDefault="00974B96" w:rsidP="00D70625">
            <w:pPr>
              <w:rPr>
                <w:rFonts w:cs="Arial"/>
                <w:szCs w:val="24"/>
              </w:rPr>
            </w:pPr>
            <w:r>
              <w:rPr>
                <w:rFonts w:cs="Arial"/>
                <w:szCs w:val="24"/>
              </w:rPr>
              <w:t>8</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6B24C8B9" w:rsidR="00845787" w:rsidRPr="00C676CB" w:rsidRDefault="00974B96"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B704194" w:rsidR="00845787" w:rsidRPr="00C676CB" w:rsidRDefault="00974B96" w:rsidP="00D70625">
            <w:pPr>
              <w:rPr>
                <w:rFonts w:cs="Arial"/>
                <w:szCs w:val="24"/>
              </w:rPr>
            </w:pPr>
            <w:r>
              <w:rPr>
                <w:rFonts w:cs="Arial"/>
                <w:szCs w:val="24"/>
              </w:rPr>
              <w:t>Culture and Sport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CEE9253" w14:textId="0221B7D3" w:rsidR="00974B96" w:rsidRPr="00974B96" w:rsidRDefault="00974B96" w:rsidP="00974B96">
            <w:pPr>
              <w:rPr>
                <w:szCs w:val="24"/>
                <w:lang w:eastAsia="en-GB"/>
              </w:rPr>
            </w:pPr>
            <w:r w:rsidRPr="00974B96">
              <w:rPr>
                <w:szCs w:val="24"/>
                <w:lang w:eastAsia="en-GB"/>
              </w:rPr>
              <w:t>Accountable to the Locality Delivery Manager (Programmes)</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1345FAF" w:rsidR="00845787" w:rsidRPr="00E14818" w:rsidRDefault="00974B96" w:rsidP="00D70625">
            <w:pPr>
              <w:rPr>
                <w:rFonts w:cs="Arial"/>
                <w:szCs w:val="24"/>
              </w:rPr>
            </w:pPr>
            <w:r>
              <w:rPr>
                <w:rFonts w:cs="Arial"/>
                <w:szCs w:val="24"/>
              </w:rPr>
              <w:t>Y</w:t>
            </w:r>
            <w:r w:rsidR="00845787" w:rsidRPr="00E14818">
              <w:rPr>
                <w:rFonts w:cs="Arial"/>
                <w:szCs w:val="24"/>
              </w:rPr>
              <w:t>ou may be required to work at any Council</w:t>
            </w:r>
            <w:r w:rsidR="00845787">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974B96">
              <w:rPr>
                <w:rFonts w:cs="Arial"/>
                <w:bCs/>
                <w:szCs w:val="24"/>
              </w:rPr>
              <w:t>is not</w:t>
            </w:r>
            <w:r>
              <w:rPr>
                <w:rFonts w:cs="Arial"/>
                <w:szCs w:val="24"/>
              </w:rPr>
              <w:t xml:space="preserve"> subject to a disclosure.</w:t>
            </w:r>
          </w:p>
          <w:p w14:paraId="037D8BD0" w14:textId="21478782" w:rsidR="00845787" w:rsidRPr="00C676CB" w:rsidRDefault="00845787" w:rsidP="00D70625">
            <w:pPr>
              <w:rPr>
                <w:rFonts w:cs="Arial"/>
                <w:szCs w:val="24"/>
              </w:rPr>
            </w:pPr>
            <w:r w:rsidRPr="00C676CB">
              <w:rPr>
                <w:rFonts w:cs="Arial"/>
                <w:szCs w:val="24"/>
              </w:rPr>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6528D401" w:rsidR="00845787" w:rsidRPr="00C676CB" w:rsidRDefault="00845787" w:rsidP="00D70625">
            <w:pPr>
              <w:rPr>
                <w:rFonts w:cs="Arial"/>
                <w:szCs w:val="24"/>
              </w:rPr>
            </w:pPr>
            <w:r>
              <w:rPr>
                <w:rFonts w:cs="Arial"/>
                <w:szCs w:val="24"/>
              </w:rPr>
              <w:t xml:space="preserve">This post </w:t>
            </w:r>
            <w:r w:rsidRPr="00974B96">
              <w:rPr>
                <w:rFonts w:cs="Arial"/>
                <w:bCs/>
                <w:szCs w:val="24"/>
              </w:rPr>
              <w:t>is</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A5A217F" w:rsidR="00845787" w:rsidRDefault="00845787" w:rsidP="00D70625">
            <w:pPr>
              <w:rPr>
                <w:rFonts w:cs="Arial"/>
                <w:szCs w:val="24"/>
              </w:rPr>
            </w:pPr>
            <w:r>
              <w:rPr>
                <w:rFonts w:cs="Arial"/>
                <w:szCs w:val="24"/>
              </w:rPr>
              <w:t xml:space="preserve">This post </w:t>
            </w:r>
            <w:r w:rsidRPr="00974B96">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4BFF5ADB" w14:textId="77777777" w:rsidR="00974B96" w:rsidRPr="008C0917" w:rsidRDefault="00974B96" w:rsidP="00974B96">
      <w:pPr>
        <w:ind w:left="2880" w:hanging="2160"/>
        <w:rPr>
          <w:sz w:val="22"/>
          <w:lang w:eastAsia="en-GB"/>
        </w:rPr>
      </w:pPr>
      <w:r w:rsidRPr="00A8507F">
        <w:rPr>
          <w:b/>
          <w:sz w:val="22"/>
          <w:lang w:eastAsia="en-GB"/>
        </w:rPr>
        <w:t>Work alongside:</w:t>
      </w:r>
      <w:r>
        <w:rPr>
          <w:b/>
          <w:sz w:val="22"/>
          <w:lang w:eastAsia="en-GB"/>
        </w:rPr>
        <w:tab/>
      </w:r>
      <w:r w:rsidRPr="00D47623">
        <w:rPr>
          <w:sz w:val="22"/>
          <w:lang w:eastAsia="en-GB"/>
        </w:rPr>
        <w:t>Arts Programme Manager, Community Arts Officer</w:t>
      </w:r>
      <w:r>
        <w:rPr>
          <w:b/>
          <w:sz w:val="22"/>
          <w:lang w:eastAsia="en-GB"/>
        </w:rPr>
        <w:t xml:space="preserve">, </w:t>
      </w:r>
      <w:r>
        <w:rPr>
          <w:sz w:val="22"/>
          <w:lang w:eastAsia="en-GB"/>
        </w:rPr>
        <w:t xml:space="preserve">Join </w:t>
      </w:r>
      <w:proofErr w:type="gramStart"/>
      <w:r>
        <w:rPr>
          <w:sz w:val="22"/>
          <w:lang w:eastAsia="en-GB"/>
        </w:rPr>
        <w:t>In</w:t>
      </w:r>
      <w:proofErr w:type="gramEnd"/>
      <w:r>
        <w:rPr>
          <w:sz w:val="22"/>
          <w:lang w:eastAsia="en-GB"/>
        </w:rPr>
        <w:t xml:space="preserve"> Project Officer, Operation Officers, Park Life Project Officer, </w:t>
      </w:r>
      <w:r w:rsidRPr="008C0917">
        <w:rPr>
          <w:sz w:val="22"/>
          <w:lang w:eastAsia="en-GB"/>
        </w:rPr>
        <w:t>Principal Library Manager, Principal Museums, Heritage and Collections Manager, Production and Events Manager</w:t>
      </w:r>
      <w:r>
        <w:rPr>
          <w:sz w:val="22"/>
          <w:lang w:eastAsia="en-GB"/>
        </w:rPr>
        <w:t xml:space="preserve">, </w:t>
      </w:r>
      <w:r w:rsidRPr="00D47623">
        <w:rPr>
          <w:sz w:val="22"/>
          <w:lang w:eastAsia="en-GB"/>
        </w:rPr>
        <w:t>Theatre Education Officer</w:t>
      </w:r>
      <w:r>
        <w:rPr>
          <w:sz w:val="22"/>
          <w:lang w:eastAsia="en-GB"/>
        </w:rPr>
        <w:t xml:space="preserve"> and Skills and Volunteer Manager.</w:t>
      </w:r>
    </w:p>
    <w:p w14:paraId="1E4D55E8" w14:textId="77777777" w:rsidR="00974B96" w:rsidRPr="00A8507F" w:rsidRDefault="00974B96" w:rsidP="00974B96">
      <w:pPr>
        <w:ind w:left="720"/>
        <w:rPr>
          <w:b/>
          <w:sz w:val="22"/>
          <w:lang w:eastAsia="en-GB"/>
        </w:rPr>
      </w:pPr>
    </w:p>
    <w:p w14:paraId="17E570A9" w14:textId="77777777" w:rsidR="00974B96" w:rsidRPr="00A8507F" w:rsidRDefault="00974B96" w:rsidP="00974B96">
      <w:pPr>
        <w:ind w:left="720"/>
        <w:rPr>
          <w:sz w:val="22"/>
          <w:lang w:eastAsia="en-GB"/>
        </w:rPr>
      </w:pPr>
      <w:r w:rsidRPr="00A8507F">
        <w:rPr>
          <w:b/>
          <w:sz w:val="22"/>
          <w:lang w:eastAsia="en-GB"/>
        </w:rPr>
        <w:t>Work with:</w:t>
      </w:r>
      <w:r w:rsidRPr="00A8507F">
        <w:rPr>
          <w:b/>
          <w:sz w:val="22"/>
          <w:lang w:eastAsia="en-GB"/>
        </w:rPr>
        <w:tab/>
      </w:r>
      <w:r>
        <w:rPr>
          <w:b/>
          <w:sz w:val="22"/>
          <w:lang w:eastAsia="en-GB"/>
        </w:rPr>
        <w:tab/>
      </w:r>
      <w:r w:rsidRPr="00A8507F">
        <w:rPr>
          <w:sz w:val="22"/>
          <w:lang w:eastAsia="en-GB"/>
        </w:rPr>
        <w:t>Across all Council Service Groupings</w:t>
      </w:r>
    </w:p>
    <w:p w14:paraId="581FD2E4" w14:textId="77777777" w:rsidR="00974B96" w:rsidRPr="00A8507F" w:rsidRDefault="00974B96" w:rsidP="00974B96">
      <w:pPr>
        <w:ind w:left="720"/>
        <w:rPr>
          <w:b/>
          <w:sz w:val="22"/>
          <w:lang w:eastAsia="en-GB"/>
        </w:rPr>
      </w:pPr>
    </w:p>
    <w:p w14:paraId="57EA6A51" w14:textId="77777777" w:rsidR="00974B96" w:rsidRPr="00223651" w:rsidRDefault="00974B96" w:rsidP="00974B96">
      <w:pPr>
        <w:ind w:left="720"/>
        <w:rPr>
          <w:sz w:val="22"/>
          <w:lang w:eastAsia="en-GB"/>
        </w:rPr>
      </w:pPr>
      <w:r w:rsidRPr="00A8507F">
        <w:rPr>
          <w:b/>
          <w:sz w:val="22"/>
          <w:lang w:eastAsia="en-GB"/>
        </w:rPr>
        <w:t>Responsible for:</w:t>
      </w:r>
      <w:r w:rsidRPr="00A8507F">
        <w:rPr>
          <w:b/>
          <w:sz w:val="22"/>
          <w:lang w:eastAsia="en-GB"/>
        </w:rPr>
        <w:tab/>
      </w:r>
      <w:r>
        <w:rPr>
          <w:sz w:val="22"/>
          <w:lang w:eastAsia="en-GB"/>
        </w:rPr>
        <w:t>Community activities and volunteers</w:t>
      </w:r>
    </w:p>
    <w:p w14:paraId="56FD7812" w14:textId="77777777" w:rsidR="00974B96" w:rsidRPr="00A8507F" w:rsidRDefault="00974B96" w:rsidP="00974B96">
      <w:pPr>
        <w:ind w:left="720"/>
        <w:rPr>
          <w:b/>
          <w:sz w:val="22"/>
          <w:lang w:eastAsia="en-GB"/>
        </w:rPr>
      </w:pPr>
    </w:p>
    <w:p w14:paraId="54F431CA" w14:textId="77777777" w:rsidR="00974B96" w:rsidRPr="00A8507F" w:rsidRDefault="00974B96" w:rsidP="00974B96">
      <w:pPr>
        <w:ind w:left="2880" w:hanging="2160"/>
        <w:rPr>
          <w:sz w:val="22"/>
          <w:lang w:eastAsia="en-GB"/>
        </w:rPr>
      </w:pPr>
      <w:r w:rsidRPr="00A8507F">
        <w:rPr>
          <w:b/>
          <w:sz w:val="22"/>
          <w:lang w:eastAsia="en-GB"/>
        </w:rPr>
        <w:t>Responsive to:</w:t>
      </w:r>
      <w:r w:rsidRPr="00A8507F">
        <w:rPr>
          <w:b/>
          <w:sz w:val="22"/>
          <w:lang w:eastAsia="en-GB"/>
        </w:rPr>
        <w:tab/>
      </w:r>
      <w:r w:rsidRPr="00A8507F">
        <w:rPr>
          <w:sz w:val="22"/>
          <w:lang w:eastAsia="en-GB"/>
        </w:rPr>
        <w:t xml:space="preserve">Elected </w:t>
      </w:r>
      <w:r>
        <w:rPr>
          <w:sz w:val="22"/>
          <w:lang w:eastAsia="en-GB"/>
        </w:rPr>
        <w:t>M</w:t>
      </w:r>
      <w:r w:rsidRPr="00A8507F">
        <w:rPr>
          <w:sz w:val="22"/>
          <w:lang w:eastAsia="en-GB"/>
        </w:rPr>
        <w:t>embers, community groups, residents, statutory and non-statutory organisations and funding partners.</w:t>
      </w:r>
    </w:p>
    <w:p w14:paraId="3726F7C3" w14:textId="77777777" w:rsidR="00974B96" w:rsidRPr="008F3524" w:rsidRDefault="00974B96" w:rsidP="00974B96">
      <w:pPr>
        <w:ind w:left="720"/>
        <w:rPr>
          <w:lang w:eastAsia="en-GB"/>
        </w:rPr>
      </w:pPr>
    </w:p>
    <w:p w14:paraId="2B95EB59" w14:textId="582AD31E" w:rsidR="003F5F22" w:rsidRDefault="003F5F22" w:rsidP="00681A84">
      <w:pPr>
        <w:rPr>
          <w:rFonts w:cs="Arial"/>
          <w:b/>
          <w:szCs w:val="24"/>
        </w:rPr>
      </w:pPr>
    </w:p>
    <w:p w14:paraId="7DF1FBD6" w14:textId="47574E0F" w:rsidR="00974B96" w:rsidRDefault="00974B96" w:rsidP="00681A84">
      <w:pPr>
        <w:rPr>
          <w:rFonts w:cs="Arial"/>
          <w:b/>
          <w:szCs w:val="24"/>
        </w:rPr>
      </w:pPr>
    </w:p>
    <w:p w14:paraId="54FF577D" w14:textId="62D2C66C" w:rsidR="00974B96" w:rsidRDefault="00974B96" w:rsidP="00A838FB">
      <w:pPr>
        <w:pStyle w:val="ListParagraph"/>
        <w:numPr>
          <w:ilvl w:val="1"/>
          <w:numId w:val="37"/>
        </w:numPr>
        <w:autoSpaceDE w:val="0"/>
        <w:autoSpaceDN w:val="0"/>
        <w:adjustRightInd w:val="0"/>
      </w:pPr>
      <w:r>
        <w:lastRenderedPageBreak/>
        <w:t xml:space="preserve">To be responsible for development and support of organisations and volunteers to extend and sustain an </w:t>
      </w:r>
      <w:proofErr w:type="gramStart"/>
      <w:r>
        <w:t>area based</w:t>
      </w:r>
      <w:proofErr w:type="gramEnd"/>
      <w:r>
        <w:t xml:space="preserve"> </w:t>
      </w:r>
      <w:r w:rsidRPr="00D47623">
        <w:t>core cultural offer (including arts and libraries, museums)</w:t>
      </w:r>
      <w:r>
        <w:t xml:space="preserve"> and support the teams successful delivery of service objectives and outcomes.</w:t>
      </w:r>
    </w:p>
    <w:p w14:paraId="62CC37BD" w14:textId="77777777" w:rsidR="00974B96" w:rsidRDefault="00974B96" w:rsidP="00BF354F">
      <w:pPr>
        <w:autoSpaceDE w:val="0"/>
        <w:autoSpaceDN w:val="0"/>
        <w:adjustRightInd w:val="0"/>
        <w:ind w:left="720"/>
      </w:pPr>
    </w:p>
    <w:p w14:paraId="4F834BFD" w14:textId="4B130BC1" w:rsidR="00974B96" w:rsidRDefault="00974B96" w:rsidP="00A838FB">
      <w:pPr>
        <w:pStyle w:val="ListParagraph"/>
        <w:numPr>
          <w:ilvl w:val="1"/>
          <w:numId w:val="37"/>
        </w:numPr>
        <w:autoSpaceDE w:val="0"/>
        <w:autoSpaceDN w:val="0"/>
        <w:adjustRightInd w:val="0"/>
      </w:pPr>
      <w:r>
        <w:t xml:space="preserve">To be responsible for supporting community groups and volunteers and associated budgets and resources in the development, of a </w:t>
      </w:r>
      <w:proofErr w:type="gramStart"/>
      <w:r>
        <w:t>locality based</w:t>
      </w:r>
      <w:proofErr w:type="gramEnd"/>
      <w:r>
        <w:t xml:space="preserve"> offer across Culture and Sport.</w:t>
      </w:r>
    </w:p>
    <w:p w14:paraId="7B070C30" w14:textId="77777777" w:rsidR="00974B96" w:rsidRDefault="00974B96" w:rsidP="00BF354F">
      <w:pPr>
        <w:ind w:left="720"/>
      </w:pPr>
    </w:p>
    <w:p w14:paraId="586B8120" w14:textId="34B6C1E2" w:rsidR="00974B96" w:rsidRDefault="00974B96" w:rsidP="00A838FB">
      <w:pPr>
        <w:pStyle w:val="ListParagraph"/>
        <w:numPr>
          <w:ilvl w:val="1"/>
          <w:numId w:val="37"/>
        </w:numPr>
      </w:pPr>
      <w:r>
        <w:t>To act as a community leader and role model and look to exceed customer and stakeholder expectations.</w:t>
      </w:r>
    </w:p>
    <w:p w14:paraId="2F4593D9" w14:textId="77777777" w:rsidR="00974B96" w:rsidRDefault="00974B96" w:rsidP="00BF354F">
      <w:pPr>
        <w:ind w:left="720"/>
      </w:pPr>
    </w:p>
    <w:p w14:paraId="1B45C2E7" w14:textId="6238BB9D" w:rsidR="00974B96" w:rsidRDefault="00974B96" w:rsidP="00A838FB">
      <w:pPr>
        <w:pStyle w:val="ListParagraph"/>
        <w:numPr>
          <w:ilvl w:val="1"/>
          <w:numId w:val="37"/>
        </w:numPr>
      </w:pPr>
      <w:r>
        <w:t xml:space="preserve">To contribute, as necessary, to continuous improvement and success of the service area and the </w:t>
      </w:r>
      <w:proofErr w:type="gramStart"/>
      <w:r>
        <w:t>organisation as a whole</w:t>
      </w:r>
      <w:proofErr w:type="gramEnd"/>
      <w:r>
        <w:t xml:space="preserve">. </w:t>
      </w:r>
    </w:p>
    <w:p w14:paraId="5E52CDF1" w14:textId="77777777" w:rsidR="00974B96" w:rsidRDefault="00974B96" w:rsidP="00BF354F">
      <w:pPr>
        <w:ind w:left="720"/>
      </w:pPr>
    </w:p>
    <w:p w14:paraId="7B13FF26" w14:textId="23867301" w:rsidR="00974B96" w:rsidRDefault="00974B96" w:rsidP="00A838FB">
      <w:pPr>
        <w:pStyle w:val="ListParagraph"/>
        <w:numPr>
          <w:ilvl w:val="1"/>
          <w:numId w:val="37"/>
        </w:numPr>
      </w:pPr>
      <w:r>
        <w:t>To participate in working groups and inter departmental teams whose work contributes towards the delivery of effective and efficient services and assists in achieving the council’s key outcomes.</w:t>
      </w:r>
    </w:p>
    <w:p w14:paraId="49304BF1" w14:textId="77777777" w:rsidR="00974B96" w:rsidRDefault="00974B96" w:rsidP="00BF354F">
      <w:pPr>
        <w:autoSpaceDE w:val="0"/>
        <w:autoSpaceDN w:val="0"/>
        <w:adjustRightInd w:val="0"/>
      </w:pPr>
    </w:p>
    <w:p w14:paraId="7805C843" w14:textId="6580DC0D" w:rsidR="00974B96" w:rsidRPr="00736490" w:rsidRDefault="00974B96" w:rsidP="00A838FB">
      <w:pPr>
        <w:pStyle w:val="ListParagraph"/>
        <w:numPr>
          <w:ilvl w:val="1"/>
          <w:numId w:val="37"/>
        </w:numPr>
        <w:autoSpaceDE w:val="0"/>
        <w:autoSpaceDN w:val="0"/>
        <w:adjustRightInd w:val="0"/>
        <w:rPr>
          <w:rFonts w:cs="Arial"/>
          <w:b/>
          <w:szCs w:val="24"/>
        </w:rPr>
      </w:pPr>
      <w:r w:rsidRPr="00736490">
        <w:rPr>
          <w:bCs/>
        </w:rPr>
        <w:t>To ensure that effective working relationships are established and maintained with internal and external partners, organisations, customers and other stakeholders.</w:t>
      </w:r>
    </w:p>
    <w:p w14:paraId="13B8F814" w14:textId="3A11D48F" w:rsidR="00974B96" w:rsidRDefault="00974B96" w:rsidP="00BF354F">
      <w:pPr>
        <w:rPr>
          <w:rFonts w:cs="Arial"/>
          <w:b/>
          <w:szCs w:val="24"/>
        </w:rPr>
      </w:pPr>
    </w:p>
    <w:p w14:paraId="59143BC1" w14:textId="77777777" w:rsidR="00974B96" w:rsidRDefault="00974B96" w:rsidP="00BF354F">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1EC3FE00" w:rsidR="00681A84" w:rsidRDefault="00681A84" w:rsidP="00681A84">
      <w:pPr>
        <w:rPr>
          <w:rFonts w:cs="Arial"/>
          <w:b/>
          <w:szCs w:val="24"/>
        </w:rPr>
      </w:pPr>
    </w:p>
    <w:p w14:paraId="27A539F1" w14:textId="77777777" w:rsidR="00974B96" w:rsidRDefault="00974B96" w:rsidP="00A838FB">
      <w:pPr>
        <w:pStyle w:val="ListParagraph"/>
        <w:numPr>
          <w:ilvl w:val="0"/>
          <w:numId w:val="36"/>
        </w:numPr>
      </w:pPr>
      <w:r>
        <w:t>Support the Locality Delivery Managers in the delivery of the annual service plan to develop and deliver successfully a locality/</w:t>
      </w:r>
      <w:proofErr w:type="gramStart"/>
      <w:r>
        <w:t>area based</w:t>
      </w:r>
      <w:proofErr w:type="gramEnd"/>
      <w:r>
        <w:t xml:space="preserve"> culture and sport activity offer.</w:t>
      </w:r>
    </w:p>
    <w:p w14:paraId="08ACABB8" w14:textId="77777777" w:rsidR="00974B96" w:rsidRDefault="00974B96" w:rsidP="00736490">
      <w:pPr>
        <w:ind w:left="720"/>
      </w:pPr>
    </w:p>
    <w:p w14:paraId="63446B29" w14:textId="26624F3E" w:rsidR="00974B96" w:rsidRDefault="00974B96" w:rsidP="00A838FB">
      <w:pPr>
        <w:pStyle w:val="ListParagraph"/>
        <w:numPr>
          <w:ilvl w:val="0"/>
          <w:numId w:val="36"/>
        </w:numPr>
        <w:autoSpaceDE w:val="0"/>
        <w:autoSpaceDN w:val="0"/>
        <w:adjustRightInd w:val="0"/>
      </w:pPr>
      <w:r>
        <w:t xml:space="preserve">Take responsibility for agreed programmes, partners and ways of working on a single locality basis, providing a consistent offer in tackling health inequalities </w:t>
      </w:r>
      <w:proofErr w:type="spellStart"/>
      <w:r>
        <w:t>throughculture</w:t>
      </w:r>
      <w:proofErr w:type="spellEnd"/>
      <w:r>
        <w:t xml:space="preserve"> and sport. </w:t>
      </w:r>
    </w:p>
    <w:p w14:paraId="52D0025F" w14:textId="77777777" w:rsidR="00974B96" w:rsidRDefault="00974B96" w:rsidP="00736490">
      <w:pPr>
        <w:autoSpaceDE w:val="0"/>
        <w:autoSpaceDN w:val="0"/>
        <w:adjustRightInd w:val="0"/>
        <w:ind w:left="720"/>
      </w:pPr>
    </w:p>
    <w:p w14:paraId="10F7E7BB" w14:textId="77777777" w:rsidR="00974B96" w:rsidRDefault="00974B96" w:rsidP="00A838FB">
      <w:pPr>
        <w:pStyle w:val="ListParagraph"/>
        <w:numPr>
          <w:ilvl w:val="0"/>
          <w:numId w:val="36"/>
        </w:numPr>
        <w:autoSpaceDE w:val="0"/>
        <w:autoSpaceDN w:val="0"/>
        <w:adjustRightInd w:val="0"/>
        <w:jc w:val="both"/>
      </w:pPr>
      <w:r w:rsidRPr="001A0884">
        <w:t xml:space="preserve">To support the development of </w:t>
      </w:r>
      <w:proofErr w:type="gramStart"/>
      <w:r w:rsidRPr="001A0884">
        <w:t>high quality</w:t>
      </w:r>
      <w:proofErr w:type="gramEnd"/>
      <w:r w:rsidRPr="001A0884">
        <w:t xml:space="preserve"> clubs and volunteers, which together support increased and sustained participation in culture and sport activity.  </w:t>
      </w:r>
    </w:p>
    <w:p w14:paraId="1181B605" w14:textId="77777777" w:rsidR="00974B96" w:rsidRDefault="00974B96" w:rsidP="00736490">
      <w:pPr>
        <w:pStyle w:val="ListParagraph"/>
        <w:jc w:val="both"/>
      </w:pPr>
    </w:p>
    <w:p w14:paraId="3830A36D" w14:textId="77777777" w:rsidR="00974B96" w:rsidRDefault="00974B96" w:rsidP="00A838FB">
      <w:pPr>
        <w:pStyle w:val="ListParagraph"/>
        <w:numPr>
          <w:ilvl w:val="0"/>
          <w:numId w:val="36"/>
        </w:numPr>
        <w:jc w:val="both"/>
      </w:pPr>
      <w:r>
        <w:t>Play a key role in collating local data and information from partners and users to inform how services and support are shaped.</w:t>
      </w:r>
    </w:p>
    <w:p w14:paraId="3CFA5C9F" w14:textId="77777777" w:rsidR="00974B96" w:rsidRDefault="00974B96" w:rsidP="00736490">
      <w:pPr>
        <w:ind w:left="720"/>
        <w:jc w:val="both"/>
      </w:pPr>
    </w:p>
    <w:p w14:paraId="6BC0194C" w14:textId="3ECE3A47" w:rsidR="00974B96" w:rsidRDefault="00736490" w:rsidP="00A838FB">
      <w:pPr>
        <w:pStyle w:val="ListParagraph"/>
        <w:numPr>
          <w:ilvl w:val="0"/>
          <w:numId w:val="36"/>
        </w:numPr>
        <w:jc w:val="both"/>
      </w:pPr>
      <w:r>
        <w:t>W</w:t>
      </w:r>
      <w:r w:rsidR="00974B96">
        <w:t xml:space="preserve">ork within the locality team and with key partners to ensure appropriate and fit for purpose culture and sport programmes are developed with and for the local community, which recognise communities of need and targeted groups including young people. </w:t>
      </w:r>
    </w:p>
    <w:p w14:paraId="43977B22" w14:textId="77777777" w:rsidR="00974B96" w:rsidRDefault="00974B96" w:rsidP="00736490">
      <w:pPr>
        <w:ind w:left="709"/>
        <w:jc w:val="both"/>
      </w:pPr>
    </w:p>
    <w:p w14:paraId="255BB161" w14:textId="77777777" w:rsidR="00974B96" w:rsidRDefault="00974B96" w:rsidP="00A838FB">
      <w:pPr>
        <w:pStyle w:val="ListParagraph"/>
        <w:numPr>
          <w:ilvl w:val="0"/>
          <w:numId w:val="36"/>
        </w:numPr>
        <w:jc w:val="both"/>
      </w:pPr>
      <w:r>
        <w:t xml:space="preserve">Support the Locality Delivery Manager to engage and support the development of the Culture and Sport Networks and to respond to needs of the AAP’s, Children’s Boards and Health Boards. </w:t>
      </w:r>
    </w:p>
    <w:p w14:paraId="49B08A8A" w14:textId="77777777" w:rsidR="00974B96" w:rsidRDefault="00974B96" w:rsidP="00736490">
      <w:pPr>
        <w:ind w:left="709"/>
        <w:jc w:val="both"/>
      </w:pPr>
    </w:p>
    <w:p w14:paraId="14BFA1BC" w14:textId="77777777" w:rsidR="00974B96" w:rsidRDefault="00974B96" w:rsidP="00A838FB">
      <w:pPr>
        <w:pStyle w:val="ListParagraph"/>
        <w:numPr>
          <w:ilvl w:val="0"/>
          <w:numId w:val="36"/>
        </w:numPr>
        <w:jc w:val="both"/>
      </w:pPr>
      <w:r>
        <w:t>Support the development of Council facilities as strong culture and sport hubs, whilst recognising the need to support sustainable community spoke sites, to reach all sections of the community.</w:t>
      </w:r>
    </w:p>
    <w:p w14:paraId="16AC555C" w14:textId="77777777" w:rsidR="00974B96" w:rsidRDefault="00974B96" w:rsidP="00736490">
      <w:pPr>
        <w:ind w:left="1418" w:hanging="709"/>
        <w:jc w:val="both"/>
        <w:rPr>
          <w:bCs/>
        </w:rPr>
      </w:pPr>
    </w:p>
    <w:p w14:paraId="6C535667" w14:textId="77777777" w:rsidR="00974B96" w:rsidRPr="00A838FB" w:rsidRDefault="00974B96" w:rsidP="00922227">
      <w:pPr>
        <w:pStyle w:val="ListParagraph"/>
        <w:tabs>
          <w:tab w:val="left" w:pos="1800"/>
          <w:tab w:val="left" w:pos="2520"/>
          <w:tab w:val="left" w:pos="3240"/>
          <w:tab w:val="left" w:pos="3960"/>
          <w:tab w:val="left" w:pos="4680"/>
          <w:tab w:val="left" w:pos="5400"/>
          <w:tab w:val="left" w:pos="6120"/>
          <w:tab w:val="left" w:pos="6840"/>
          <w:tab w:val="left" w:pos="7560"/>
          <w:tab w:val="left" w:pos="8280"/>
        </w:tabs>
        <w:rPr>
          <w:szCs w:val="20"/>
        </w:rPr>
      </w:pPr>
      <w:bookmarkStart w:id="0" w:name="_GoBack"/>
      <w:bookmarkEnd w:id="0"/>
      <w:r w:rsidRPr="00A838FB">
        <w:rPr>
          <w:szCs w:val="20"/>
        </w:rPr>
        <w:t>The above is not exhaustive and the post holder will be expected to undertake any duties which may reasonably fall within the level of responsibility and the competence of the post as directed.</w:t>
      </w:r>
    </w:p>
    <w:p w14:paraId="54269F29" w14:textId="77777777" w:rsidR="00974B96" w:rsidRDefault="00974B96" w:rsidP="00974B96">
      <w:pPr>
        <w:rPr>
          <w:b/>
          <w:bCs/>
          <w:sz w:val="22"/>
        </w:rPr>
      </w:pPr>
    </w:p>
    <w:p w14:paraId="3C2A4414" w14:textId="7263D2A4" w:rsidR="00974B96" w:rsidRPr="00A838FB" w:rsidRDefault="00974B96" w:rsidP="00A838FB">
      <w:pPr>
        <w:pStyle w:val="ListParagraph"/>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b/>
          <w:szCs w:val="24"/>
        </w:rPr>
      </w:pPr>
      <w:r w:rsidRPr="00A838FB">
        <w:rPr>
          <w:szCs w:val="20"/>
        </w:rPr>
        <w:lastRenderedPageBreak/>
        <w:t>The generic responsibilities which will be undertaken in support of the above work include the following (if applicable):</w:t>
      </w:r>
    </w:p>
    <w:p w14:paraId="77DF114E" w14:textId="77777777" w:rsidR="00974B96" w:rsidRDefault="00974B96" w:rsidP="00681A84">
      <w:pPr>
        <w:rPr>
          <w:rFonts w:cs="Arial"/>
          <w:b/>
          <w:szCs w:val="24"/>
        </w:rPr>
      </w:pPr>
    </w:p>
    <w:p w14:paraId="4468044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2893B43A"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974B96">
              <w:rPr>
                <w:rFonts w:cs="Arial"/>
                <w:noProof/>
                <w:color w:val="auto"/>
                <w:sz w:val="32"/>
                <w:szCs w:val="32"/>
                <w:lang w:eastAsia="en-GB"/>
              </w:rPr>
              <w:t>: Community Culture Development Co-ordinator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D5BD648"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9349154" w14:textId="05E992E0" w:rsidR="00845787" w:rsidRPr="00974B96" w:rsidRDefault="00974B96" w:rsidP="00974B96">
            <w:pPr>
              <w:pStyle w:val="aTitle"/>
              <w:numPr>
                <w:ilvl w:val="0"/>
                <w:numId w:val="21"/>
              </w:numPr>
              <w:tabs>
                <w:tab w:val="clear" w:pos="4513"/>
                <w:tab w:val="clear" w:pos="9026"/>
              </w:tabs>
              <w:rPr>
                <w:rFonts w:cs="Arial"/>
                <w:b w:val="0"/>
                <w:bCs/>
                <w:i/>
                <w:noProof/>
                <w:color w:val="auto"/>
                <w:sz w:val="22"/>
                <w:lang w:eastAsia="en-GB"/>
              </w:rPr>
            </w:pPr>
            <w:r w:rsidRPr="00974B96">
              <w:rPr>
                <w:b w:val="0"/>
                <w:bCs/>
                <w:color w:val="auto"/>
                <w:sz w:val="20"/>
                <w:szCs w:val="20"/>
              </w:rPr>
              <w:t>NVQ level 4 qualification or equivalent in a relevant discipline</w:t>
            </w:r>
          </w:p>
        </w:tc>
        <w:tc>
          <w:tcPr>
            <w:tcW w:w="4961" w:type="dxa"/>
          </w:tcPr>
          <w:p w14:paraId="40B7F8B7" w14:textId="77777777" w:rsidR="00845787" w:rsidRPr="00845787" w:rsidRDefault="00845787" w:rsidP="00D70625">
            <w:pPr>
              <w:pStyle w:val="aTitle"/>
              <w:tabs>
                <w:tab w:val="clear" w:pos="4513"/>
              </w:tabs>
              <w:ind w:left="312"/>
              <w:rPr>
                <w:rFonts w:cs="Arial"/>
                <w:b w:val="0"/>
                <w:noProof/>
                <w:color w:val="auto"/>
                <w:sz w:val="22"/>
                <w:lang w:eastAsia="en-GB"/>
              </w:rPr>
            </w:pPr>
          </w:p>
          <w:p w14:paraId="6CCD5CF8" w14:textId="18249D51" w:rsidR="00845787" w:rsidRPr="00845787" w:rsidRDefault="00845787" w:rsidP="00974B96">
            <w:pPr>
              <w:pStyle w:val="aTitle"/>
              <w:tabs>
                <w:tab w:val="clear" w:pos="4513"/>
              </w:tabs>
              <w:ind w:left="312"/>
              <w:rPr>
                <w:rFonts w:cs="Arial"/>
                <w:b w:val="0"/>
                <w:noProof/>
                <w:color w:val="auto"/>
                <w:sz w:val="22"/>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0E22900"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BA289B5" w14:textId="77777777" w:rsidR="00974B96" w:rsidRPr="00001086" w:rsidRDefault="00974B96" w:rsidP="00974B96">
            <w:pPr>
              <w:numPr>
                <w:ilvl w:val="0"/>
                <w:numId w:val="24"/>
              </w:numPr>
              <w:rPr>
                <w:sz w:val="20"/>
                <w:szCs w:val="20"/>
              </w:rPr>
            </w:pPr>
            <w:r w:rsidRPr="00001086">
              <w:rPr>
                <w:sz w:val="20"/>
                <w:szCs w:val="20"/>
              </w:rPr>
              <w:t>Experience of working with arts organisations and practitioners/ funding partners.</w:t>
            </w:r>
          </w:p>
          <w:p w14:paraId="2589E781" w14:textId="77777777" w:rsidR="00974B96" w:rsidRPr="00001086" w:rsidRDefault="00974B96" w:rsidP="00974B96">
            <w:pPr>
              <w:numPr>
                <w:ilvl w:val="0"/>
                <w:numId w:val="24"/>
              </w:numPr>
              <w:rPr>
                <w:sz w:val="20"/>
                <w:szCs w:val="20"/>
              </w:rPr>
            </w:pPr>
            <w:r w:rsidRPr="00001086">
              <w:rPr>
                <w:sz w:val="20"/>
                <w:szCs w:val="20"/>
              </w:rPr>
              <w:t xml:space="preserve">Experience in working with community partners, including arts groups, venues and practitioners </w:t>
            </w:r>
          </w:p>
          <w:p w14:paraId="3683185B" w14:textId="77777777" w:rsidR="00974B96" w:rsidRPr="00001086" w:rsidRDefault="00974B96" w:rsidP="00974B96">
            <w:pPr>
              <w:numPr>
                <w:ilvl w:val="0"/>
                <w:numId w:val="24"/>
              </w:numPr>
              <w:rPr>
                <w:sz w:val="20"/>
                <w:szCs w:val="20"/>
              </w:rPr>
            </w:pPr>
            <w:r w:rsidRPr="00001086">
              <w:rPr>
                <w:sz w:val="20"/>
                <w:szCs w:val="20"/>
              </w:rPr>
              <w:t>Experience in leading teams and managing change</w:t>
            </w:r>
          </w:p>
          <w:p w14:paraId="2ACA0F85" w14:textId="5E4A2264" w:rsidR="00621974" w:rsidRPr="00974B96" w:rsidRDefault="00974B96" w:rsidP="00974B96">
            <w:pPr>
              <w:pStyle w:val="aTitle"/>
              <w:numPr>
                <w:ilvl w:val="0"/>
                <w:numId w:val="24"/>
              </w:numPr>
              <w:tabs>
                <w:tab w:val="clear" w:pos="4513"/>
                <w:tab w:val="clear" w:pos="9026"/>
              </w:tabs>
              <w:rPr>
                <w:rFonts w:cs="Arial"/>
                <w:b w:val="0"/>
                <w:bCs/>
                <w:i/>
                <w:noProof/>
                <w:color w:val="auto"/>
                <w:sz w:val="22"/>
                <w:lang w:eastAsia="en-GB"/>
              </w:rPr>
            </w:pPr>
            <w:r w:rsidRPr="00974B96">
              <w:rPr>
                <w:b w:val="0"/>
                <w:bCs/>
                <w:color w:val="auto"/>
                <w:sz w:val="20"/>
                <w:szCs w:val="20"/>
              </w:rPr>
              <w:t>Successful track record in achieving and delivery of external funding sources</w:t>
            </w:r>
          </w:p>
        </w:tc>
        <w:tc>
          <w:tcPr>
            <w:tcW w:w="4961" w:type="dxa"/>
          </w:tcPr>
          <w:p w14:paraId="24C21DA3" w14:textId="77777777" w:rsidR="00845787" w:rsidRPr="00845787" w:rsidRDefault="00845787" w:rsidP="00D70625">
            <w:pPr>
              <w:pStyle w:val="aTitle"/>
              <w:tabs>
                <w:tab w:val="clear" w:pos="4513"/>
              </w:tabs>
              <w:rPr>
                <w:rFonts w:cs="Arial"/>
                <w:b w:val="0"/>
                <w:noProof/>
                <w:color w:val="auto"/>
                <w:sz w:val="22"/>
                <w:lang w:eastAsia="en-GB"/>
              </w:rPr>
            </w:pPr>
          </w:p>
          <w:p w14:paraId="5268E234" w14:textId="77777777" w:rsidR="00974B96" w:rsidRPr="0081072B" w:rsidRDefault="00974B96" w:rsidP="00974B96">
            <w:pPr>
              <w:numPr>
                <w:ilvl w:val="0"/>
                <w:numId w:val="24"/>
              </w:numPr>
              <w:rPr>
                <w:sz w:val="20"/>
                <w:szCs w:val="20"/>
              </w:rPr>
            </w:pPr>
            <w:r w:rsidRPr="0081072B">
              <w:rPr>
                <w:sz w:val="20"/>
                <w:szCs w:val="20"/>
              </w:rPr>
              <w:t>Implementing formal reviews of work programmes to improve</w:t>
            </w:r>
          </w:p>
          <w:p w14:paraId="1CBABBBC" w14:textId="77777777" w:rsidR="00974B96" w:rsidRDefault="00974B96" w:rsidP="00974B96">
            <w:pPr>
              <w:numPr>
                <w:ilvl w:val="0"/>
                <w:numId w:val="24"/>
              </w:numPr>
              <w:rPr>
                <w:sz w:val="20"/>
                <w:szCs w:val="20"/>
              </w:rPr>
            </w:pPr>
            <w:r w:rsidRPr="0081072B">
              <w:rPr>
                <w:sz w:val="20"/>
                <w:szCs w:val="20"/>
              </w:rPr>
              <w:t>Experience in the development and monitoring of SLA’s with the community sector</w:t>
            </w:r>
          </w:p>
          <w:p w14:paraId="42C0E2C7" w14:textId="77777777" w:rsidR="00974B96" w:rsidRPr="0081072B" w:rsidRDefault="00974B96" w:rsidP="00974B96">
            <w:pPr>
              <w:numPr>
                <w:ilvl w:val="0"/>
                <w:numId w:val="24"/>
              </w:numPr>
              <w:rPr>
                <w:sz w:val="20"/>
                <w:szCs w:val="20"/>
              </w:rPr>
            </w:pPr>
            <w:r>
              <w:rPr>
                <w:sz w:val="20"/>
                <w:szCs w:val="20"/>
              </w:rPr>
              <w:t>Experience working with Arts Council National Portfolio Organisations</w:t>
            </w:r>
          </w:p>
          <w:p w14:paraId="45F7B228" w14:textId="43734926" w:rsidR="00845787" w:rsidRPr="00845787" w:rsidRDefault="00845787" w:rsidP="00974B96">
            <w:pPr>
              <w:pStyle w:val="aTitle"/>
              <w:tabs>
                <w:tab w:val="clear" w:pos="4513"/>
              </w:tabs>
              <w:ind w:left="312"/>
              <w:rPr>
                <w:rFonts w:cs="Arial"/>
                <w:b w:val="0"/>
                <w:noProof/>
                <w:color w:val="auto"/>
                <w:sz w:val="22"/>
                <w:lang w:eastAsia="en-GB"/>
              </w:rPr>
            </w:pPr>
          </w:p>
        </w:tc>
      </w:tr>
      <w:tr w:rsidR="00974B96" w14:paraId="4C88EBB1" w14:textId="77777777" w:rsidTr="00040EE4">
        <w:trPr>
          <w:trHeight w:val="1962"/>
        </w:trPr>
        <w:tc>
          <w:tcPr>
            <w:tcW w:w="1671" w:type="dxa"/>
            <w:shd w:val="clear" w:color="auto" w:fill="F2F2F2" w:themeFill="background1" w:themeFillShade="F2"/>
          </w:tcPr>
          <w:p w14:paraId="5AB4337D" w14:textId="77777777" w:rsidR="00974B96" w:rsidRPr="00845787" w:rsidRDefault="00974B96" w:rsidP="00974B96">
            <w:pPr>
              <w:pStyle w:val="aTitle"/>
              <w:tabs>
                <w:tab w:val="clear" w:pos="4513"/>
              </w:tabs>
              <w:rPr>
                <w:rFonts w:cs="Arial"/>
                <w:noProof/>
                <w:color w:val="auto"/>
                <w:sz w:val="22"/>
                <w:lang w:eastAsia="en-GB"/>
              </w:rPr>
            </w:pPr>
          </w:p>
          <w:p w14:paraId="4E283AF8" w14:textId="77777777" w:rsidR="00974B96" w:rsidRPr="00845787" w:rsidRDefault="00974B96" w:rsidP="00974B9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37C9D2C" w14:textId="77777777" w:rsidR="00974B96" w:rsidRPr="0081072B" w:rsidRDefault="00974B96" w:rsidP="00974B96">
            <w:pPr>
              <w:numPr>
                <w:ilvl w:val="0"/>
                <w:numId w:val="25"/>
              </w:numPr>
              <w:rPr>
                <w:sz w:val="20"/>
                <w:szCs w:val="20"/>
              </w:rPr>
            </w:pPr>
            <w:r w:rsidRPr="0081072B">
              <w:rPr>
                <w:sz w:val="20"/>
                <w:szCs w:val="20"/>
              </w:rPr>
              <w:t xml:space="preserve">A good knowledge of culture and sport industry </w:t>
            </w:r>
          </w:p>
          <w:p w14:paraId="3EA696B2" w14:textId="77777777" w:rsidR="00974B96" w:rsidRPr="0081072B" w:rsidRDefault="00974B96" w:rsidP="00974B96">
            <w:pPr>
              <w:numPr>
                <w:ilvl w:val="0"/>
                <w:numId w:val="25"/>
              </w:numPr>
              <w:rPr>
                <w:sz w:val="20"/>
                <w:szCs w:val="20"/>
              </w:rPr>
            </w:pPr>
            <w:r w:rsidRPr="0081072B">
              <w:rPr>
                <w:sz w:val="20"/>
                <w:szCs w:val="20"/>
              </w:rPr>
              <w:t>Clear understanding of service planning with other agencies.</w:t>
            </w:r>
          </w:p>
          <w:p w14:paraId="17F01238" w14:textId="77777777" w:rsidR="00974B96" w:rsidRPr="0081072B" w:rsidRDefault="00974B96" w:rsidP="00974B96">
            <w:pPr>
              <w:numPr>
                <w:ilvl w:val="0"/>
                <w:numId w:val="25"/>
              </w:numPr>
              <w:rPr>
                <w:sz w:val="20"/>
                <w:szCs w:val="20"/>
              </w:rPr>
            </w:pPr>
            <w:r w:rsidRPr="0081072B">
              <w:rPr>
                <w:sz w:val="20"/>
                <w:szCs w:val="20"/>
              </w:rPr>
              <w:t>Management of budgets.</w:t>
            </w:r>
          </w:p>
          <w:p w14:paraId="6FF7A2DE" w14:textId="77777777" w:rsidR="00974B96" w:rsidRPr="0081072B" w:rsidRDefault="00974B96" w:rsidP="00974B96">
            <w:pPr>
              <w:numPr>
                <w:ilvl w:val="0"/>
                <w:numId w:val="25"/>
              </w:numPr>
              <w:rPr>
                <w:sz w:val="20"/>
                <w:szCs w:val="20"/>
              </w:rPr>
            </w:pPr>
            <w:r w:rsidRPr="0081072B">
              <w:rPr>
                <w:sz w:val="20"/>
                <w:szCs w:val="20"/>
              </w:rPr>
              <w:t>Ability to work in multi-partner teams</w:t>
            </w:r>
          </w:p>
          <w:p w14:paraId="0A300527" w14:textId="77777777" w:rsidR="00974B96" w:rsidRPr="0081072B" w:rsidRDefault="00974B96" w:rsidP="00974B96">
            <w:pPr>
              <w:numPr>
                <w:ilvl w:val="0"/>
                <w:numId w:val="25"/>
              </w:numPr>
              <w:rPr>
                <w:sz w:val="20"/>
                <w:szCs w:val="20"/>
              </w:rPr>
            </w:pPr>
            <w:r w:rsidRPr="0081072B">
              <w:rPr>
                <w:sz w:val="20"/>
                <w:szCs w:val="20"/>
              </w:rPr>
              <w:t>Able to communicate clearly and effectively in verbal and non-verbal forms</w:t>
            </w:r>
          </w:p>
          <w:p w14:paraId="02CAADCA" w14:textId="6F426F39" w:rsidR="00974B96" w:rsidRPr="00974B96" w:rsidRDefault="00974B96" w:rsidP="00974B96">
            <w:pPr>
              <w:pStyle w:val="aTitle"/>
              <w:numPr>
                <w:ilvl w:val="0"/>
                <w:numId w:val="25"/>
              </w:numPr>
              <w:tabs>
                <w:tab w:val="clear" w:pos="4513"/>
                <w:tab w:val="clear" w:pos="9026"/>
              </w:tabs>
              <w:rPr>
                <w:rFonts w:cs="Arial"/>
                <w:b w:val="0"/>
                <w:bCs/>
                <w:i/>
                <w:noProof/>
                <w:color w:val="auto"/>
                <w:sz w:val="22"/>
                <w:lang w:eastAsia="en-GB"/>
              </w:rPr>
            </w:pPr>
            <w:r w:rsidRPr="00974B96">
              <w:rPr>
                <w:b w:val="0"/>
                <w:bCs/>
                <w:color w:val="auto"/>
                <w:sz w:val="20"/>
                <w:szCs w:val="20"/>
              </w:rPr>
              <w:t>Able to demonstrate leadership qualities in respect of managing teams and external partners</w:t>
            </w:r>
          </w:p>
        </w:tc>
        <w:tc>
          <w:tcPr>
            <w:tcW w:w="4961" w:type="dxa"/>
          </w:tcPr>
          <w:p w14:paraId="3479DA07" w14:textId="77777777" w:rsidR="00974B96" w:rsidRPr="00845787" w:rsidRDefault="00974B96" w:rsidP="00974B96">
            <w:pPr>
              <w:pStyle w:val="aTitle"/>
              <w:tabs>
                <w:tab w:val="clear" w:pos="4513"/>
              </w:tabs>
              <w:rPr>
                <w:rFonts w:cs="Arial"/>
                <w:b w:val="0"/>
                <w:noProof/>
                <w:color w:val="auto"/>
                <w:sz w:val="22"/>
                <w:lang w:eastAsia="en-GB"/>
              </w:rPr>
            </w:pPr>
          </w:p>
          <w:p w14:paraId="12766BE7" w14:textId="77777777" w:rsidR="00974B96" w:rsidRPr="0081072B" w:rsidRDefault="00974B96" w:rsidP="00974B96">
            <w:pPr>
              <w:numPr>
                <w:ilvl w:val="0"/>
                <w:numId w:val="24"/>
              </w:numPr>
              <w:rPr>
                <w:sz w:val="20"/>
                <w:szCs w:val="20"/>
              </w:rPr>
            </w:pPr>
            <w:r w:rsidRPr="0081072B">
              <w:rPr>
                <w:sz w:val="20"/>
                <w:szCs w:val="20"/>
              </w:rPr>
              <w:t>Confident in the use of ICT systems</w:t>
            </w:r>
          </w:p>
          <w:p w14:paraId="64162B72" w14:textId="77777777" w:rsidR="00974B96" w:rsidRDefault="00974B96" w:rsidP="00974B96">
            <w:pPr>
              <w:numPr>
                <w:ilvl w:val="0"/>
                <w:numId w:val="24"/>
              </w:numPr>
              <w:rPr>
                <w:sz w:val="20"/>
                <w:szCs w:val="20"/>
              </w:rPr>
            </w:pPr>
            <w:r w:rsidRPr="0081072B">
              <w:rPr>
                <w:sz w:val="20"/>
                <w:szCs w:val="20"/>
              </w:rPr>
              <w:t>Successful track record in achieving and delivery of external funding sources</w:t>
            </w:r>
          </w:p>
          <w:p w14:paraId="418DACE6" w14:textId="77777777" w:rsidR="00974B96" w:rsidRPr="0081072B" w:rsidRDefault="00974B96" w:rsidP="00974B96">
            <w:pPr>
              <w:numPr>
                <w:ilvl w:val="0"/>
                <w:numId w:val="24"/>
              </w:numPr>
              <w:rPr>
                <w:sz w:val="20"/>
                <w:szCs w:val="20"/>
              </w:rPr>
            </w:pPr>
            <w:r>
              <w:rPr>
                <w:sz w:val="20"/>
                <w:szCs w:val="20"/>
              </w:rPr>
              <w:t>Knowledge of Arts Award &amp; Arts Mark</w:t>
            </w:r>
          </w:p>
          <w:p w14:paraId="732ED063" w14:textId="77777777" w:rsidR="00974B96" w:rsidRPr="0081072B" w:rsidRDefault="00974B96" w:rsidP="00974B96">
            <w:pPr>
              <w:rPr>
                <w:sz w:val="20"/>
                <w:szCs w:val="20"/>
              </w:rPr>
            </w:pPr>
          </w:p>
          <w:p w14:paraId="41AE0880" w14:textId="3BC4F1EA" w:rsidR="00974B96" w:rsidRPr="00845787" w:rsidRDefault="00974B96" w:rsidP="00974B96">
            <w:pPr>
              <w:pStyle w:val="aTitle"/>
              <w:tabs>
                <w:tab w:val="clear" w:pos="4513"/>
              </w:tabs>
              <w:ind w:left="312"/>
              <w:rPr>
                <w:rFonts w:cs="Arial"/>
                <w:b w:val="0"/>
                <w:noProof/>
                <w:color w:val="auto"/>
                <w:sz w:val="22"/>
                <w:lang w:eastAsia="en-GB"/>
              </w:rPr>
            </w:pPr>
          </w:p>
        </w:tc>
      </w:tr>
      <w:tr w:rsidR="00974B96" w14:paraId="4B4B91E6" w14:textId="77777777" w:rsidTr="00040EE4">
        <w:trPr>
          <w:trHeight w:val="2794"/>
        </w:trPr>
        <w:tc>
          <w:tcPr>
            <w:tcW w:w="1671" w:type="dxa"/>
            <w:shd w:val="clear" w:color="auto" w:fill="F2F2F2" w:themeFill="background1" w:themeFillShade="F2"/>
          </w:tcPr>
          <w:p w14:paraId="3BC6D34C" w14:textId="77777777" w:rsidR="00974B96" w:rsidRPr="00845787" w:rsidRDefault="00974B96" w:rsidP="00974B96">
            <w:pPr>
              <w:pStyle w:val="aTitle"/>
              <w:tabs>
                <w:tab w:val="clear" w:pos="4513"/>
              </w:tabs>
              <w:rPr>
                <w:rFonts w:cs="Arial"/>
                <w:noProof/>
                <w:color w:val="auto"/>
                <w:sz w:val="22"/>
                <w:lang w:eastAsia="en-GB"/>
              </w:rPr>
            </w:pPr>
          </w:p>
          <w:p w14:paraId="55A4D6F6" w14:textId="77777777" w:rsidR="00974B96" w:rsidRPr="00845787" w:rsidRDefault="00974B96" w:rsidP="00974B9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D778BB" w14:textId="77777777" w:rsidR="00974B96" w:rsidRPr="00845787" w:rsidRDefault="00974B96" w:rsidP="00974B96">
            <w:pPr>
              <w:pStyle w:val="aTitle"/>
              <w:tabs>
                <w:tab w:val="clear" w:pos="4513"/>
                <w:tab w:val="clear" w:pos="9026"/>
              </w:tabs>
              <w:rPr>
                <w:rFonts w:cs="Arial"/>
                <w:b w:val="0"/>
                <w:noProof/>
                <w:color w:val="auto"/>
                <w:sz w:val="22"/>
                <w:lang w:eastAsia="en-GB"/>
              </w:rPr>
            </w:pPr>
          </w:p>
          <w:p w14:paraId="20A456F7" w14:textId="77777777" w:rsidR="00974B96" w:rsidRPr="0081072B" w:rsidRDefault="00974B96" w:rsidP="00974B96">
            <w:pPr>
              <w:numPr>
                <w:ilvl w:val="0"/>
                <w:numId w:val="26"/>
              </w:numPr>
              <w:rPr>
                <w:sz w:val="20"/>
                <w:szCs w:val="20"/>
              </w:rPr>
            </w:pPr>
            <w:r w:rsidRPr="0081072B">
              <w:rPr>
                <w:sz w:val="20"/>
                <w:szCs w:val="20"/>
              </w:rPr>
              <w:t>Ability to work on own initiative</w:t>
            </w:r>
          </w:p>
          <w:p w14:paraId="5BA8F967" w14:textId="77777777" w:rsidR="00974B96" w:rsidRPr="0081072B" w:rsidRDefault="00974B96" w:rsidP="00974B96">
            <w:pPr>
              <w:numPr>
                <w:ilvl w:val="0"/>
                <w:numId w:val="26"/>
              </w:numPr>
              <w:rPr>
                <w:sz w:val="20"/>
                <w:szCs w:val="20"/>
              </w:rPr>
            </w:pPr>
            <w:r w:rsidRPr="0081072B">
              <w:rPr>
                <w:sz w:val="20"/>
                <w:szCs w:val="20"/>
              </w:rPr>
              <w:t>Highly motivated and ‘can-do’ approach</w:t>
            </w:r>
          </w:p>
          <w:p w14:paraId="7C74BCAE" w14:textId="3A62939E" w:rsidR="00974B96" w:rsidRPr="0081072B" w:rsidRDefault="00974B96" w:rsidP="00974B96">
            <w:pPr>
              <w:numPr>
                <w:ilvl w:val="0"/>
                <w:numId w:val="26"/>
              </w:numPr>
              <w:rPr>
                <w:sz w:val="20"/>
                <w:szCs w:val="20"/>
              </w:rPr>
            </w:pPr>
            <w:r>
              <w:rPr>
                <w:sz w:val="20"/>
                <w:szCs w:val="20"/>
              </w:rPr>
              <w:t>Travel is an essential requirement of the post</w:t>
            </w:r>
          </w:p>
          <w:p w14:paraId="2070D1AF" w14:textId="25775E5E" w:rsidR="00974B96" w:rsidRPr="00974B96" w:rsidRDefault="00974B96" w:rsidP="00974B96">
            <w:pPr>
              <w:pStyle w:val="aTitle"/>
              <w:numPr>
                <w:ilvl w:val="0"/>
                <w:numId w:val="26"/>
              </w:numPr>
              <w:tabs>
                <w:tab w:val="clear" w:pos="4513"/>
                <w:tab w:val="clear" w:pos="9026"/>
              </w:tabs>
              <w:rPr>
                <w:rFonts w:cs="Arial"/>
                <w:b w:val="0"/>
                <w:bCs/>
                <w:i/>
                <w:noProof/>
                <w:color w:val="auto"/>
                <w:sz w:val="22"/>
                <w:lang w:eastAsia="en-GB"/>
              </w:rPr>
            </w:pPr>
            <w:r w:rsidRPr="00974B96">
              <w:rPr>
                <w:b w:val="0"/>
                <w:bCs/>
                <w:color w:val="auto"/>
                <w:sz w:val="20"/>
                <w:szCs w:val="20"/>
              </w:rPr>
              <w:t>Will be required to work outside normal office hours</w:t>
            </w:r>
          </w:p>
        </w:tc>
        <w:tc>
          <w:tcPr>
            <w:tcW w:w="4961" w:type="dxa"/>
          </w:tcPr>
          <w:p w14:paraId="2328E524" w14:textId="77777777" w:rsidR="00974B96" w:rsidRPr="00845787" w:rsidRDefault="00974B96" w:rsidP="00974B96">
            <w:pPr>
              <w:pStyle w:val="aTitle"/>
              <w:tabs>
                <w:tab w:val="clear" w:pos="4513"/>
              </w:tabs>
              <w:ind w:left="312"/>
              <w:rPr>
                <w:rFonts w:cs="Arial"/>
                <w:b w:val="0"/>
                <w:noProof/>
                <w:color w:val="auto"/>
                <w:sz w:val="22"/>
                <w:lang w:eastAsia="en-GB"/>
              </w:rPr>
            </w:pPr>
          </w:p>
          <w:p w14:paraId="72EB6340" w14:textId="0D81753A" w:rsidR="00974B96" w:rsidRPr="008061D3" w:rsidRDefault="00974B96" w:rsidP="00974B96">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3360"/>
    <w:multiLevelType w:val="hybridMultilevel"/>
    <w:tmpl w:val="BE461C52"/>
    <w:lvl w:ilvl="0" w:tplc="00E6EA0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51B3"/>
    <w:multiLevelType w:val="hybridMultilevel"/>
    <w:tmpl w:val="01D4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7A24"/>
    <w:multiLevelType w:val="hybridMultilevel"/>
    <w:tmpl w:val="2C1A3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50D83"/>
    <w:multiLevelType w:val="hybridMultilevel"/>
    <w:tmpl w:val="6186E22A"/>
    <w:lvl w:ilvl="0" w:tplc="00E6EA0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E97C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F38D4"/>
    <w:multiLevelType w:val="hybridMultilevel"/>
    <w:tmpl w:val="929CE46A"/>
    <w:lvl w:ilvl="0" w:tplc="00E6EA0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D1DEB"/>
    <w:multiLevelType w:val="hybridMultilevel"/>
    <w:tmpl w:val="00725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B17CB"/>
    <w:multiLevelType w:val="hybridMultilevel"/>
    <w:tmpl w:val="030C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0213C"/>
    <w:multiLevelType w:val="hybridMultilevel"/>
    <w:tmpl w:val="42BE0284"/>
    <w:lvl w:ilvl="0" w:tplc="00E6EA0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452D9"/>
    <w:multiLevelType w:val="hybridMultilevel"/>
    <w:tmpl w:val="0778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E1001"/>
    <w:multiLevelType w:val="hybridMultilevel"/>
    <w:tmpl w:val="5D921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564B8"/>
    <w:multiLevelType w:val="multilevel"/>
    <w:tmpl w:val="26B8C29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F145B4"/>
    <w:multiLevelType w:val="hybridMultilevel"/>
    <w:tmpl w:val="A34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F0498"/>
    <w:multiLevelType w:val="hybridMultilevel"/>
    <w:tmpl w:val="F8FA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52B14"/>
    <w:multiLevelType w:val="hybridMultilevel"/>
    <w:tmpl w:val="C7F49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64296"/>
    <w:multiLevelType w:val="hybridMultilevel"/>
    <w:tmpl w:val="4A68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7"/>
  </w:num>
  <w:num w:numId="4">
    <w:abstractNumId w:val="20"/>
  </w:num>
  <w:num w:numId="5">
    <w:abstractNumId w:val="2"/>
  </w:num>
  <w:num w:numId="6">
    <w:abstractNumId w:val="29"/>
  </w:num>
  <w:num w:numId="7">
    <w:abstractNumId w:val="33"/>
  </w:num>
  <w:num w:numId="8">
    <w:abstractNumId w:val="9"/>
  </w:num>
  <w:num w:numId="9">
    <w:abstractNumId w:val="32"/>
  </w:num>
  <w:num w:numId="10">
    <w:abstractNumId w:val="26"/>
  </w:num>
  <w:num w:numId="11">
    <w:abstractNumId w:val="8"/>
  </w:num>
  <w:num w:numId="12">
    <w:abstractNumId w:val="31"/>
  </w:num>
  <w:num w:numId="13">
    <w:abstractNumId w:val="30"/>
  </w:num>
  <w:num w:numId="14">
    <w:abstractNumId w:val="27"/>
  </w:num>
  <w:num w:numId="15">
    <w:abstractNumId w:val="19"/>
  </w:num>
  <w:num w:numId="16">
    <w:abstractNumId w:val="15"/>
  </w:num>
  <w:num w:numId="17">
    <w:abstractNumId w:val="5"/>
  </w:num>
  <w:num w:numId="18">
    <w:abstractNumId w:val="0"/>
  </w:num>
  <w:num w:numId="19">
    <w:abstractNumId w:val="11"/>
  </w:num>
  <w:num w:numId="20">
    <w:abstractNumId w:val="22"/>
  </w:num>
  <w:num w:numId="21">
    <w:abstractNumId w:val="12"/>
  </w:num>
  <w:num w:numId="22">
    <w:abstractNumId w:val="12"/>
  </w:num>
  <w:num w:numId="23">
    <w:abstractNumId w:val="23"/>
  </w:num>
  <w:num w:numId="24">
    <w:abstractNumId w:val="6"/>
  </w:num>
  <w:num w:numId="25">
    <w:abstractNumId w:val="1"/>
  </w:num>
  <w:num w:numId="26">
    <w:abstractNumId w:val="13"/>
  </w:num>
  <w:num w:numId="27">
    <w:abstractNumId w:val="17"/>
  </w:num>
  <w:num w:numId="28">
    <w:abstractNumId w:val="3"/>
  </w:num>
  <w:num w:numId="29">
    <w:abstractNumId w:val="35"/>
  </w:num>
  <w:num w:numId="30">
    <w:abstractNumId w:val="18"/>
  </w:num>
  <w:num w:numId="31">
    <w:abstractNumId w:val="21"/>
  </w:num>
  <w:num w:numId="32">
    <w:abstractNumId w:val="34"/>
  </w:num>
  <w:num w:numId="33">
    <w:abstractNumId w:val="4"/>
  </w:num>
  <w:num w:numId="34">
    <w:abstractNumId w:val="16"/>
  </w:num>
  <w:num w:numId="35">
    <w:abstractNumId w:val="25"/>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1C32"/>
    <w:rsid w:val="0023418E"/>
    <w:rsid w:val="0023792C"/>
    <w:rsid w:val="002659ED"/>
    <w:rsid w:val="00275BE1"/>
    <w:rsid w:val="00287FE1"/>
    <w:rsid w:val="002F3062"/>
    <w:rsid w:val="003125AA"/>
    <w:rsid w:val="00314FE8"/>
    <w:rsid w:val="003213F9"/>
    <w:rsid w:val="003456B3"/>
    <w:rsid w:val="00353A9F"/>
    <w:rsid w:val="003659EE"/>
    <w:rsid w:val="00394245"/>
    <w:rsid w:val="00394D61"/>
    <w:rsid w:val="003B3B62"/>
    <w:rsid w:val="003D16A2"/>
    <w:rsid w:val="003D217C"/>
    <w:rsid w:val="003F5F22"/>
    <w:rsid w:val="00401C81"/>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2D64"/>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6490"/>
    <w:rsid w:val="007415C6"/>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22227"/>
    <w:rsid w:val="00930249"/>
    <w:rsid w:val="00944CE3"/>
    <w:rsid w:val="00950EE4"/>
    <w:rsid w:val="00955B9A"/>
    <w:rsid w:val="009569FA"/>
    <w:rsid w:val="00966278"/>
    <w:rsid w:val="00974B96"/>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38FB"/>
    <w:rsid w:val="00A84DA4"/>
    <w:rsid w:val="00A862EB"/>
    <w:rsid w:val="00A87CC6"/>
    <w:rsid w:val="00AA084D"/>
    <w:rsid w:val="00AB3B1A"/>
    <w:rsid w:val="00AB3B89"/>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354F"/>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B75B9"/>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974B96"/>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A2BC16-334B-4A90-AB24-754A031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12</cp:revision>
  <cp:lastPrinted>2018-08-31T10:37:00Z</cp:lastPrinted>
  <dcterms:created xsi:type="dcterms:W3CDTF">2020-02-14T10:58:00Z</dcterms:created>
  <dcterms:modified xsi:type="dcterms:W3CDTF">2020-02-14T11:19:00Z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