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F36FF22" w:rsidR="00845787" w:rsidRPr="00C676CB" w:rsidRDefault="00991D58" w:rsidP="00D70625">
            <w:pPr>
              <w:rPr>
                <w:rFonts w:cs="Arial"/>
                <w:szCs w:val="24"/>
              </w:rPr>
            </w:pPr>
            <w:r w:rsidRPr="00E42CC4">
              <w:rPr>
                <w:bCs/>
              </w:rPr>
              <w:t>Traffic Asset Senior Technician</w:t>
            </w:r>
            <w:r w:rsidRPr="00E42CC4">
              <w:rPr>
                <w:bCs/>
              </w:rPr>
              <w:tab/>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1ABDAF8F" w14:textId="77777777" w:rsidR="00991D58" w:rsidRDefault="00991D58" w:rsidP="00991D58">
            <w:pPr>
              <w:rPr>
                <w:rFonts w:ascii="Calibri" w:hAnsi="Calibri" w:cs="Calibri"/>
                <w:color w:val="000000"/>
                <w:sz w:val="22"/>
              </w:rPr>
            </w:pPr>
            <w:r w:rsidRPr="00F34582">
              <w:rPr>
                <w:rFonts w:ascii="Calibri" w:hAnsi="Calibri" w:cs="Calibri"/>
                <w:color w:val="000000"/>
              </w:rPr>
              <w:t>A4302</w:t>
            </w:r>
          </w:p>
          <w:p w14:paraId="03EF668E" w14:textId="77777777" w:rsidR="00845787" w:rsidRPr="00C676CB" w:rsidRDefault="00845787" w:rsidP="00D70625">
            <w:pPr>
              <w:rPr>
                <w:rFonts w:cs="Arial"/>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C2A13FE" w:rsidR="00845787" w:rsidRPr="00C676CB" w:rsidRDefault="00991D58" w:rsidP="00D70625">
            <w:pPr>
              <w:rPr>
                <w:rFonts w:cs="Arial"/>
                <w:szCs w:val="24"/>
              </w:rPr>
            </w:pPr>
            <w:r>
              <w:rPr>
                <w:rFonts w:cs="Arial"/>
                <w:szCs w:val="24"/>
              </w:rPr>
              <w:t>Grade 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ED0CB73" w:rsidR="00845787" w:rsidRPr="00991D58" w:rsidRDefault="00991D58" w:rsidP="00D70625">
            <w:pPr>
              <w:rPr>
                <w:rFonts w:cs="Arial"/>
                <w:bCs/>
                <w:szCs w:val="24"/>
              </w:rPr>
            </w:pPr>
            <w:r w:rsidRPr="00991D58">
              <w:rPr>
                <w:bCs/>
                <w:szCs w:val="24"/>
              </w:rPr>
              <w:t>Regeneration and Local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2B5557B" w:rsidR="00845787" w:rsidRPr="00991D58" w:rsidRDefault="00991D58" w:rsidP="00D70625">
            <w:pPr>
              <w:rPr>
                <w:rFonts w:cs="Arial"/>
                <w:bCs/>
                <w:szCs w:val="24"/>
              </w:rPr>
            </w:pPr>
            <w:r w:rsidRPr="00991D58">
              <w:rPr>
                <w:bCs/>
                <w:szCs w:val="24"/>
              </w:rPr>
              <w:t>Technical Services – Strategic Highways, Traffic Asset Team</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558411AE" w14:textId="77777777" w:rsidR="00991D58" w:rsidRPr="00E42CC4" w:rsidRDefault="00991D58" w:rsidP="00C63A1A">
            <w:pPr>
              <w:ind w:left="3600" w:hanging="3600"/>
            </w:pPr>
            <w:r w:rsidRPr="00E42CC4">
              <w:t>Traffic Asset Assistant Engineer</w:t>
            </w:r>
          </w:p>
          <w:p w14:paraId="41413624" w14:textId="77777777" w:rsidR="00845787" w:rsidRPr="00C676CB" w:rsidRDefault="00845787" w:rsidP="00D70625">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82AC45E" w:rsidR="00845787" w:rsidRPr="00E14818" w:rsidRDefault="00845787" w:rsidP="00D70625">
            <w:pPr>
              <w:rPr>
                <w:rFonts w:cs="Arial"/>
                <w:szCs w:val="24"/>
              </w:rPr>
            </w:pPr>
            <w:r w:rsidRPr="00E14818">
              <w:rPr>
                <w:rFonts w:cs="Arial"/>
                <w:szCs w:val="24"/>
              </w:rPr>
              <w:t xml:space="preserve">Your normal place of work </w:t>
            </w:r>
            <w:r w:rsidR="00991D58">
              <w:rPr>
                <w:rFonts w:cs="Arial"/>
                <w:szCs w:val="24"/>
              </w:rPr>
              <w:t>is to be agreed</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7BD1328"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7B94AA16" w14:textId="3BBBFEF9" w:rsidR="00845787" w:rsidRPr="00C676CB" w:rsidRDefault="00845787" w:rsidP="00D70625">
            <w:pPr>
              <w:rPr>
                <w:rFonts w:cs="Arial"/>
                <w:szCs w:val="24"/>
              </w:rPr>
            </w:pPr>
            <w:r w:rsidRPr="00C676CB">
              <w:rPr>
                <w:rFonts w:cs="Arial"/>
                <w:szCs w:val="24"/>
              </w:rPr>
              <w:t>.</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794588CA"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C63A1A">
              <w:rPr>
                <w:rFonts w:cs="Arial"/>
                <w:b/>
                <w:szCs w:val="24"/>
              </w:rPr>
              <w:t xml:space="preserve"> </w:t>
            </w:r>
            <w:r>
              <w:rPr>
                <w:rFonts w:cs="Arial"/>
                <w:szCs w:val="24"/>
              </w:rPr>
              <w:t>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1D8A64A2"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3A07C6DE" w14:textId="77777777" w:rsidTr="00681A84">
        <w:trPr>
          <w:trHeight w:val="1320"/>
        </w:trPr>
        <w:tc>
          <w:tcPr>
            <w:tcW w:w="2552" w:type="dxa"/>
            <w:tcBorders>
              <w:bottom w:val="single" w:sz="4" w:space="0" w:color="auto"/>
            </w:tcBorders>
            <w:shd w:val="clear" w:color="auto" w:fill="F2F2F2" w:themeFill="background1" w:themeFillShade="F2"/>
            <w:vAlign w:val="center"/>
          </w:tcPr>
          <w:p w14:paraId="30BED7D7" w14:textId="77777777" w:rsidR="00681A84" w:rsidRDefault="00681A84" w:rsidP="00D70625">
            <w:pPr>
              <w:rPr>
                <w:rFonts w:cs="Arial"/>
                <w:b/>
                <w:szCs w:val="24"/>
              </w:rPr>
            </w:pPr>
          </w:p>
        </w:tc>
        <w:tc>
          <w:tcPr>
            <w:tcW w:w="7933" w:type="dxa"/>
            <w:tcBorders>
              <w:bottom w:val="single" w:sz="4" w:space="0" w:color="auto"/>
            </w:tcBorders>
            <w:vAlign w:val="center"/>
          </w:tcPr>
          <w:p w14:paraId="246B0E13" w14:textId="77777777" w:rsidR="00681A84" w:rsidRDefault="00681A84" w:rsidP="00D70625">
            <w:pPr>
              <w:rPr>
                <w:rFonts w:cs="Arial"/>
                <w:szCs w:val="24"/>
              </w:rPr>
            </w:pP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CBBC825" w14:textId="77777777" w:rsidR="00C63A1A" w:rsidRDefault="00C63A1A" w:rsidP="00C63A1A">
      <w:pPr>
        <w:ind w:left="720" w:hanging="720"/>
      </w:pPr>
      <w:r w:rsidRPr="00E42CC4">
        <w:t xml:space="preserve">To provide support and technical assistance to the Traffic Asset </w:t>
      </w:r>
      <w:r>
        <w:t xml:space="preserve">Manager </w:t>
      </w:r>
      <w:r w:rsidRPr="00E42CC4">
        <w:t xml:space="preserve">in co-ordinating and </w:t>
      </w:r>
    </w:p>
    <w:p w14:paraId="559FF78B" w14:textId="77777777" w:rsidR="00C63A1A" w:rsidRDefault="00C63A1A" w:rsidP="00C63A1A">
      <w:pPr>
        <w:ind w:left="720" w:hanging="720"/>
      </w:pPr>
      <w:r w:rsidRPr="00E42CC4">
        <w:t xml:space="preserve">implementing physical works including the preparation of plans, details, </w:t>
      </w:r>
      <w:r>
        <w:t xml:space="preserve">schedules, </w:t>
      </w:r>
      <w:r w:rsidRPr="00E42CC4">
        <w:t xml:space="preserve">documentation </w:t>
      </w:r>
    </w:p>
    <w:p w14:paraId="2DE460D4" w14:textId="2AFA0BB5" w:rsidR="00C63A1A" w:rsidRPr="00E42CC4" w:rsidRDefault="00C63A1A" w:rsidP="00C63A1A">
      <w:pPr>
        <w:ind w:left="720" w:hanging="720"/>
      </w:pPr>
      <w:r w:rsidRPr="00E42CC4">
        <w:t xml:space="preserve">and contracts for highways and traffic works. </w:t>
      </w:r>
    </w:p>
    <w:p w14:paraId="5BD3E24A" w14:textId="77777777" w:rsidR="00C63A1A" w:rsidRDefault="00C63A1A">
      <w:pPr>
        <w:rPr>
          <w:rFonts w:cs="Arial"/>
          <w:b/>
          <w:szCs w:val="24"/>
        </w:rPr>
      </w:pP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7777777" w:rsidR="00681A84" w:rsidRDefault="00681A84" w:rsidP="00681A84">
      <w:pPr>
        <w:rPr>
          <w:rFonts w:cs="Arial"/>
          <w:b/>
          <w:szCs w:val="24"/>
        </w:rPr>
      </w:pPr>
    </w:p>
    <w:p w14:paraId="7835013B" w14:textId="77777777" w:rsidR="00681A84" w:rsidRDefault="00681A84" w:rsidP="00681A84">
      <w:pPr>
        <w:rPr>
          <w:rFonts w:cs="Arial"/>
          <w:b/>
          <w:szCs w:val="24"/>
        </w:rPr>
      </w:pPr>
    </w:p>
    <w:p w14:paraId="6B25FB80" w14:textId="77777777" w:rsidR="00C63A1A" w:rsidRPr="00E42CC4" w:rsidRDefault="00C63A1A" w:rsidP="00C63A1A">
      <w:pPr>
        <w:numPr>
          <w:ilvl w:val="0"/>
          <w:numId w:val="24"/>
        </w:numPr>
        <w:jc w:val="both"/>
      </w:pPr>
      <w:r w:rsidRPr="00E42CC4">
        <w:t>To undertake area work associated with Traffic Safety and Management.</w:t>
      </w:r>
    </w:p>
    <w:p w14:paraId="2B2E41FB" w14:textId="77777777" w:rsidR="00C63A1A" w:rsidRPr="00E42CC4" w:rsidRDefault="00C63A1A" w:rsidP="00C63A1A">
      <w:pPr>
        <w:ind w:left="720" w:hanging="720"/>
        <w:jc w:val="both"/>
      </w:pPr>
    </w:p>
    <w:p w14:paraId="28A603FD" w14:textId="77777777" w:rsidR="00C63A1A" w:rsidRPr="00E42CC4" w:rsidRDefault="00C63A1A" w:rsidP="00C63A1A">
      <w:pPr>
        <w:numPr>
          <w:ilvl w:val="0"/>
          <w:numId w:val="24"/>
        </w:numPr>
      </w:pPr>
      <w:r w:rsidRPr="00E42CC4">
        <w:t>T</w:t>
      </w:r>
      <w:r>
        <w:t xml:space="preserve">o prepare traffic </w:t>
      </w:r>
      <w:r w:rsidRPr="00E42CC4">
        <w:t xml:space="preserve">schemes, </w:t>
      </w:r>
      <w:r>
        <w:t xml:space="preserve">maintenance works </w:t>
      </w:r>
      <w:r w:rsidRPr="00E42CC4">
        <w:t>and other traffic safety and management</w:t>
      </w:r>
      <w:r>
        <w:t xml:space="preserve"> works projects.</w:t>
      </w:r>
    </w:p>
    <w:p w14:paraId="03F3D788" w14:textId="77777777" w:rsidR="00C63A1A" w:rsidRPr="00E42CC4" w:rsidRDefault="00C63A1A" w:rsidP="00C63A1A"/>
    <w:p w14:paraId="3CA02EFC" w14:textId="77777777" w:rsidR="00C63A1A" w:rsidRPr="00E42CC4" w:rsidRDefault="00C63A1A" w:rsidP="00C63A1A">
      <w:pPr>
        <w:numPr>
          <w:ilvl w:val="0"/>
          <w:numId w:val="24"/>
        </w:numPr>
      </w:pPr>
      <w:r w:rsidRPr="00E42CC4">
        <w:lastRenderedPageBreak/>
        <w:t>To liaise effectively with other County Council services, relevant outside bodies, Elected Members and the public on the work of the Team.</w:t>
      </w:r>
    </w:p>
    <w:p w14:paraId="68374453" w14:textId="77777777" w:rsidR="00C63A1A" w:rsidRPr="00E42CC4" w:rsidRDefault="00C63A1A" w:rsidP="00C63A1A">
      <w:pPr>
        <w:ind w:left="720" w:hanging="720"/>
      </w:pPr>
    </w:p>
    <w:p w14:paraId="2B4508A2" w14:textId="77777777" w:rsidR="00C63A1A" w:rsidRPr="00E42CC4" w:rsidRDefault="00C63A1A" w:rsidP="00C63A1A">
      <w:pPr>
        <w:numPr>
          <w:ilvl w:val="0"/>
          <w:numId w:val="24"/>
        </w:numPr>
      </w:pPr>
      <w:r w:rsidRPr="00E42CC4">
        <w:t>To co-operate effectively with others in the corporate working of the service.</w:t>
      </w:r>
    </w:p>
    <w:p w14:paraId="1268F896" w14:textId="77777777" w:rsidR="00C63A1A" w:rsidRPr="00E42CC4" w:rsidRDefault="00C63A1A" w:rsidP="00C63A1A">
      <w:pPr>
        <w:ind w:left="720" w:hanging="720"/>
      </w:pPr>
    </w:p>
    <w:p w14:paraId="60153BC7" w14:textId="77777777" w:rsidR="00C63A1A" w:rsidRPr="00E42CC4" w:rsidRDefault="00C63A1A" w:rsidP="00C63A1A">
      <w:pPr>
        <w:numPr>
          <w:ilvl w:val="0"/>
          <w:numId w:val="24"/>
        </w:numPr>
      </w:pPr>
      <w:r w:rsidRPr="00E42CC4">
        <w:t>To support and provide technical assistance and</w:t>
      </w:r>
      <w:proofErr w:type="gramStart"/>
      <w:r w:rsidRPr="00E42CC4">
        <w:t>, in particular, co-ordination</w:t>
      </w:r>
      <w:proofErr w:type="gramEnd"/>
      <w:r w:rsidRPr="00E42CC4">
        <w:t xml:space="preserve"> between Strategic Highways Management and Highways Operations.</w:t>
      </w:r>
    </w:p>
    <w:p w14:paraId="29A31E5B" w14:textId="77777777" w:rsidR="00C63A1A" w:rsidRPr="00E42CC4" w:rsidRDefault="00C63A1A" w:rsidP="00C63A1A">
      <w:pPr>
        <w:ind w:left="720" w:hanging="720"/>
      </w:pPr>
    </w:p>
    <w:p w14:paraId="71D05376" w14:textId="77777777" w:rsidR="00C63A1A" w:rsidRPr="00E42CC4" w:rsidRDefault="00C63A1A" w:rsidP="00C63A1A">
      <w:pPr>
        <w:numPr>
          <w:ilvl w:val="0"/>
          <w:numId w:val="24"/>
        </w:numPr>
      </w:pPr>
      <w:r w:rsidRPr="00E42CC4">
        <w:t>To support management information systems.</w:t>
      </w:r>
    </w:p>
    <w:p w14:paraId="601EBDDE" w14:textId="77777777" w:rsidR="00C63A1A" w:rsidRPr="00E42CC4" w:rsidRDefault="00C63A1A" w:rsidP="00C63A1A">
      <w:pPr>
        <w:ind w:left="720" w:hanging="720"/>
      </w:pPr>
    </w:p>
    <w:p w14:paraId="1666CBFC" w14:textId="77777777" w:rsidR="00C63A1A" w:rsidRPr="00E42CC4" w:rsidRDefault="00C63A1A" w:rsidP="00C63A1A">
      <w:pPr>
        <w:numPr>
          <w:ilvl w:val="0"/>
          <w:numId w:val="24"/>
        </w:numPr>
      </w:pPr>
      <w:r w:rsidRPr="00E42CC4">
        <w:t>To assist with the motivation, development and support of staff within the Team to ensure that they maximise their potential.</w:t>
      </w:r>
    </w:p>
    <w:p w14:paraId="00AC5054" w14:textId="77777777" w:rsidR="00C63A1A" w:rsidRPr="00E42CC4" w:rsidRDefault="00C63A1A" w:rsidP="00C63A1A">
      <w:pPr>
        <w:ind w:left="720" w:hanging="720"/>
      </w:pPr>
    </w:p>
    <w:p w14:paraId="6D924875" w14:textId="77777777" w:rsidR="00C63A1A" w:rsidRPr="00E42CC4" w:rsidRDefault="00C63A1A" w:rsidP="00C63A1A">
      <w:pPr>
        <w:numPr>
          <w:ilvl w:val="0"/>
          <w:numId w:val="24"/>
        </w:numPr>
      </w:pPr>
      <w:r w:rsidRPr="00E42CC4">
        <w:t xml:space="preserve">To train and develop junior and trainee </w:t>
      </w:r>
      <w:r>
        <w:t>t</w:t>
      </w:r>
      <w:r w:rsidRPr="00E42CC4">
        <w:t>echnicians.</w:t>
      </w:r>
    </w:p>
    <w:p w14:paraId="1FF29536" w14:textId="77777777" w:rsidR="00C63A1A" w:rsidRPr="00E42CC4" w:rsidRDefault="00C63A1A" w:rsidP="00C63A1A">
      <w:pPr>
        <w:ind w:left="720" w:hanging="720"/>
      </w:pPr>
    </w:p>
    <w:p w14:paraId="3852FC6E" w14:textId="77777777" w:rsidR="00C63A1A" w:rsidRPr="00E42CC4" w:rsidRDefault="00C63A1A" w:rsidP="00C63A1A">
      <w:pPr>
        <w:numPr>
          <w:ilvl w:val="0"/>
          <w:numId w:val="24"/>
        </w:numPr>
      </w:pPr>
      <w:r w:rsidRPr="00E42CC4">
        <w:t>To respond appropriately to emergencies arising in relation to the work of the Team.</w:t>
      </w:r>
    </w:p>
    <w:p w14:paraId="62AACA32" w14:textId="77777777" w:rsidR="00C63A1A" w:rsidRPr="00E42CC4" w:rsidRDefault="00C63A1A" w:rsidP="00C63A1A">
      <w:pPr>
        <w:ind w:left="720" w:hanging="720"/>
      </w:pPr>
    </w:p>
    <w:p w14:paraId="4D1BCFE2" w14:textId="77777777" w:rsidR="00C63A1A" w:rsidRPr="00E42CC4" w:rsidRDefault="00C63A1A" w:rsidP="00C63A1A">
      <w:pPr>
        <w:numPr>
          <w:ilvl w:val="0"/>
          <w:numId w:val="24"/>
        </w:numPr>
      </w:pPr>
      <w:r w:rsidRPr="00E42CC4">
        <w:t xml:space="preserve">Where appropriate, to undertake academic and practical training with a view to becoming an Incorporated Engineer. </w:t>
      </w:r>
    </w:p>
    <w:p w14:paraId="3F02E446" w14:textId="77777777" w:rsidR="00C63A1A" w:rsidRPr="00E42CC4" w:rsidRDefault="00C63A1A" w:rsidP="00C63A1A"/>
    <w:p w14:paraId="6CFC1CBB" w14:textId="2754DA00" w:rsidR="00C63A1A" w:rsidRDefault="00C63A1A" w:rsidP="00C63A1A">
      <w:r w:rsidRPr="00E42CC4">
        <w:t xml:space="preserve">The above is not exhaustive and the post holder will be expected to undertake any duties which may reasonably fall within the level of responsibility and the competence of the post as directed by the Traffic Asset </w:t>
      </w:r>
      <w:r>
        <w:t>Senior</w:t>
      </w:r>
      <w:r w:rsidRPr="00E42CC4">
        <w:t xml:space="preserve"> Engineer.</w:t>
      </w:r>
    </w:p>
    <w:p w14:paraId="7D3BF129" w14:textId="77777777" w:rsidR="00C63A1A" w:rsidRPr="00E42CC4" w:rsidRDefault="00C63A1A" w:rsidP="00C63A1A">
      <w:pPr>
        <w:rPr>
          <w:bCs/>
        </w:rPr>
      </w:pPr>
      <w:bookmarkStart w:id="0" w:name="_GoBack"/>
      <w:bookmarkEnd w:id="0"/>
    </w:p>
    <w:p w14:paraId="432D9A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ACE7B10" w14:textId="77777777" w:rsidR="00581EEF" w:rsidRDefault="00581EEF" w:rsidP="00581EEF">
      <w:pPr>
        <w:ind w:left="567"/>
        <w:rPr>
          <w:rFonts w:cs="Arial"/>
        </w:rPr>
      </w:pPr>
    </w:p>
    <w:p w14:paraId="1E53D926" w14:textId="77777777" w:rsidR="00581EEF" w:rsidRDefault="00581EEF" w:rsidP="00581EEF">
      <w:pPr>
        <w:ind w:left="567"/>
        <w:rPr>
          <w:rFonts w:cs="Arial"/>
        </w:rPr>
      </w:pPr>
    </w:p>
    <w:p w14:paraId="11BE5376" w14:textId="77777777" w:rsidR="00581EEF" w:rsidRDefault="00581EEF" w:rsidP="00581EEF">
      <w:pPr>
        <w:ind w:left="567"/>
        <w:rPr>
          <w:rFonts w:cs="Arial"/>
        </w:rPr>
      </w:pP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2CBB250B" w14:textId="77777777" w:rsidR="00C63A1A" w:rsidRPr="00D91093" w:rsidRDefault="00C63A1A" w:rsidP="00C63A1A">
            <w:pPr>
              <w:numPr>
                <w:ilvl w:val="0"/>
                <w:numId w:val="25"/>
              </w:numPr>
              <w:rPr>
                <w:sz w:val="22"/>
              </w:rPr>
            </w:pPr>
            <w:r w:rsidRPr="00D91093">
              <w:rPr>
                <w:sz w:val="22"/>
              </w:rPr>
              <w:t>Either possess or be working towards HNC Civil Engineering (or equivalent)</w:t>
            </w:r>
          </w:p>
          <w:p w14:paraId="6CFF7549" w14:textId="41DA6E87" w:rsidR="00845787" w:rsidRPr="0047297B" w:rsidRDefault="00845787" w:rsidP="00621974">
            <w:pPr>
              <w:pStyle w:val="aTitle"/>
              <w:tabs>
                <w:tab w:val="clear" w:pos="4513"/>
                <w:tab w:val="clear" w:pos="9026"/>
              </w:tabs>
              <w:ind w:left="42"/>
              <w:rPr>
                <w:rFonts w:cs="Arial"/>
                <w:b w:val="0"/>
                <w:iCs/>
                <w:noProof/>
                <w:color w:val="auto"/>
                <w:sz w:val="22"/>
                <w:lang w:eastAsia="en-GB"/>
              </w:rPr>
            </w:pP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21C5A17B" w14:textId="77777777" w:rsidR="00C63A1A" w:rsidRPr="00E42CC4" w:rsidRDefault="00C63A1A" w:rsidP="00C63A1A">
            <w:pPr>
              <w:numPr>
                <w:ilvl w:val="0"/>
                <w:numId w:val="17"/>
              </w:numPr>
              <w:tabs>
                <w:tab w:val="num" w:pos="429"/>
              </w:tabs>
              <w:rPr>
                <w:sz w:val="22"/>
              </w:rPr>
            </w:pPr>
            <w:r w:rsidRPr="00756FE0">
              <w:rPr>
                <w:sz w:val="22"/>
              </w:rPr>
              <w:t>Registration with</w:t>
            </w:r>
            <w:r w:rsidRPr="00E42CC4">
              <w:rPr>
                <w:sz w:val="22"/>
              </w:rPr>
              <w:t xml:space="preserve"> or Associated Membership of an appropriate Professional Institution working towards Incorporated Engineer status.</w:t>
            </w:r>
          </w:p>
          <w:p w14:paraId="7521A968" w14:textId="28B39C2C" w:rsidR="00845787" w:rsidRPr="00845787" w:rsidRDefault="00845787" w:rsidP="00C63A1A">
            <w:pPr>
              <w:pStyle w:val="aTitle"/>
              <w:tabs>
                <w:tab w:val="clear" w:pos="4513"/>
              </w:tabs>
              <w:ind w:left="360"/>
              <w:rPr>
                <w:rFonts w:cs="Arial"/>
                <w:b w:val="0"/>
                <w:noProof/>
                <w:color w:val="auto"/>
                <w:sz w:val="22"/>
                <w:lang w:eastAsia="en-GB"/>
              </w:rPr>
            </w:pP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D8B1B05" w14:textId="019C37B8" w:rsidR="00621974" w:rsidRPr="00621974" w:rsidRDefault="00C63A1A" w:rsidP="00C63A1A">
            <w:pPr>
              <w:pStyle w:val="aTitle"/>
              <w:numPr>
                <w:ilvl w:val="0"/>
                <w:numId w:val="17"/>
              </w:numPr>
              <w:tabs>
                <w:tab w:val="clear" w:pos="4513"/>
                <w:tab w:val="clear" w:pos="9026"/>
              </w:tabs>
              <w:rPr>
                <w:rFonts w:cs="Arial"/>
                <w:b w:val="0"/>
                <w:i/>
                <w:noProof/>
                <w:color w:val="auto"/>
                <w:sz w:val="22"/>
                <w:lang w:eastAsia="en-GB"/>
              </w:rPr>
            </w:pPr>
            <w:r w:rsidRPr="00C63A1A">
              <w:rPr>
                <w:b w:val="0"/>
                <w:bCs/>
                <w:color w:val="auto"/>
                <w:sz w:val="22"/>
              </w:rPr>
              <w:t>Experience in Highway Engineering or Traffic related environment</w:t>
            </w:r>
            <w:r w:rsidRPr="00E42CC4">
              <w:rPr>
                <w:sz w:val="22"/>
              </w:rPr>
              <w:t>.</w:t>
            </w: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053C757B" w14:textId="77777777" w:rsidR="00C63A1A" w:rsidRPr="00E42CC4" w:rsidRDefault="00C63A1A" w:rsidP="00C63A1A">
            <w:pPr>
              <w:numPr>
                <w:ilvl w:val="0"/>
                <w:numId w:val="17"/>
              </w:numPr>
              <w:tabs>
                <w:tab w:val="num" w:pos="429"/>
              </w:tabs>
              <w:rPr>
                <w:sz w:val="22"/>
              </w:rPr>
            </w:pPr>
            <w:r w:rsidRPr="00E42CC4">
              <w:rPr>
                <w:sz w:val="22"/>
              </w:rPr>
              <w:t>Dealing with Local Government officers and officers of other organisations.</w:t>
            </w:r>
          </w:p>
          <w:p w14:paraId="7B73B12B" w14:textId="77777777" w:rsidR="00C63A1A" w:rsidRPr="00E42CC4" w:rsidRDefault="00C63A1A" w:rsidP="00C63A1A">
            <w:pPr>
              <w:numPr>
                <w:ilvl w:val="0"/>
                <w:numId w:val="17"/>
              </w:numPr>
              <w:tabs>
                <w:tab w:val="num" w:pos="429"/>
              </w:tabs>
              <w:rPr>
                <w:sz w:val="22"/>
              </w:rPr>
            </w:pPr>
            <w:r w:rsidRPr="00E42CC4">
              <w:rPr>
                <w:sz w:val="22"/>
              </w:rPr>
              <w:t>Dealing with members of the public and Elected Members.</w:t>
            </w:r>
          </w:p>
          <w:p w14:paraId="2060B562" w14:textId="77777777" w:rsidR="00C63A1A" w:rsidRPr="00E42CC4" w:rsidRDefault="00C63A1A" w:rsidP="00C63A1A">
            <w:pPr>
              <w:numPr>
                <w:ilvl w:val="0"/>
                <w:numId w:val="17"/>
              </w:numPr>
              <w:tabs>
                <w:tab w:val="num" w:pos="429"/>
              </w:tabs>
              <w:rPr>
                <w:sz w:val="22"/>
              </w:rPr>
            </w:pPr>
            <w:r w:rsidRPr="00E42CC4">
              <w:rPr>
                <w:sz w:val="22"/>
              </w:rPr>
              <w:t>Working in accordance with a quality management system.</w:t>
            </w:r>
          </w:p>
          <w:p w14:paraId="696A7AF3" w14:textId="0D7B03AD" w:rsidR="00845787" w:rsidRPr="00845787" w:rsidRDefault="00845787" w:rsidP="00C63A1A">
            <w:pPr>
              <w:pStyle w:val="aTitle"/>
              <w:tabs>
                <w:tab w:val="clear" w:pos="4513"/>
              </w:tabs>
              <w:ind w:left="360"/>
              <w:rPr>
                <w:rFonts w:cs="Arial"/>
                <w:b w:val="0"/>
                <w:noProof/>
                <w:color w:val="auto"/>
                <w:sz w:val="22"/>
                <w:lang w:eastAsia="en-GB"/>
              </w:rPr>
            </w:pP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1AA0958F" w14:textId="77777777" w:rsidR="00C63A1A" w:rsidRDefault="008061D3" w:rsidP="00C63A1A">
            <w:pPr>
              <w:numPr>
                <w:ilvl w:val="0"/>
                <w:numId w:val="26"/>
              </w:numPr>
              <w:tabs>
                <w:tab w:val="clear" w:pos="720"/>
                <w:tab w:val="num" w:pos="411"/>
              </w:tabs>
              <w:ind w:left="411"/>
              <w:rPr>
                <w:sz w:val="22"/>
              </w:rPr>
            </w:pPr>
            <w:r>
              <w:rPr>
                <w:rFonts w:cs="Arial"/>
                <w:i/>
                <w:noProof/>
                <w:sz w:val="22"/>
                <w:lang w:eastAsia="en-GB"/>
              </w:rPr>
              <w:t xml:space="preserve"> </w:t>
            </w:r>
            <w:r w:rsidR="00C63A1A">
              <w:rPr>
                <w:sz w:val="22"/>
              </w:rPr>
              <w:t xml:space="preserve">Proficient in the use of </w:t>
            </w:r>
            <w:proofErr w:type="spellStart"/>
            <w:r w:rsidR="00C63A1A">
              <w:rPr>
                <w:sz w:val="22"/>
              </w:rPr>
              <w:t>Autocad</w:t>
            </w:r>
            <w:proofErr w:type="spellEnd"/>
          </w:p>
          <w:p w14:paraId="1D966199" w14:textId="77777777" w:rsidR="00C63A1A" w:rsidRPr="00E42CC4" w:rsidRDefault="00C63A1A" w:rsidP="00C63A1A">
            <w:pPr>
              <w:numPr>
                <w:ilvl w:val="0"/>
                <w:numId w:val="26"/>
              </w:numPr>
              <w:tabs>
                <w:tab w:val="clear" w:pos="720"/>
                <w:tab w:val="num" w:pos="411"/>
              </w:tabs>
              <w:ind w:left="411"/>
              <w:rPr>
                <w:sz w:val="22"/>
              </w:rPr>
            </w:pPr>
            <w:r w:rsidRPr="00E42CC4">
              <w:rPr>
                <w:sz w:val="22"/>
              </w:rPr>
              <w:t xml:space="preserve">Ability to analyse and resolve complex technical problems and formulate a design solution. </w:t>
            </w:r>
          </w:p>
          <w:p w14:paraId="2D2AEB79" w14:textId="77777777" w:rsidR="00C63A1A" w:rsidRPr="00E42CC4" w:rsidRDefault="00C63A1A" w:rsidP="00C63A1A">
            <w:pPr>
              <w:numPr>
                <w:ilvl w:val="0"/>
                <w:numId w:val="26"/>
              </w:numPr>
              <w:tabs>
                <w:tab w:val="clear" w:pos="720"/>
                <w:tab w:val="num" w:pos="411"/>
              </w:tabs>
              <w:ind w:left="411"/>
              <w:rPr>
                <w:sz w:val="22"/>
              </w:rPr>
            </w:pPr>
            <w:r w:rsidRPr="00E42CC4">
              <w:rPr>
                <w:sz w:val="22"/>
              </w:rPr>
              <w:t xml:space="preserve">Ability to communicate effectively both orally and in writing. </w:t>
            </w:r>
          </w:p>
          <w:p w14:paraId="62983FF8" w14:textId="77777777" w:rsidR="00C63A1A" w:rsidRPr="00E42CC4" w:rsidRDefault="00C63A1A" w:rsidP="00C63A1A">
            <w:pPr>
              <w:numPr>
                <w:ilvl w:val="0"/>
                <w:numId w:val="26"/>
              </w:numPr>
              <w:tabs>
                <w:tab w:val="clear" w:pos="720"/>
                <w:tab w:val="num" w:pos="411"/>
              </w:tabs>
              <w:ind w:left="411"/>
              <w:rPr>
                <w:sz w:val="22"/>
              </w:rPr>
            </w:pPr>
            <w:r w:rsidRPr="00E42CC4">
              <w:rPr>
                <w:sz w:val="22"/>
              </w:rPr>
              <w:t xml:space="preserve">Ability to undertake detailed site measures and surveys. </w:t>
            </w:r>
          </w:p>
          <w:p w14:paraId="41067EA4" w14:textId="6ABE7C4E"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0E88C1AC" w14:textId="77777777" w:rsidR="00C63A1A" w:rsidRPr="00E42CC4" w:rsidRDefault="00C63A1A" w:rsidP="00C63A1A">
            <w:pPr>
              <w:numPr>
                <w:ilvl w:val="0"/>
                <w:numId w:val="26"/>
              </w:numPr>
              <w:tabs>
                <w:tab w:val="clear" w:pos="720"/>
                <w:tab w:val="num" w:pos="453"/>
                <w:tab w:val="left" w:pos="3119"/>
                <w:tab w:val="left" w:pos="3402"/>
                <w:tab w:val="left" w:pos="5104"/>
              </w:tabs>
              <w:spacing w:line="240" w:lineRule="atLeast"/>
              <w:ind w:hanging="627"/>
              <w:rPr>
                <w:sz w:val="22"/>
              </w:rPr>
            </w:pPr>
            <w:r w:rsidRPr="00E42CC4">
              <w:rPr>
                <w:sz w:val="22"/>
              </w:rPr>
              <w:t>Good IT skills</w:t>
            </w:r>
          </w:p>
          <w:p w14:paraId="2F7AA31A" w14:textId="77777777" w:rsidR="00C63A1A" w:rsidRPr="00E42CC4" w:rsidRDefault="00C63A1A" w:rsidP="00C63A1A">
            <w:pPr>
              <w:numPr>
                <w:ilvl w:val="0"/>
                <w:numId w:val="26"/>
              </w:numPr>
              <w:tabs>
                <w:tab w:val="clear" w:pos="720"/>
                <w:tab w:val="num" w:pos="429"/>
              </w:tabs>
              <w:ind w:left="429"/>
              <w:rPr>
                <w:sz w:val="22"/>
              </w:rPr>
            </w:pPr>
            <w:r>
              <w:rPr>
                <w:sz w:val="22"/>
              </w:rPr>
              <w:t xml:space="preserve">Use of </w:t>
            </w:r>
            <w:proofErr w:type="spellStart"/>
            <w:r>
              <w:rPr>
                <w:sz w:val="22"/>
              </w:rPr>
              <w:t>Autocad</w:t>
            </w:r>
            <w:proofErr w:type="spellEnd"/>
            <w:r>
              <w:rPr>
                <w:sz w:val="22"/>
              </w:rPr>
              <w:t xml:space="preserve"> design packages.</w:t>
            </w:r>
          </w:p>
          <w:p w14:paraId="0ECFD817" w14:textId="77777777" w:rsidR="00C63A1A" w:rsidRPr="00E42CC4" w:rsidRDefault="00C63A1A" w:rsidP="00C63A1A">
            <w:pPr>
              <w:numPr>
                <w:ilvl w:val="0"/>
                <w:numId w:val="27"/>
              </w:numPr>
              <w:tabs>
                <w:tab w:val="clear" w:pos="360"/>
              </w:tabs>
              <w:ind w:left="453"/>
              <w:rPr>
                <w:sz w:val="22"/>
              </w:rPr>
            </w:pPr>
            <w:r w:rsidRPr="00E42CC4">
              <w:rPr>
                <w:sz w:val="22"/>
              </w:rPr>
              <w:t>Ability to visualise solutions to problems</w:t>
            </w:r>
          </w:p>
          <w:p w14:paraId="56A1B44F" w14:textId="77777777" w:rsidR="00C63A1A" w:rsidRPr="00E42CC4" w:rsidRDefault="00C63A1A" w:rsidP="00C63A1A">
            <w:pPr>
              <w:numPr>
                <w:ilvl w:val="0"/>
                <w:numId w:val="27"/>
              </w:numPr>
              <w:tabs>
                <w:tab w:val="clear" w:pos="360"/>
              </w:tabs>
              <w:ind w:left="453"/>
              <w:rPr>
                <w:sz w:val="22"/>
              </w:rPr>
            </w:pPr>
            <w:r w:rsidRPr="00E42CC4">
              <w:rPr>
                <w:sz w:val="22"/>
              </w:rPr>
              <w:t>A knowledge of Local Government</w:t>
            </w:r>
          </w:p>
          <w:p w14:paraId="61E29774" w14:textId="4348C676" w:rsidR="00845787" w:rsidRPr="00845787" w:rsidRDefault="00845787" w:rsidP="00C63A1A">
            <w:pPr>
              <w:pStyle w:val="aTitle"/>
              <w:tabs>
                <w:tab w:val="clear" w:pos="4513"/>
              </w:tabs>
              <w:ind w:left="28"/>
              <w:rPr>
                <w:rFonts w:cs="Arial"/>
                <w:b w:val="0"/>
                <w:noProof/>
                <w:color w:val="auto"/>
                <w:sz w:val="22"/>
                <w:lang w:eastAsia="en-GB"/>
              </w:rPr>
            </w:pP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52C57FE2" w14:textId="77777777" w:rsidR="00C63A1A" w:rsidRPr="00E42CC4" w:rsidRDefault="00C63A1A" w:rsidP="00C63A1A">
            <w:pPr>
              <w:numPr>
                <w:ilvl w:val="0"/>
                <w:numId w:val="26"/>
              </w:numPr>
              <w:rPr>
                <w:sz w:val="22"/>
              </w:rPr>
            </w:pPr>
            <w:r w:rsidRPr="00E42CC4">
              <w:rPr>
                <w:sz w:val="22"/>
              </w:rPr>
              <w:t>A flexible approach to work and the capability to work under pressure to deadlines.</w:t>
            </w:r>
          </w:p>
          <w:p w14:paraId="7DC7EA99" w14:textId="77777777" w:rsidR="00C63A1A" w:rsidRPr="00E42CC4" w:rsidRDefault="00C63A1A" w:rsidP="00C63A1A">
            <w:pPr>
              <w:numPr>
                <w:ilvl w:val="0"/>
                <w:numId w:val="26"/>
              </w:numPr>
              <w:rPr>
                <w:sz w:val="22"/>
              </w:rPr>
            </w:pPr>
            <w:r w:rsidRPr="00E42CC4">
              <w:rPr>
                <w:sz w:val="22"/>
              </w:rPr>
              <w:t xml:space="preserve">Self-motivated and able to work under own initiative, but in accordance with the priorities of the section. </w:t>
            </w:r>
          </w:p>
          <w:p w14:paraId="797FE631" w14:textId="77777777" w:rsidR="00C63A1A" w:rsidRDefault="00C63A1A" w:rsidP="00C63A1A">
            <w:pPr>
              <w:numPr>
                <w:ilvl w:val="0"/>
                <w:numId w:val="26"/>
              </w:numPr>
              <w:rPr>
                <w:sz w:val="22"/>
              </w:rPr>
            </w:pPr>
            <w:r w:rsidRPr="00E42CC4">
              <w:rPr>
                <w:sz w:val="22"/>
              </w:rPr>
              <w:t xml:space="preserve">Ability to develop ideas and concepts </w:t>
            </w:r>
            <w:proofErr w:type="gramStart"/>
            <w:r w:rsidRPr="00E42CC4">
              <w:rPr>
                <w:sz w:val="22"/>
              </w:rPr>
              <w:t>in to</w:t>
            </w:r>
            <w:proofErr w:type="gramEnd"/>
            <w:r w:rsidRPr="00E42CC4">
              <w:rPr>
                <w:sz w:val="22"/>
              </w:rPr>
              <w:t xml:space="preserve"> projects.</w:t>
            </w:r>
          </w:p>
          <w:p w14:paraId="3AAED452" w14:textId="77777777" w:rsidR="00C63A1A" w:rsidRDefault="00C63A1A" w:rsidP="00C63A1A">
            <w:pPr>
              <w:numPr>
                <w:ilvl w:val="0"/>
                <w:numId w:val="26"/>
              </w:numPr>
              <w:rPr>
                <w:sz w:val="22"/>
              </w:rPr>
            </w:pPr>
            <w:r>
              <w:rPr>
                <w:sz w:val="22"/>
              </w:rPr>
              <w:t>Travel is an essential requirement of the post</w:t>
            </w:r>
            <w:r w:rsidRPr="00E42CC4">
              <w:rPr>
                <w:sz w:val="22"/>
              </w:rPr>
              <w:t xml:space="preserve"> </w:t>
            </w: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1E2A6EDE" w14:textId="77777777" w:rsidR="00C63A1A" w:rsidRPr="00E42CC4" w:rsidRDefault="00C63A1A" w:rsidP="00C63A1A">
            <w:pPr>
              <w:pStyle w:val="BodyText"/>
              <w:numPr>
                <w:ilvl w:val="0"/>
                <w:numId w:val="26"/>
              </w:numPr>
              <w:tabs>
                <w:tab w:val="clear" w:pos="720"/>
                <w:tab w:val="num" w:pos="429"/>
              </w:tabs>
              <w:ind w:left="429"/>
              <w:rPr>
                <w:rFonts w:ascii="Arial" w:hAnsi="Arial"/>
                <w:sz w:val="22"/>
                <w:szCs w:val="22"/>
              </w:rPr>
            </w:pPr>
            <w:r w:rsidRPr="00E42CC4">
              <w:rPr>
                <w:rFonts w:ascii="Arial" w:hAnsi="Arial"/>
                <w:sz w:val="22"/>
                <w:szCs w:val="22"/>
              </w:rPr>
              <w:t xml:space="preserve">Ability to work as part of a multi-disciplinary team. </w:t>
            </w:r>
          </w:p>
          <w:p w14:paraId="5CEC0D38" w14:textId="77777777" w:rsidR="00C63A1A" w:rsidRPr="00E42CC4" w:rsidRDefault="00C63A1A" w:rsidP="00C63A1A">
            <w:pPr>
              <w:pStyle w:val="BodyText"/>
              <w:numPr>
                <w:ilvl w:val="0"/>
                <w:numId w:val="26"/>
              </w:numPr>
              <w:tabs>
                <w:tab w:val="clear" w:pos="720"/>
                <w:tab w:val="num" w:pos="429"/>
              </w:tabs>
              <w:ind w:left="429"/>
              <w:rPr>
                <w:rFonts w:ascii="Arial" w:hAnsi="Arial"/>
                <w:sz w:val="22"/>
                <w:szCs w:val="22"/>
              </w:rPr>
            </w:pPr>
            <w:proofErr w:type="spellStart"/>
            <w:r w:rsidRPr="00E42CC4">
              <w:rPr>
                <w:rFonts w:ascii="Arial" w:hAnsi="Arial"/>
                <w:sz w:val="22"/>
                <w:szCs w:val="22"/>
              </w:rPr>
              <w:t>Self confident</w:t>
            </w:r>
            <w:proofErr w:type="spellEnd"/>
            <w:r w:rsidRPr="00E42CC4">
              <w:rPr>
                <w:rFonts w:ascii="Arial" w:hAnsi="Arial"/>
                <w:sz w:val="22"/>
                <w:szCs w:val="22"/>
              </w:rPr>
              <w:t xml:space="preserve"> and reliable.</w:t>
            </w:r>
          </w:p>
          <w:p w14:paraId="66C3FDA0" w14:textId="77777777" w:rsidR="00C63A1A" w:rsidRPr="00E42CC4" w:rsidRDefault="00C63A1A" w:rsidP="00C63A1A">
            <w:pPr>
              <w:numPr>
                <w:ilvl w:val="0"/>
                <w:numId w:val="26"/>
              </w:numPr>
              <w:tabs>
                <w:tab w:val="clear" w:pos="720"/>
              </w:tabs>
              <w:ind w:left="453"/>
              <w:rPr>
                <w:sz w:val="22"/>
              </w:rPr>
            </w:pPr>
            <w:r w:rsidRPr="00E42CC4">
              <w:rPr>
                <w:sz w:val="22"/>
              </w:rPr>
              <w:t>Ability to develop ideas and concepts into projects and policies</w:t>
            </w:r>
          </w:p>
          <w:p w14:paraId="07E5CCA1" w14:textId="77777777" w:rsidR="00C63A1A" w:rsidRPr="00E42CC4" w:rsidRDefault="00C63A1A" w:rsidP="00C63A1A">
            <w:pPr>
              <w:pStyle w:val="BodyText"/>
              <w:ind w:left="69"/>
              <w:rPr>
                <w:rFonts w:ascii="Arial" w:hAnsi="Arial"/>
                <w:sz w:val="22"/>
                <w:szCs w:val="22"/>
              </w:rPr>
            </w:pPr>
          </w:p>
          <w:p w14:paraId="50AF3D14" w14:textId="59F262B3" w:rsidR="00845787" w:rsidRPr="008061D3" w:rsidRDefault="00845787" w:rsidP="00C63A1A">
            <w:pPr>
              <w:pStyle w:val="aTitle"/>
              <w:tabs>
                <w:tab w:val="clear" w:pos="4513"/>
                <w:tab w:val="clear" w:pos="9026"/>
              </w:tabs>
              <w:ind w:left="360"/>
              <w:rPr>
                <w:rFonts w:cs="Arial"/>
                <w:b w:val="0"/>
                <w:noProof/>
                <w:color w:val="auto"/>
                <w:sz w:val="22"/>
                <w:lang w:eastAsia="en-GB"/>
              </w:rPr>
            </w:pPr>
          </w:p>
        </w:tc>
      </w:tr>
      <w:tr w:rsidR="00C63A1A" w14:paraId="28F7CDB1" w14:textId="77777777" w:rsidTr="00040EE4">
        <w:trPr>
          <w:trHeight w:val="2794"/>
        </w:trPr>
        <w:tc>
          <w:tcPr>
            <w:tcW w:w="1671" w:type="dxa"/>
            <w:shd w:val="clear" w:color="auto" w:fill="F2F2F2" w:themeFill="background1" w:themeFillShade="F2"/>
          </w:tcPr>
          <w:p w14:paraId="27BCF2EB" w14:textId="77777777" w:rsidR="00C63A1A" w:rsidRPr="00C63A1A" w:rsidRDefault="00C63A1A" w:rsidP="00C63A1A">
            <w:pPr>
              <w:pStyle w:val="Heading5"/>
              <w:numPr>
                <w:ilvl w:val="0"/>
                <w:numId w:val="0"/>
              </w:numPr>
              <w:rPr>
                <w:rFonts w:cs="Arial"/>
                <w:b/>
                <w:color w:val="auto"/>
                <w:sz w:val="22"/>
              </w:rPr>
            </w:pPr>
            <w:r w:rsidRPr="00C63A1A">
              <w:rPr>
                <w:rFonts w:cs="Arial"/>
                <w:b/>
                <w:color w:val="auto"/>
                <w:sz w:val="22"/>
              </w:rPr>
              <w:lastRenderedPageBreak/>
              <w:t>Special Requirements</w:t>
            </w:r>
          </w:p>
          <w:p w14:paraId="2D9AC98C" w14:textId="77777777" w:rsidR="00C63A1A" w:rsidRPr="00845787" w:rsidRDefault="00C63A1A" w:rsidP="00C63A1A">
            <w:pPr>
              <w:pStyle w:val="aTitle"/>
              <w:tabs>
                <w:tab w:val="clear" w:pos="4513"/>
              </w:tabs>
              <w:rPr>
                <w:rFonts w:cs="Arial"/>
                <w:noProof/>
                <w:color w:val="auto"/>
                <w:sz w:val="22"/>
                <w:lang w:eastAsia="en-GB"/>
              </w:rPr>
            </w:pPr>
          </w:p>
        </w:tc>
        <w:tc>
          <w:tcPr>
            <w:tcW w:w="9102" w:type="dxa"/>
          </w:tcPr>
          <w:p w14:paraId="58B9F5FA" w14:textId="77777777" w:rsidR="00C63A1A" w:rsidRDefault="00C63A1A" w:rsidP="00C63A1A">
            <w:pPr>
              <w:pStyle w:val="aTitle"/>
              <w:tabs>
                <w:tab w:val="clear" w:pos="4513"/>
                <w:tab w:val="clear" w:pos="9026"/>
              </w:tabs>
              <w:rPr>
                <w:rFonts w:cs="Arial"/>
                <w:b w:val="0"/>
                <w:noProof/>
                <w:color w:val="auto"/>
                <w:sz w:val="22"/>
                <w:lang w:eastAsia="en-GB"/>
              </w:rPr>
            </w:pPr>
          </w:p>
          <w:p w14:paraId="2931D4D9" w14:textId="77777777" w:rsidR="00C63A1A" w:rsidRPr="00E42CC4" w:rsidRDefault="00C63A1A" w:rsidP="00C63A1A">
            <w:pPr>
              <w:numPr>
                <w:ilvl w:val="0"/>
                <w:numId w:val="29"/>
              </w:numPr>
              <w:tabs>
                <w:tab w:val="clear" w:pos="720"/>
              </w:tabs>
              <w:ind w:left="432"/>
              <w:rPr>
                <w:sz w:val="22"/>
              </w:rPr>
            </w:pPr>
            <w:r>
              <w:rPr>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77BF637E" w14:textId="77777777" w:rsidR="00C63A1A" w:rsidRPr="00E42CC4" w:rsidRDefault="00C63A1A" w:rsidP="00C63A1A">
            <w:pPr>
              <w:numPr>
                <w:ilvl w:val="0"/>
                <w:numId w:val="29"/>
              </w:numPr>
              <w:tabs>
                <w:tab w:val="clear" w:pos="720"/>
              </w:tabs>
              <w:ind w:left="432"/>
              <w:rPr>
                <w:sz w:val="22"/>
              </w:rPr>
            </w:pPr>
            <w:r w:rsidRPr="00E42CC4">
              <w:rPr>
                <w:sz w:val="22"/>
              </w:rPr>
              <w:t>May be required to work outside normal hours</w:t>
            </w:r>
          </w:p>
          <w:p w14:paraId="2632C911" w14:textId="16BFD779" w:rsidR="00C63A1A" w:rsidRPr="00845787" w:rsidRDefault="00C63A1A" w:rsidP="00C63A1A">
            <w:pPr>
              <w:pStyle w:val="aTitle"/>
              <w:tabs>
                <w:tab w:val="clear" w:pos="4513"/>
                <w:tab w:val="clear" w:pos="9026"/>
              </w:tabs>
              <w:rPr>
                <w:rFonts w:cs="Arial"/>
                <w:b w:val="0"/>
                <w:noProof/>
                <w:color w:val="auto"/>
                <w:sz w:val="22"/>
                <w:lang w:eastAsia="en-GB"/>
              </w:rPr>
            </w:pPr>
          </w:p>
        </w:tc>
        <w:tc>
          <w:tcPr>
            <w:tcW w:w="4961" w:type="dxa"/>
          </w:tcPr>
          <w:p w14:paraId="0558566A" w14:textId="77777777" w:rsidR="00C63A1A" w:rsidRPr="00845787" w:rsidRDefault="00C63A1A" w:rsidP="00C63A1A">
            <w:pPr>
              <w:pStyle w:val="aTitle"/>
              <w:tabs>
                <w:tab w:val="clear" w:pos="4513"/>
              </w:tabs>
              <w:ind w:left="312"/>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0246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ED09E4"/>
    <w:multiLevelType w:val="hybridMultilevel"/>
    <w:tmpl w:val="5FE4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8584C"/>
    <w:multiLevelType w:val="hybridMultilevel"/>
    <w:tmpl w:val="E74029BE"/>
    <w:lvl w:ilvl="0" w:tplc="A9A6BB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1B20"/>
    <w:multiLevelType w:val="multilevel"/>
    <w:tmpl w:val="B2DE99F8"/>
    <w:lvl w:ilvl="0">
      <w:start w:val="1"/>
      <w:numFmt w:val="bullet"/>
      <w:lvlText w:val=""/>
      <w:lvlJc w:val="left"/>
      <w:pPr>
        <w:tabs>
          <w:tab w:val="num" w:pos="360"/>
        </w:tabs>
        <w:ind w:left="360" w:hanging="360"/>
      </w:pPr>
      <w:rPr>
        <w:rFonts w:ascii="Symbol" w:hAnsi="Symbol"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173D2"/>
    <w:multiLevelType w:val="hybridMultilevel"/>
    <w:tmpl w:val="0A5CD190"/>
    <w:lvl w:ilvl="0" w:tplc="A9A6BB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10CD9"/>
    <w:multiLevelType w:val="hybridMultilevel"/>
    <w:tmpl w:val="05FAC97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D48EF"/>
    <w:multiLevelType w:val="hybridMultilevel"/>
    <w:tmpl w:val="B23C5BCE"/>
    <w:lvl w:ilvl="0" w:tplc="AFF85F46">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1"/>
  </w:num>
  <w:num w:numId="2">
    <w:abstractNumId w:val="6"/>
  </w:num>
  <w:num w:numId="3">
    <w:abstractNumId w:val="3"/>
  </w:num>
  <w:num w:numId="4">
    <w:abstractNumId w:val="15"/>
  </w:num>
  <w:num w:numId="5">
    <w:abstractNumId w:val="1"/>
  </w:num>
  <w:num w:numId="6">
    <w:abstractNumId w:val="22"/>
  </w:num>
  <w:num w:numId="7">
    <w:abstractNumId w:val="26"/>
  </w:num>
  <w:num w:numId="8">
    <w:abstractNumId w:val="5"/>
  </w:num>
  <w:num w:numId="9">
    <w:abstractNumId w:val="25"/>
  </w:num>
  <w:num w:numId="10">
    <w:abstractNumId w:val="18"/>
  </w:num>
  <w:num w:numId="11">
    <w:abstractNumId w:val="4"/>
  </w:num>
  <w:num w:numId="12">
    <w:abstractNumId w:val="24"/>
  </w:num>
  <w:num w:numId="13">
    <w:abstractNumId w:val="23"/>
  </w:num>
  <w:num w:numId="14">
    <w:abstractNumId w:val="19"/>
  </w:num>
  <w:num w:numId="15">
    <w:abstractNumId w:val="12"/>
  </w:num>
  <w:num w:numId="16">
    <w:abstractNumId w:val="10"/>
  </w:num>
  <w:num w:numId="17">
    <w:abstractNumId w:val="2"/>
  </w:num>
  <w:num w:numId="18">
    <w:abstractNumId w:val="0"/>
  </w:num>
  <w:num w:numId="19">
    <w:abstractNumId w:val="8"/>
  </w:num>
  <w:num w:numId="20">
    <w:abstractNumId w:val="16"/>
  </w:num>
  <w:num w:numId="21">
    <w:abstractNumId w:val="9"/>
  </w:num>
  <w:num w:numId="22">
    <w:abstractNumId w:val="9"/>
  </w:num>
  <w:num w:numId="23">
    <w:abstractNumId w:val="27"/>
  </w:num>
  <w:num w:numId="24">
    <w:abstractNumId w:val="20"/>
  </w:num>
  <w:num w:numId="25">
    <w:abstractNumId w:val="7"/>
  </w:num>
  <w:num w:numId="26">
    <w:abstractNumId w:val="13"/>
  </w:num>
  <w:num w:numId="27">
    <w:abstractNumId w:val="14"/>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71875"/>
    <w:rsid w:val="00991A67"/>
    <w:rsid w:val="00991D58"/>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63A1A"/>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C63A1A"/>
    <w:pPr>
      <w:spacing w:after="120"/>
    </w:pPr>
    <w:rPr>
      <w:rFonts w:ascii="Arial (W1)" w:hAnsi="Arial (W1)" w:cs="Arial"/>
      <w:szCs w:val="24"/>
      <w:lang w:bidi="ar-SA"/>
    </w:rPr>
  </w:style>
  <w:style w:type="character" w:customStyle="1" w:styleId="BodyTextChar">
    <w:name w:val="Body Text Char"/>
    <w:basedOn w:val="DefaultParagraphFont"/>
    <w:link w:val="BodyText"/>
    <w:rsid w:val="00C63A1A"/>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D579D11D-E165-4905-902A-30F8BDC1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11</TotalTime>
  <Pages>5</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7232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4</cp:revision>
  <cp:lastPrinted>2018-08-31T10:37:00Z</cp:lastPrinted>
  <dcterms:created xsi:type="dcterms:W3CDTF">2020-03-03T12:48:00Z</dcterms:created>
  <dcterms:modified xsi:type="dcterms:W3CDTF">2020-03-03T16:00:00Z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