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63E" w:rsidRDefault="002D773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570" w:type="dxa"/>
        <w:tblInd w:w="-708" w:type="dxa"/>
        <w:tblCellMar>
          <w:top w:w="57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8221"/>
        <w:gridCol w:w="6349"/>
      </w:tblGrid>
      <w:tr w:rsidR="00F1063E">
        <w:trPr>
          <w:trHeight w:val="1212"/>
        </w:trPr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>
            <w:pPr>
              <w:spacing w:after="0"/>
              <w:ind w:left="108"/>
              <w:jc w:val="center"/>
            </w:pPr>
            <w:proofErr w:type="spellStart"/>
            <w:r>
              <w:rPr>
                <w:rFonts w:ascii="Verdana" w:eastAsia="Verdana" w:hAnsi="Verdana" w:cs="Verdana"/>
                <w:b/>
                <w:sz w:val="28"/>
              </w:rPr>
              <w:t>Chester-le-Street</w:t>
            </w:r>
            <w:proofErr w:type="spellEnd"/>
            <w:r>
              <w:rPr>
                <w:rFonts w:ascii="Verdana" w:eastAsia="Verdana" w:hAnsi="Verdana" w:cs="Verdana"/>
                <w:b/>
                <w:sz w:val="28"/>
              </w:rPr>
              <w:t xml:space="preserve"> CE </w:t>
            </w:r>
            <w:r>
              <w:rPr>
                <w:rFonts w:ascii="Verdana" w:eastAsia="Verdana" w:hAnsi="Verdana" w:cs="Verdana"/>
                <w:b/>
                <w:sz w:val="28"/>
              </w:rPr>
              <w:t xml:space="preserve">Primary School </w:t>
            </w:r>
          </w:p>
          <w:p w:rsidR="00F1063E" w:rsidRDefault="002D7730">
            <w:pPr>
              <w:spacing w:after="62"/>
              <w:ind w:left="108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</w:t>
            </w:r>
          </w:p>
          <w:p w:rsidR="00F1063E" w:rsidRDefault="002D7730">
            <w:pPr>
              <w:spacing w:after="0"/>
              <w:ind w:left="108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>Person Specification: Leader of Teaching and Learning</w:t>
            </w:r>
          </w:p>
        </w:tc>
      </w:tr>
      <w:tr w:rsidR="00F1063E">
        <w:trPr>
          <w:trHeight w:val="355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 xml:space="preserve">Essential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>Desirable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1063E">
        <w:trPr>
          <w:trHeight w:val="276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 xml:space="preserve">Professional Qualifications and Training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F1063E">
        <w:trPr>
          <w:trHeight w:val="1138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3E" w:rsidRDefault="002D773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Qualified Primary Teacher status  </w:t>
            </w:r>
          </w:p>
          <w:p w:rsidR="00F1063E" w:rsidRDefault="002D7730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Evidence of further professional development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>
            <w:pPr>
              <w:numPr>
                <w:ilvl w:val="0"/>
                <w:numId w:val="2"/>
              </w:numPr>
              <w:spacing w:after="0"/>
              <w:ind w:right="9" w:hanging="360"/>
            </w:pPr>
            <w:r>
              <w:rPr>
                <w:rFonts w:ascii="Verdana" w:eastAsia="Verdana" w:hAnsi="Verdana" w:cs="Verdana"/>
              </w:rPr>
              <w:t>NPQSL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1063E">
        <w:trPr>
          <w:trHeight w:val="276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 xml:space="preserve">Experience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1063E">
        <w:trPr>
          <w:trHeight w:val="2936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3E" w:rsidRDefault="002D7730">
            <w:pPr>
              <w:numPr>
                <w:ilvl w:val="0"/>
                <w:numId w:val="3"/>
              </w:numPr>
              <w:spacing w:after="26" w:line="242" w:lineRule="auto"/>
              <w:ind w:hanging="360"/>
            </w:pPr>
            <w:r>
              <w:rPr>
                <w:rFonts w:ascii="Verdana" w:eastAsia="Verdana" w:hAnsi="Verdana" w:cs="Verdana"/>
              </w:rPr>
              <w:t>A record of excellent classroom practice across a range of Key Stages</w:t>
            </w:r>
          </w:p>
          <w:p w:rsidR="00F1063E" w:rsidRDefault="002D7730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Involvement in the implementation of whole school initiatives </w:t>
            </w:r>
          </w:p>
          <w:p w:rsidR="00F1063E" w:rsidRDefault="002D7730">
            <w:pPr>
              <w:numPr>
                <w:ilvl w:val="0"/>
                <w:numId w:val="3"/>
              </w:numPr>
              <w:spacing w:after="29" w:line="240" w:lineRule="auto"/>
              <w:ind w:hanging="360"/>
            </w:pPr>
            <w:r>
              <w:rPr>
                <w:rFonts w:ascii="Verdana" w:eastAsia="Verdana" w:hAnsi="Verdana" w:cs="Verdana"/>
              </w:rPr>
              <w:t xml:space="preserve">Experience of effective involvement of parents in their children’s education </w:t>
            </w:r>
          </w:p>
          <w:p w:rsidR="00F1063E" w:rsidRDefault="002D7730">
            <w:pPr>
              <w:numPr>
                <w:ilvl w:val="0"/>
                <w:numId w:val="3"/>
              </w:numPr>
              <w:spacing w:after="26" w:line="242" w:lineRule="auto"/>
              <w:ind w:hanging="360"/>
            </w:pPr>
            <w:r>
              <w:rPr>
                <w:rFonts w:ascii="Verdana" w:eastAsia="Verdana" w:hAnsi="Verdana" w:cs="Verdana"/>
              </w:rPr>
              <w:t>Successful implementation of quality assessment techniques to inform teaching and</w:t>
            </w:r>
            <w:r>
              <w:rPr>
                <w:rFonts w:ascii="Verdana" w:eastAsia="Verdana" w:hAnsi="Verdana" w:cs="Verdana"/>
              </w:rPr>
              <w:t xml:space="preserve"> learning </w:t>
            </w:r>
          </w:p>
          <w:p w:rsidR="00F1063E" w:rsidRDefault="00F1063E">
            <w:pPr>
              <w:numPr>
                <w:ilvl w:val="0"/>
                <w:numId w:val="3"/>
              </w:numPr>
              <w:spacing w:after="0"/>
              <w:ind w:hanging="360"/>
            </w:pP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3E" w:rsidRDefault="002D7730" w:rsidP="002D7730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Curriculum leadership and management  </w:t>
            </w:r>
          </w:p>
          <w:p w:rsidR="00F1063E" w:rsidRDefault="002D7730">
            <w:pPr>
              <w:numPr>
                <w:ilvl w:val="0"/>
                <w:numId w:val="4"/>
              </w:numPr>
              <w:spacing w:after="31" w:line="240" w:lineRule="auto"/>
              <w:ind w:hanging="360"/>
            </w:pPr>
            <w:r>
              <w:rPr>
                <w:rFonts w:ascii="Verdana" w:eastAsia="Verdana" w:hAnsi="Verdana" w:cs="Verdana"/>
              </w:rPr>
              <w:t xml:space="preserve">Successful experience </w:t>
            </w:r>
            <w:r>
              <w:rPr>
                <w:rFonts w:ascii="Verdana" w:eastAsia="Verdana" w:hAnsi="Verdana" w:cs="Verdana"/>
              </w:rPr>
              <w:t xml:space="preserve">of working with vulnerable children from a range of backgrounds and with a variety of learning needs </w:t>
            </w:r>
          </w:p>
          <w:p w:rsidR="00F1063E" w:rsidRDefault="002D7730">
            <w:pPr>
              <w:numPr>
                <w:ilvl w:val="0"/>
                <w:numId w:val="4"/>
              </w:numPr>
              <w:spacing w:after="31" w:line="240" w:lineRule="auto"/>
              <w:ind w:hanging="360"/>
            </w:pPr>
            <w:r>
              <w:rPr>
                <w:rFonts w:ascii="Verdana" w:eastAsia="Verdana" w:hAnsi="Verdana" w:cs="Verdana"/>
              </w:rPr>
              <w:t xml:space="preserve">Involvement in monitoring the quality of Teaching and Learning </w:t>
            </w:r>
          </w:p>
          <w:p w:rsidR="00F1063E" w:rsidRDefault="002D7730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Leading and delivering training </w:t>
            </w:r>
          </w:p>
          <w:p w:rsidR="00F1063E" w:rsidRDefault="002D7730">
            <w:pPr>
              <w:spacing w:after="0"/>
              <w:ind w:left="72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1063E">
        <w:trPr>
          <w:trHeight w:val="276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 xml:space="preserve">Knowledge, skills and abilities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1063E">
        <w:trPr>
          <w:trHeight w:val="2953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Excellent interpersonal and communication skills at all levels </w:t>
            </w:r>
          </w:p>
          <w:p w:rsidR="00F1063E" w:rsidRDefault="002D7730">
            <w:pPr>
              <w:numPr>
                <w:ilvl w:val="0"/>
                <w:numId w:val="5"/>
              </w:numPr>
              <w:spacing w:after="31" w:line="240" w:lineRule="auto"/>
              <w:ind w:hanging="360"/>
            </w:pPr>
            <w:r>
              <w:rPr>
                <w:rFonts w:ascii="Verdana" w:eastAsia="Verdana" w:hAnsi="Verdana" w:cs="Verdana"/>
              </w:rPr>
              <w:t xml:space="preserve">Ability to secure high standards of pupil achievement and behaviour </w:t>
            </w:r>
          </w:p>
          <w:p w:rsidR="00F1063E" w:rsidRDefault="002D7730">
            <w:pPr>
              <w:numPr>
                <w:ilvl w:val="0"/>
                <w:numId w:val="5"/>
              </w:numPr>
              <w:spacing w:after="29" w:line="240" w:lineRule="auto"/>
              <w:ind w:hanging="360"/>
            </w:pPr>
            <w:r>
              <w:rPr>
                <w:rFonts w:ascii="Verdana" w:eastAsia="Verdana" w:hAnsi="Verdana" w:cs="Verdana"/>
              </w:rPr>
              <w:t xml:space="preserve">The ability to demonstrate a positive attitude and to develop and maintain positive and supportive professional relationships with children, staff, parents and governors </w:t>
            </w:r>
          </w:p>
          <w:p w:rsidR="00F1063E" w:rsidRDefault="002D7730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Ability to work as part of an effective leadership team  </w:t>
            </w:r>
          </w:p>
          <w:p w:rsidR="00F1063E" w:rsidRDefault="002D7730" w:rsidP="002D7730">
            <w:pPr>
              <w:numPr>
                <w:ilvl w:val="0"/>
                <w:numId w:val="5"/>
              </w:numPr>
              <w:spacing w:after="31" w:line="240" w:lineRule="auto"/>
              <w:ind w:hanging="360"/>
            </w:pPr>
            <w:r>
              <w:rPr>
                <w:rFonts w:ascii="Verdana" w:eastAsia="Verdana" w:hAnsi="Verdana" w:cs="Verdana"/>
              </w:rPr>
              <w:t>A thorough knowledge and un</w:t>
            </w:r>
            <w:r>
              <w:rPr>
                <w:rFonts w:ascii="Verdana" w:eastAsia="Verdana" w:hAnsi="Verdana" w:cs="Verdana"/>
              </w:rPr>
              <w:t xml:space="preserve">derstanding of how children learn </w:t>
            </w:r>
            <w:r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</w:rPr>
              <w:t>bility to provide a broad, balanced, relevant and creative curriculum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3E" w:rsidRDefault="002D7730">
            <w:pPr>
              <w:numPr>
                <w:ilvl w:val="0"/>
                <w:numId w:val="6"/>
              </w:numPr>
              <w:spacing w:after="31" w:line="240" w:lineRule="auto"/>
              <w:ind w:hanging="360"/>
            </w:pPr>
            <w:r>
              <w:rPr>
                <w:rFonts w:ascii="Verdana" w:eastAsia="Verdana" w:hAnsi="Verdana" w:cs="Verdana"/>
              </w:rPr>
              <w:t>E</w:t>
            </w:r>
            <w:r>
              <w:rPr>
                <w:rFonts w:ascii="Verdana" w:eastAsia="Verdana" w:hAnsi="Verdana" w:cs="Verdana"/>
              </w:rPr>
              <w:t xml:space="preserve">vidence of parental involvement to improve </w:t>
            </w:r>
            <w:r>
              <w:rPr>
                <w:rFonts w:ascii="Verdana" w:eastAsia="Verdana" w:hAnsi="Verdana" w:cs="Verdana"/>
              </w:rPr>
              <w:t xml:space="preserve">quality of children’s learning </w:t>
            </w:r>
          </w:p>
          <w:p w:rsidR="00F1063E" w:rsidRDefault="002D7730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Evidence of managing the performance of staff </w:t>
            </w:r>
          </w:p>
          <w:p w:rsidR="00F1063E" w:rsidRDefault="002D7730">
            <w:pPr>
              <w:numPr>
                <w:ilvl w:val="0"/>
                <w:numId w:val="6"/>
              </w:numPr>
              <w:spacing w:after="0" w:line="240" w:lineRule="auto"/>
              <w:ind w:hanging="360"/>
            </w:pPr>
            <w:r>
              <w:rPr>
                <w:rFonts w:ascii="Verdana" w:eastAsia="Verdana" w:hAnsi="Verdana" w:cs="Verdana"/>
              </w:rPr>
              <w:t xml:space="preserve">Evidence of successfully inspiring and challenging others to raise performance and standards. </w:t>
            </w:r>
          </w:p>
          <w:p w:rsidR="00F1063E" w:rsidRDefault="002D773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F1063E" w:rsidRDefault="002D773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F1063E" w:rsidRDefault="002D773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570" w:type="dxa"/>
        <w:tblInd w:w="-708" w:type="dxa"/>
        <w:tblCellMar>
          <w:top w:w="5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221"/>
        <w:gridCol w:w="6349"/>
      </w:tblGrid>
      <w:tr w:rsidR="00F1063E">
        <w:trPr>
          <w:trHeight w:val="3608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 w:rsidP="002D7730">
            <w:pPr>
              <w:spacing w:after="7"/>
            </w:pPr>
            <w:r>
              <w:rPr>
                <w:rFonts w:ascii="Verdana" w:eastAsia="Verdana" w:hAnsi="Verdana" w:cs="Verdana"/>
              </w:rPr>
              <w:lastRenderedPageBreak/>
              <w:t xml:space="preserve"> 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  <w:p w:rsidR="00F1063E" w:rsidRDefault="002D7730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Ability to influence the quality of teaching and learning </w:t>
            </w:r>
          </w:p>
          <w:p w:rsidR="00F1063E" w:rsidRDefault="002D7730">
            <w:pPr>
              <w:numPr>
                <w:ilvl w:val="0"/>
                <w:numId w:val="7"/>
              </w:numPr>
              <w:spacing w:after="29" w:line="240" w:lineRule="auto"/>
              <w:ind w:hanging="360"/>
            </w:pPr>
            <w:r>
              <w:rPr>
                <w:rFonts w:ascii="Verdana" w:eastAsia="Verdana" w:hAnsi="Verdana" w:cs="Verdana"/>
              </w:rPr>
              <w:t xml:space="preserve">Ability to inspire, lead and motivate the children and staff in the pursuit of excellence </w:t>
            </w:r>
          </w:p>
          <w:p w:rsidR="00F1063E" w:rsidRDefault="002D7730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Ability to develop staff and manage their performance </w:t>
            </w:r>
          </w:p>
          <w:p w:rsidR="00F1063E" w:rsidRDefault="002D7730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A thorough grasp of current educational issues </w:t>
            </w:r>
          </w:p>
          <w:p w:rsidR="00F1063E" w:rsidRDefault="002D7730">
            <w:pPr>
              <w:numPr>
                <w:ilvl w:val="0"/>
                <w:numId w:val="7"/>
              </w:numPr>
              <w:spacing w:after="26" w:line="242" w:lineRule="auto"/>
              <w:ind w:hanging="360"/>
            </w:pPr>
            <w:r>
              <w:rPr>
                <w:rFonts w:ascii="Verdana" w:eastAsia="Verdana" w:hAnsi="Verdana" w:cs="Verdana"/>
              </w:rPr>
              <w:t xml:space="preserve">Ability to analyse, understand and interpret </w:t>
            </w:r>
            <w:r>
              <w:rPr>
                <w:rFonts w:ascii="Verdana" w:eastAsia="Verdana" w:hAnsi="Verdana" w:cs="Verdana"/>
              </w:rPr>
              <w:t xml:space="preserve">performance data </w:t>
            </w:r>
          </w:p>
          <w:p w:rsidR="00F1063E" w:rsidRDefault="002D7730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Confident user of ICT &amp; evidence of the strategic use of data </w:t>
            </w:r>
          </w:p>
          <w:p w:rsidR="00F1063E" w:rsidRDefault="002D7730" w:rsidP="002D7730">
            <w:pPr>
              <w:numPr>
                <w:ilvl w:val="0"/>
                <w:numId w:val="7"/>
              </w:numPr>
              <w:spacing w:after="26" w:line="242" w:lineRule="auto"/>
              <w:ind w:hanging="360"/>
            </w:pPr>
            <w:r>
              <w:rPr>
                <w:rFonts w:ascii="Verdana" w:eastAsia="Verdana" w:hAnsi="Verdana" w:cs="Verdana"/>
              </w:rPr>
              <w:t xml:space="preserve">Secure working knowledge of </w:t>
            </w:r>
            <w:bookmarkStart w:id="0" w:name="_GoBack"/>
            <w:bookmarkEnd w:id="0"/>
            <w:r w:rsidRPr="002D7730">
              <w:rPr>
                <w:rFonts w:ascii="Verdana" w:eastAsia="Verdana" w:hAnsi="Verdana" w:cs="Verdana"/>
              </w:rPr>
              <w:t>the National curriculum and their assessment, recording and rep</w:t>
            </w:r>
            <w:r w:rsidRPr="002D7730">
              <w:rPr>
                <w:rFonts w:ascii="Verdana" w:eastAsia="Verdana" w:hAnsi="Verdana" w:cs="Verdana"/>
              </w:rPr>
              <w:t xml:space="preserve">orting requirements </w:t>
            </w:r>
          </w:p>
          <w:p w:rsidR="00F1063E" w:rsidRDefault="002D7730">
            <w:pPr>
              <w:numPr>
                <w:ilvl w:val="0"/>
                <w:numId w:val="7"/>
              </w:numPr>
              <w:spacing w:after="0" w:line="243" w:lineRule="auto"/>
              <w:ind w:hanging="360"/>
            </w:pPr>
            <w:r>
              <w:rPr>
                <w:rFonts w:ascii="Verdana" w:eastAsia="Verdana" w:hAnsi="Verdana" w:cs="Verdana"/>
              </w:rPr>
              <w:t xml:space="preserve">Excellent organisational and time management skills and an ability to prioritise effectively </w:t>
            </w:r>
          </w:p>
          <w:p w:rsidR="00F1063E" w:rsidRDefault="002D7730">
            <w:pPr>
              <w:spacing w:after="0"/>
              <w:ind w:left="720"/>
            </w:pPr>
            <w:r>
              <w:rPr>
                <w:rFonts w:ascii="Verdana" w:eastAsia="Verdana" w:hAnsi="Verdana" w:cs="Verdana"/>
                <w:sz w:val="10"/>
              </w:rPr>
              <w:t xml:space="preserve">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F1063E"/>
        </w:tc>
      </w:tr>
      <w:tr w:rsidR="00F1063E">
        <w:trPr>
          <w:trHeight w:val="276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>
            <w:pPr>
              <w:spacing w:after="0"/>
            </w:pPr>
            <w:r>
              <w:rPr>
                <w:rFonts w:ascii="Verdana" w:eastAsia="Verdana" w:hAnsi="Verdana" w:cs="Verdana"/>
                <w:b/>
              </w:rPr>
              <w:t xml:space="preserve">Personal Qualities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F1063E">
        <w:trPr>
          <w:trHeight w:val="2686"/>
        </w:trPr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3E" w:rsidRDefault="002D7730">
            <w:pPr>
              <w:numPr>
                <w:ilvl w:val="0"/>
                <w:numId w:val="8"/>
              </w:numPr>
              <w:spacing w:after="26" w:line="242" w:lineRule="auto"/>
              <w:ind w:hanging="360"/>
            </w:pPr>
            <w:r>
              <w:rPr>
                <w:rFonts w:ascii="Verdana" w:eastAsia="Verdana" w:hAnsi="Verdana" w:cs="Verdana"/>
              </w:rPr>
              <w:t xml:space="preserve">An outstanding passion and drive for raising standards of teaching and learning </w:t>
            </w:r>
          </w:p>
          <w:p w:rsidR="00F1063E" w:rsidRDefault="002D7730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Commitment to equal opportunities  </w:t>
            </w:r>
          </w:p>
          <w:p w:rsidR="00F1063E" w:rsidRDefault="002D7730">
            <w:pPr>
              <w:numPr>
                <w:ilvl w:val="0"/>
                <w:numId w:val="8"/>
              </w:numPr>
              <w:spacing w:after="29" w:line="240" w:lineRule="auto"/>
              <w:ind w:hanging="360"/>
            </w:pPr>
            <w:r>
              <w:rPr>
                <w:rFonts w:ascii="Verdana" w:eastAsia="Verdana" w:hAnsi="Verdana" w:cs="Verdana"/>
              </w:rPr>
              <w:t xml:space="preserve">Positive, energetic, enthusiastic and resilient, thrives on challenge </w:t>
            </w:r>
          </w:p>
          <w:p w:rsidR="00F1063E" w:rsidRDefault="002D7730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Ability to maintain confidentiality  </w:t>
            </w:r>
          </w:p>
          <w:p w:rsidR="00F1063E" w:rsidRDefault="002D7730">
            <w:pPr>
              <w:numPr>
                <w:ilvl w:val="0"/>
                <w:numId w:val="8"/>
              </w:numPr>
              <w:spacing w:after="31" w:line="240" w:lineRule="auto"/>
              <w:ind w:hanging="360"/>
            </w:pPr>
            <w:r>
              <w:rPr>
                <w:rFonts w:ascii="Verdana" w:eastAsia="Verdana" w:hAnsi="Verdana" w:cs="Verdana"/>
              </w:rPr>
              <w:t xml:space="preserve">The ability to effectively lead a team of teaching and support staff </w:t>
            </w:r>
          </w:p>
          <w:p w:rsidR="00F1063E" w:rsidRDefault="002D7730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Commitment to personal and professional development </w:t>
            </w:r>
          </w:p>
          <w:p w:rsidR="00F1063E" w:rsidRDefault="002D7730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Verdana" w:eastAsia="Verdana" w:hAnsi="Verdana" w:cs="Verdana"/>
              </w:rPr>
              <w:t xml:space="preserve">Commitment to whole school improvement 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63E" w:rsidRDefault="002D773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  <w:p w:rsidR="00F1063E" w:rsidRDefault="002D7730">
            <w:pPr>
              <w:spacing w:after="0"/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F1063E" w:rsidRDefault="002D7730">
      <w:pPr>
        <w:spacing w:after="4137"/>
      </w:pPr>
      <w:r>
        <w:rPr>
          <w:rFonts w:ascii="Verdana" w:eastAsia="Verdana" w:hAnsi="Verdana" w:cs="Verdana"/>
          <w:sz w:val="2"/>
        </w:rPr>
        <w:t xml:space="preserve"> </w:t>
      </w:r>
    </w:p>
    <w:p w:rsidR="00F1063E" w:rsidRDefault="002D7730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F1063E">
      <w:pgSz w:w="15840" w:h="12240" w:orient="landscape"/>
      <w:pgMar w:top="725" w:right="1440" w:bottom="70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6DA"/>
    <w:multiLevelType w:val="hybridMultilevel"/>
    <w:tmpl w:val="34783288"/>
    <w:lvl w:ilvl="0" w:tplc="F41C7B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34B6D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DA1AF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7451F4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4D0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C505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D8F68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FC799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0A0E4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D5AF4"/>
    <w:multiLevelType w:val="hybridMultilevel"/>
    <w:tmpl w:val="01EAC5C8"/>
    <w:lvl w:ilvl="0" w:tplc="083AF1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CC7B4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9672F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E962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6C164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44AB7E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0EB68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D4B0C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06012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6332BA"/>
    <w:multiLevelType w:val="hybridMultilevel"/>
    <w:tmpl w:val="77C43EC8"/>
    <w:lvl w:ilvl="0" w:tplc="CDBAD1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20E3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A873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E111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E282D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7EBD6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9219E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0E5CC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82BCA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5B1FD4"/>
    <w:multiLevelType w:val="hybridMultilevel"/>
    <w:tmpl w:val="6FD6CBCA"/>
    <w:lvl w:ilvl="0" w:tplc="A5CAA3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247A0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AC8D9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825FB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E0999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4EB7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C2ECB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3ABBF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62D8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F57599A"/>
    <w:multiLevelType w:val="hybridMultilevel"/>
    <w:tmpl w:val="85B629F0"/>
    <w:lvl w:ilvl="0" w:tplc="33B290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DE118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6CD1C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6222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B26D7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940672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D8AE1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F0575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6CE75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0065C3"/>
    <w:multiLevelType w:val="hybridMultilevel"/>
    <w:tmpl w:val="740A3DB6"/>
    <w:lvl w:ilvl="0" w:tplc="035058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A83D7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270D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D6206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8FCF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856E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9A0C0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E8C9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165FD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4451F3"/>
    <w:multiLevelType w:val="hybridMultilevel"/>
    <w:tmpl w:val="3D429818"/>
    <w:lvl w:ilvl="0" w:tplc="61EAC9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C48F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68E0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7A5B3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12F4B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F8FE4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DA347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6750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B844A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6D424C"/>
    <w:multiLevelType w:val="hybridMultilevel"/>
    <w:tmpl w:val="1B0852B6"/>
    <w:lvl w:ilvl="0" w:tplc="8D08FD8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C667A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AEEA2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00254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74E7DE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DC73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EE5C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4AE9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0A6DE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3E"/>
    <w:rsid w:val="002D7730"/>
    <w:rsid w:val="00F1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ADBA"/>
  <w15:docId w15:val="{6E52CBCD-F067-4751-98E0-0CDB9489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Early Years Leader</vt:lpstr>
    </vt:vector>
  </TitlesOfParts>
  <Company>Chester-le-Steet CE Primary School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Early Years Leader</dc:title>
  <dc:subject/>
  <dc:creator>The Headteacher</dc:creator>
  <cp:keywords/>
  <cp:lastModifiedBy>Rachel Butler</cp:lastModifiedBy>
  <cp:revision>2</cp:revision>
  <dcterms:created xsi:type="dcterms:W3CDTF">2020-03-11T14:32:00Z</dcterms:created>
  <dcterms:modified xsi:type="dcterms:W3CDTF">2020-03-11T14:32:00Z</dcterms:modified>
</cp:coreProperties>
</file>