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8B78" w14:textId="2B7548C7" w:rsidR="00114DFC" w:rsidRPr="00114DFC" w:rsidRDefault="001825D8" w:rsidP="00114DFC">
      <w:pPr>
        <w:adjustRightInd w:val="0"/>
        <w:jc w:val="right"/>
        <w:rPr>
          <w:i/>
        </w:rPr>
      </w:pPr>
      <w:r w:rsidRPr="00745439">
        <w:rPr>
          <w:rFonts w:ascii="Twinkl Cursive Looped" w:hAnsi="Twinkl Cursive Looped"/>
          <w:noProof/>
        </w:rPr>
        <w:drawing>
          <wp:inline distT="0" distB="0" distL="0" distR="0" wp14:anchorId="4D75D2B5" wp14:editId="3C21507B">
            <wp:extent cx="1038225" cy="1038225"/>
            <wp:effectExtent l="0" t="0" r="9525" b="9525"/>
            <wp:docPr id="3" name="Picture 3" descr="Seascap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cap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FFABDD" w14:textId="77777777" w:rsidR="001825D8" w:rsidRDefault="001825D8" w:rsidP="00114DFC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</w:p>
    <w:p w14:paraId="170CBE40" w14:textId="77777777" w:rsidR="001825D8" w:rsidRDefault="001825D8" w:rsidP="00114DFC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</w:p>
    <w:p w14:paraId="318359E7" w14:textId="127113AE" w:rsidR="00114DFC" w:rsidRPr="00114DFC" w:rsidRDefault="00114DFC" w:rsidP="00114DFC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  <w:r w:rsidRPr="00114DFC"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  <w:t>Job Description</w:t>
      </w:r>
    </w:p>
    <w:p w14:paraId="358F6C1A" w14:textId="56BF8AC4" w:rsid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D86E16" w14:textId="77777777" w:rsidR="00114DFC" w:rsidRP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6538"/>
      </w:tblGrid>
      <w:tr w:rsidR="00205C1A" w:rsidRPr="00114DFC" w14:paraId="1DAD36DD" w14:textId="77777777">
        <w:trPr>
          <w:trHeight w:hRule="exact" w:val="286"/>
        </w:trPr>
        <w:tc>
          <w:tcPr>
            <w:tcW w:w="2479" w:type="dxa"/>
          </w:tcPr>
          <w:p w14:paraId="1DAD36DB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Post:</w:t>
            </w:r>
          </w:p>
        </w:tc>
        <w:tc>
          <w:tcPr>
            <w:tcW w:w="6538" w:type="dxa"/>
          </w:tcPr>
          <w:p w14:paraId="1DAD36DC" w14:textId="1CE0A349" w:rsidR="00205C1A" w:rsidRPr="00114DFC" w:rsidRDefault="00751EA0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 Assistant</w:t>
            </w:r>
          </w:p>
        </w:tc>
      </w:tr>
      <w:tr w:rsidR="00205C1A" w:rsidRPr="00114DFC" w14:paraId="1DAD36E0" w14:textId="77777777">
        <w:trPr>
          <w:trHeight w:hRule="exact" w:val="288"/>
        </w:trPr>
        <w:tc>
          <w:tcPr>
            <w:tcW w:w="2479" w:type="dxa"/>
          </w:tcPr>
          <w:p w14:paraId="1DAD36DE" w14:textId="77777777" w:rsidR="00205C1A" w:rsidRPr="00114DFC" w:rsidRDefault="00114DF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Grade:</w:t>
            </w:r>
          </w:p>
        </w:tc>
        <w:tc>
          <w:tcPr>
            <w:tcW w:w="6538" w:type="dxa"/>
          </w:tcPr>
          <w:p w14:paraId="1DAD36DF" w14:textId="7D26DD0F" w:rsidR="00205C1A" w:rsidRPr="00114DFC" w:rsidRDefault="00751EA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205C1A" w:rsidRPr="00114DFC" w14:paraId="1DAD36E3" w14:textId="77777777">
        <w:trPr>
          <w:trHeight w:hRule="exact" w:val="286"/>
        </w:trPr>
        <w:tc>
          <w:tcPr>
            <w:tcW w:w="2479" w:type="dxa"/>
          </w:tcPr>
          <w:p w14:paraId="1DAD36E1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538" w:type="dxa"/>
          </w:tcPr>
          <w:p w14:paraId="1DAD36E2" w14:textId="4B1F4BCA" w:rsidR="00205C1A" w:rsidRPr="00114DFC" w:rsidRDefault="00114DFC" w:rsidP="001825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825D8">
              <w:rPr>
                <w:rFonts w:asciiTheme="minorHAnsi" w:hAnsiTheme="minorHAnsi" w:cstheme="minorHAnsi"/>
                <w:sz w:val="24"/>
                <w:szCs w:val="24"/>
              </w:rPr>
              <w:t>Seascape Primary School</w:t>
            </w:r>
          </w:p>
        </w:tc>
      </w:tr>
      <w:tr w:rsidR="00205C1A" w:rsidRPr="00114DFC" w14:paraId="1DAD36E6" w14:textId="77777777">
        <w:trPr>
          <w:trHeight w:hRule="exact" w:val="286"/>
        </w:trPr>
        <w:tc>
          <w:tcPr>
            <w:tcW w:w="2479" w:type="dxa"/>
          </w:tcPr>
          <w:p w14:paraId="1DAD36E4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538" w:type="dxa"/>
          </w:tcPr>
          <w:p w14:paraId="1DAD36E5" w14:textId="16081CED" w:rsidR="00205C1A" w:rsidRPr="00114DFC" w:rsidRDefault="001825D8" w:rsidP="001825D8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Headteacher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05C1A" w:rsidRPr="00114DFC" w14:paraId="1DAD36ED" w14:textId="77777777" w:rsidTr="00751EA0">
        <w:trPr>
          <w:trHeight w:hRule="exact" w:val="2569"/>
        </w:trPr>
        <w:tc>
          <w:tcPr>
            <w:tcW w:w="2479" w:type="dxa"/>
          </w:tcPr>
          <w:p w14:paraId="1DAD36E7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Job Purpose</w:t>
            </w:r>
          </w:p>
        </w:tc>
        <w:tc>
          <w:tcPr>
            <w:tcW w:w="6538" w:type="dxa"/>
          </w:tcPr>
          <w:p w14:paraId="40C8581E" w14:textId="361B5460" w:rsidR="00751EA0" w:rsidRPr="00751EA0" w:rsidRDefault="00751EA0" w:rsidP="00751EA0">
            <w:pPr>
              <w:rPr>
                <w:rFonts w:asciiTheme="minorHAnsi" w:hAnsiTheme="minorHAnsi" w:cs="Calibri"/>
                <w:sz w:val="24"/>
              </w:rPr>
            </w:pPr>
            <w:r w:rsidRPr="00751EA0">
              <w:rPr>
                <w:rFonts w:asciiTheme="minorHAnsi" w:hAnsiTheme="minorHAnsi" w:cs="Calibri"/>
                <w:sz w:val="24"/>
              </w:rPr>
              <w:t xml:space="preserve">The </w:t>
            </w:r>
            <w:proofErr w:type="spellStart"/>
            <w:r w:rsidRPr="00751EA0">
              <w:rPr>
                <w:rFonts w:asciiTheme="minorHAnsi" w:hAnsiTheme="minorHAnsi" w:cs="Calibri"/>
                <w:sz w:val="24"/>
              </w:rPr>
              <w:t>postholder</w:t>
            </w:r>
            <w:proofErr w:type="spellEnd"/>
            <w:r w:rsidRPr="00751EA0">
              <w:rPr>
                <w:rFonts w:asciiTheme="minorHAnsi" w:hAnsiTheme="minorHAnsi" w:cs="Calibri"/>
                <w:sz w:val="24"/>
              </w:rPr>
              <w:t xml:space="preserve"> is required to support </w:t>
            </w:r>
            <w:r w:rsidRPr="00751EA0">
              <w:rPr>
                <w:rFonts w:asciiTheme="minorHAnsi" w:hAnsiTheme="minorHAnsi"/>
                <w:sz w:val="24"/>
              </w:rPr>
              <w:t xml:space="preserve">a range of children with differing     medical and physical needs in </w:t>
            </w:r>
            <w:r w:rsidRPr="00751EA0">
              <w:rPr>
                <w:rFonts w:asciiTheme="minorHAnsi" w:hAnsiTheme="minorHAnsi" w:cs="Calibri"/>
                <w:sz w:val="24"/>
              </w:rPr>
              <w:t xml:space="preserve">school.  </w:t>
            </w:r>
          </w:p>
          <w:p w14:paraId="7010883F" w14:textId="77777777" w:rsidR="00751EA0" w:rsidRPr="00751EA0" w:rsidRDefault="00751EA0" w:rsidP="00751EA0">
            <w:pPr>
              <w:rPr>
                <w:rFonts w:asciiTheme="minorHAnsi" w:hAnsiTheme="minorHAnsi" w:cs="Calibri"/>
                <w:sz w:val="24"/>
              </w:rPr>
            </w:pPr>
          </w:p>
          <w:p w14:paraId="18015BE6" w14:textId="60E94532" w:rsidR="00751EA0" w:rsidRPr="00751EA0" w:rsidRDefault="00751EA0" w:rsidP="00751EA0">
            <w:pPr>
              <w:rPr>
                <w:rFonts w:asciiTheme="minorHAnsi" w:hAnsiTheme="minorHAnsi"/>
                <w:sz w:val="24"/>
              </w:rPr>
            </w:pPr>
            <w:r w:rsidRPr="00751EA0">
              <w:rPr>
                <w:rFonts w:asciiTheme="minorHAnsi" w:hAnsiTheme="minorHAnsi" w:cs="Calibri"/>
                <w:sz w:val="24"/>
              </w:rPr>
              <w:t xml:space="preserve">The </w:t>
            </w:r>
            <w:proofErr w:type="spellStart"/>
            <w:r w:rsidRPr="00751EA0">
              <w:rPr>
                <w:rFonts w:asciiTheme="minorHAnsi" w:hAnsiTheme="minorHAnsi" w:cs="Calibri"/>
                <w:sz w:val="24"/>
              </w:rPr>
              <w:t>postholder</w:t>
            </w:r>
            <w:proofErr w:type="spellEnd"/>
            <w:r w:rsidRPr="00751EA0">
              <w:rPr>
                <w:rFonts w:asciiTheme="minorHAnsi" w:hAnsiTheme="minorHAnsi" w:cs="Calibri"/>
                <w:sz w:val="24"/>
              </w:rPr>
              <w:t xml:space="preserve"> may be required to work across a number of classes with differing age groups. The </w:t>
            </w:r>
            <w:proofErr w:type="spellStart"/>
            <w:r w:rsidRPr="00751EA0">
              <w:rPr>
                <w:rFonts w:asciiTheme="minorHAnsi" w:hAnsiTheme="minorHAnsi" w:cs="Calibri"/>
                <w:sz w:val="24"/>
              </w:rPr>
              <w:t>postholder</w:t>
            </w:r>
            <w:proofErr w:type="spellEnd"/>
            <w:r w:rsidRPr="00751EA0">
              <w:rPr>
                <w:rFonts w:asciiTheme="minorHAnsi" w:hAnsiTheme="minorHAnsi" w:cs="Calibri"/>
                <w:sz w:val="24"/>
              </w:rPr>
              <w:t xml:space="preserve"> will </w:t>
            </w:r>
            <w:r w:rsidRPr="00751EA0">
              <w:rPr>
                <w:rFonts w:asciiTheme="minorHAnsi" w:hAnsiTheme="minorHAnsi"/>
                <w:sz w:val="24"/>
              </w:rPr>
              <w:t xml:space="preserve">support teaching and learning, providing general and specific assistance to pupils and staff under the direction, guidance and direct supervision of the classroom teacher. </w:t>
            </w:r>
          </w:p>
          <w:p w14:paraId="1DAD36EC" w14:textId="56BC7C82" w:rsidR="00205C1A" w:rsidRPr="00114DFC" w:rsidRDefault="00205C1A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14254D" w14:textId="3F0FA845" w:rsidR="00751EA0" w:rsidRPr="000E797D" w:rsidRDefault="00751EA0" w:rsidP="00751EA0">
      <w:pPr>
        <w:adjustRightInd w:val="0"/>
        <w:rPr>
          <w:rFonts w:asciiTheme="minorHAnsi" w:hAnsiTheme="minorHAnsi" w:cs="Calibri"/>
          <w:b/>
          <w:bCs/>
        </w:rPr>
      </w:pPr>
      <w:r w:rsidRPr="000E797D">
        <w:rPr>
          <w:rFonts w:asciiTheme="minorHAnsi" w:hAnsiTheme="minorHAnsi" w:cs="Calibri"/>
        </w:rPr>
        <w:t xml:space="preserve"> </w:t>
      </w:r>
    </w:p>
    <w:p w14:paraId="2FCDAE2C" w14:textId="33E211BB" w:rsidR="00751EA0" w:rsidRPr="00751EA0" w:rsidRDefault="00751EA0" w:rsidP="00751EA0">
      <w:pPr>
        <w:rPr>
          <w:rFonts w:asciiTheme="minorHAnsi" w:hAnsiTheme="minorHAnsi" w:cs="Calibri"/>
          <w:sz w:val="24"/>
          <w:szCs w:val="24"/>
        </w:rPr>
      </w:pPr>
    </w:p>
    <w:p w14:paraId="009F8F67" w14:textId="77777777" w:rsidR="00751EA0" w:rsidRPr="00751EA0" w:rsidRDefault="00751EA0" w:rsidP="00751EA0">
      <w:pPr>
        <w:rPr>
          <w:rFonts w:asciiTheme="minorHAnsi" w:hAnsiTheme="minorHAnsi" w:cs="Calibri"/>
          <w:b/>
          <w:sz w:val="24"/>
          <w:szCs w:val="24"/>
        </w:rPr>
      </w:pPr>
      <w:r w:rsidRPr="00751EA0">
        <w:rPr>
          <w:rFonts w:asciiTheme="minorHAnsi" w:hAnsiTheme="minorHAnsi" w:cs="Calibri"/>
          <w:b/>
          <w:sz w:val="24"/>
          <w:szCs w:val="24"/>
        </w:rPr>
        <w:t>DUTIES AND RESPONSIBILITIES OF THE ROLE</w:t>
      </w:r>
    </w:p>
    <w:p w14:paraId="044D057D" w14:textId="77777777" w:rsidR="00751EA0" w:rsidRPr="00751EA0" w:rsidRDefault="00751EA0" w:rsidP="00751EA0">
      <w:pPr>
        <w:pStyle w:val="ListParagraph"/>
        <w:numPr>
          <w:ilvl w:val="0"/>
          <w:numId w:val="4"/>
        </w:numPr>
        <w:overflowPunct w:val="0"/>
        <w:adjustRightInd w:val="0"/>
        <w:spacing w:before="40" w:after="40" w:line="240" w:lineRule="atLeast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Work with individual pupils in the classroom under the direct supervision of teaching staff and provide feedback to the teacher and other agencies involved.</w:t>
      </w:r>
    </w:p>
    <w:p w14:paraId="19D84030" w14:textId="77777777" w:rsidR="00751EA0" w:rsidRPr="00751EA0" w:rsidRDefault="00751EA0" w:rsidP="00751EA0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djustRightInd w:val="0"/>
        <w:spacing w:after="280" w:line="240" w:lineRule="auto"/>
        <w:contextualSpacing/>
        <w:rPr>
          <w:rFonts w:asciiTheme="minorHAnsi" w:hAnsiTheme="minorHAnsi" w:cs="Helvetica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Liaise with staff and other relevant professionals and provide information about pupils as appropriate </w:t>
      </w:r>
    </w:p>
    <w:p w14:paraId="1823441E" w14:textId="77777777" w:rsidR="00751EA0" w:rsidRPr="00751EA0" w:rsidRDefault="00751EA0" w:rsidP="00751EA0">
      <w:pPr>
        <w:pStyle w:val="ListParagraph"/>
        <w:numPr>
          <w:ilvl w:val="0"/>
          <w:numId w:val="4"/>
        </w:numPr>
        <w:tabs>
          <w:tab w:val="left" w:pos="220"/>
          <w:tab w:val="left" w:pos="720"/>
        </w:tabs>
        <w:adjustRightInd w:val="0"/>
        <w:spacing w:after="280" w:line="240" w:lineRule="auto"/>
        <w:contextualSpacing/>
        <w:rPr>
          <w:rFonts w:asciiTheme="minorHAnsi" w:hAnsiTheme="minorHAnsi" w:cs="Helvetica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Support pupils in social and emotional well-being, reporting problems to the teacher as appropriate </w:t>
      </w:r>
    </w:p>
    <w:p w14:paraId="1BF902D5" w14:textId="77777777" w:rsidR="00751EA0" w:rsidRPr="00751EA0" w:rsidRDefault="00751EA0" w:rsidP="00751EA0">
      <w:pPr>
        <w:pStyle w:val="ListParagraph"/>
        <w:numPr>
          <w:ilvl w:val="0"/>
          <w:numId w:val="4"/>
        </w:numPr>
        <w:overflowPunct w:val="0"/>
        <w:adjustRightInd w:val="0"/>
        <w:spacing w:before="40" w:after="40" w:line="240" w:lineRule="atLeast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Support pupils to understand instructions and support the independent learning and inclusion of all pupils, encouraging them to be confident and independent </w:t>
      </w:r>
    </w:p>
    <w:p w14:paraId="3AEE5970" w14:textId="02CF0210" w:rsidR="00751EA0" w:rsidRPr="00751EA0" w:rsidRDefault="00751EA0" w:rsidP="00751EA0">
      <w:pPr>
        <w:pStyle w:val="ListParagraph"/>
        <w:numPr>
          <w:ilvl w:val="0"/>
          <w:numId w:val="4"/>
        </w:numPr>
        <w:overflowPunct w:val="0"/>
        <w:adjustRightInd w:val="0"/>
        <w:spacing w:before="40" w:after="40" w:line="240" w:lineRule="atLeast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Prepare and clear up learning environment and resources, including photocopying, filing and the display and presentation of pupils work and contribute to maintaining a safe environment.</w:t>
      </w:r>
    </w:p>
    <w:p w14:paraId="5A8ECC18" w14:textId="77777777" w:rsidR="00751EA0" w:rsidRPr="00751EA0" w:rsidRDefault="00751EA0" w:rsidP="00751EA0">
      <w:pPr>
        <w:pStyle w:val="ListParagraph"/>
        <w:overflowPunct w:val="0"/>
        <w:adjustRightInd w:val="0"/>
        <w:spacing w:before="40" w:after="40" w:line="240" w:lineRule="atLeast"/>
        <w:ind w:left="720" w:firstLine="0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64E9E23F" w14:textId="77777777" w:rsidR="00751EA0" w:rsidRPr="00751EA0" w:rsidRDefault="00751EA0" w:rsidP="00751EA0">
      <w:pPr>
        <w:overflowPunct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51EA0">
        <w:rPr>
          <w:rFonts w:asciiTheme="minorHAnsi" w:hAnsiTheme="minorHAnsi"/>
          <w:b/>
          <w:sz w:val="24"/>
          <w:szCs w:val="24"/>
        </w:rPr>
        <w:t>Care Assistants will be expected to:</w:t>
      </w:r>
    </w:p>
    <w:p w14:paraId="7B996C71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Assist pupils with all aspects of their personal care whilst maintaining privacy at all times. </w:t>
      </w:r>
    </w:p>
    <w:p w14:paraId="47E217EC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Assist pupils in using their personal mobility aids, ensuring the care and maintenance of these aids. </w:t>
      </w:r>
    </w:p>
    <w:p w14:paraId="47BC8FBA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To escort pupils around school as necessary</w:t>
      </w:r>
    </w:p>
    <w:p w14:paraId="27E2A7FE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To understand, contribute to and be familiar with the pupils care plans and individual education plans</w:t>
      </w:r>
    </w:p>
    <w:p w14:paraId="3D537172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To complete accurate and effective written records as instructed</w:t>
      </w:r>
    </w:p>
    <w:p w14:paraId="453408C4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To report any incidents or occurrences to the appropriate key worker </w:t>
      </w:r>
    </w:p>
    <w:p w14:paraId="784125AF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Build relationships with pupils, their families and other relevant professionals</w:t>
      </w:r>
    </w:p>
    <w:p w14:paraId="764FACA6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Support children in all aspects of their school life</w:t>
      </w:r>
    </w:p>
    <w:p w14:paraId="699F42BB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lastRenderedPageBreak/>
        <w:t>Help children with a range of physical tasks</w:t>
      </w:r>
    </w:p>
    <w:p w14:paraId="1DCFE577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Establish work routines that help pupils with their daily activities</w:t>
      </w:r>
    </w:p>
    <w:p w14:paraId="4BA2BE6D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Work as part of a team with other staff, families and relevant professionals</w:t>
      </w:r>
    </w:p>
    <w:p w14:paraId="3D703E47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Support children’s learning through play </w:t>
      </w:r>
    </w:p>
    <w:p w14:paraId="16120C1A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Assist with break-time supervision including facilitating games and activities for individual children or small groups.</w:t>
      </w:r>
    </w:p>
    <w:p w14:paraId="4D6700E9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Assist with escorting pupils on educational visits or </w:t>
      </w:r>
      <w:proofErr w:type="spellStart"/>
      <w:r w:rsidRPr="00751EA0">
        <w:rPr>
          <w:rFonts w:asciiTheme="minorHAnsi" w:hAnsiTheme="minorHAnsi"/>
          <w:sz w:val="24"/>
          <w:szCs w:val="24"/>
        </w:rPr>
        <w:t>residentials</w:t>
      </w:r>
      <w:proofErr w:type="spellEnd"/>
      <w:r w:rsidRPr="00751EA0">
        <w:rPr>
          <w:rFonts w:asciiTheme="minorHAnsi" w:hAnsiTheme="minorHAnsi"/>
          <w:sz w:val="24"/>
          <w:szCs w:val="24"/>
        </w:rPr>
        <w:t xml:space="preserve"> in and out of school hours, possibly involving an overnight stay.</w:t>
      </w:r>
    </w:p>
    <w:p w14:paraId="039ABEB8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Support pupils in using basic ICT </w:t>
      </w:r>
    </w:p>
    <w:p w14:paraId="629344AD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Assist pupils with eating, dressing and support their basic hygiene needs, as required, whilst encouraging independence.</w:t>
      </w:r>
    </w:p>
    <w:p w14:paraId="46BE84A7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Adhere to the child’s individual care plan, ensuring their educational, social, </w:t>
      </w:r>
      <w:proofErr w:type="spellStart"/>
      <w:r w:rsidRPr="00751EA0">
        <w:rPr>
          <w:rFonts w:asciiTheme="minorHAnsi" w:hAnsiTheme="minorHAnsi"/>
          <w:sz w:val="24"/>
          <w:szCs w:val="24"/>
        </w:rPr>
        <w:t>behavioural</w:t>
      </w:r>
      <w:proofErr w:type="spellEnd"/>
      <w:r w:rsidRPr="00751EA0">
        <w:rPr>
          <w:rFonts w:asciiTheme="minorHAnsi" w:hAnsiTheme="minorHAnsi"/>
          <w:sz w:val="24"/>
          <w:szCs w:val="24"/>
        </w:rPr>
        <w:t xml:space="preserve"> and personal well-being.</w:t>
      </w:r>
    </w:p>
    <w:p w14:paraId="15F3D269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Manage individual children’s medical needs in line with their care plans which may include carrying out invasive procedures, for which full training will be given. </w:t>
      </w:r>
    </w:p>
    <w:p w14:paraId="45DBD485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Administering medication as necessary following appropriate communication with parents/guardians and other relevant professionals and in line with school procedures and policies.</w:t>
      </w:r>
    </w:p>
    <w:p w14:paraId="1D74CC02" w14:textId="77777777" w:rsidR="00751EA0" w:rsidRPr="00751EA0" w:rsidRDefault="00751EA0" w:rsidP="00751EA0">
      <w:pPr>
        <w:pStyle w:val="ListParagraph"/>
        <w:numPr>
          <w:ilvl w:val="0"/>
          <w:numId w:val="7"/>
        </w:numPr>
        <w:overflowPunct w:val="0"/>
        <w:adjustRightInd w:val="0"/>
        <w:spacing w:before="40" w:after="40" w:line="240" w:lineRule="atLeast"/>
        <w:ind w:left="709" w:hanging="283"/>
        <w:contextualSpacing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Support children during therapy sessions</w:t>
      </w:r>
    </w:p>
    <w:p w14:paraId="24C32C77" w14:textId="77777777" w:rsidR="00751EA0" w:rsidRPr="00751EA0" w:rsidRDefault="00751EA0" w:rsidP="00751EA0">
      <w:pPr>
        <w:pStyle w:val="ListBullet"/>
        <w:numPr>
          <w:ilvl w:val="0"/>
          <w:numId w:val="7"/>
        </w:numPr>
        <w:ind w:left="709" w:hanging="283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Assist pupils in accessing schemes of work and programmes set by teaching staff;</w:t>
      </w:r>
    </w:p>
    <w:p w14:paraId="6E8D8C7F" w14:textId="77777777" w:rsidR="00751EA0" w:rsidRPr="00751EA0" w:rsidRDefault="00751EA0" w:rsidP="00751EA0">
      <w:pPr>
        <w:pStyle w:val="ListBullet"/>
        <w:numPr>
          <w:ilvl w:val="0"/>
          <w:numId w:val="7"/>
        </w:numPr>
        <w:ind w:left="709" w:hanging="283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 xml:space="preserve">Support pupils’ in their individual learning and development by enabling them to access the learning environment. </w:t>
      </w:r>
    </w:p>
    <w:p w14:paraId="4753D7FA" w14:textId="77777777" w:rsidR="00751EA0" w:rsidRPr="00751EA0" w:rsidRDefault="00751EA0" w:rsidP="00751EA0">
      <w:pPr>
        <w:pStyle w:val="ListBullet"/>
        <w:numPr>
          <w:ilvl w:val="0"/>
          <w:numId w:val="7"/>
        </w:numPr>
        <w:ind w:left="709" w:hanging="283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Assist the teaching staff in the smooth transition between educational phases;</w:t>
      </w:r>
    </w:p>
    <w:p w14:paraId="769164C3" w14:textId="77777777" w:rsidR="00751EA0" w:rsidRPr="00751EA0" w:rsidRDefault="00751EA0" w:rsidP="00751EA0">
      <w:pPr>
        <w:pStyle w:val="ListBullet"/>
        <w:numPr>
          <w:ilvl w:val="0"/>
          <w:numId w:val="7"/>
        </w:numPr>
        <w:ind w:left="709" w:hanging="283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Contribute to the preparation of reports on pupils' performance, and contribute to the maintenance of pupils' records;</w:t>
      </w:r>
    </w:p>
    <w:p w14:paraId="42D38FF7" w14:textId="77777777" w:rsidR="00751EA0" w:rsidRPr="00751EA0" w:rsidRDefault="00751EA0" w:rsidP="00751EA0">
      <w:pPr>
        <w:pStyle w:val="ListBullet"/>
        <w:numPr>
          <w:ilvl w:val="0"/>
          <w:numId w:val="7"/>
        </w:numPr>
        <w:ind w:left="709" w:hanging="283"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/>
          <w:sz w:val="24"/>
          <w:szCs w:val="24"/>
        </w:rPr>
        <w:t>Liaise effectively with parents and other parties, as required.</w:t>
      </w:r>
    </w:p>
    <w:p w14:paraId="4946CBC6" w14:textId="77777777" w:rsidR="00751EA0" w:rsidRPr="00751EA0" w:rsidRDefault="00751EA0" w:rsidP="00751EA0">
      <w:pPr>
        <w:adjustRightInd w:val="0"/>
        <w:rPr>
          <w:rFonts w:asciiTheme="minorHAnsi" w:hAnsiTheme="minorHAnsi" w:cs="Helvetica"/>
          <w:b/>
          <w:bCs/>
          <w:sz w:val="24"/>
          <w:szCs w:val="24"/>
        </w:rPr>
      </w:pPr>
      <w:r w:rsidRPr="00751EA0">
        <w:rPr>
          <w:rFonts w:asciiTheme="minorHAnsi" w:hAnsiTheme="minorHAnsi" w:cs="Helvetica"/>
          <w:b/>
          <w:bCs/>
          <w:sz w:val="24"/>
          <w:szCs w:val="24"/>
        </w:rPr>
        <w:t>In addition, care assistants will be required to:</w:t>
      </w:r>
    </w:p>
    <w:p w14:paraId="3C044AFD" w14:textId="069CBC24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Act in accordance with school and legal requirements; fostering standards of care that comply to the values of the school</w:t>
      </w:r>
    </w:p>
    <w:p w14:paraId="0BBDA082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Acknowledge and comply with policies and procedures relevant to child protection and health and safety. </w:t>
      </w:r>
    </w:p>
    <w:p w14:paraId="04C3517B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Maintain confidentiality at all times </w:t>
      </w:r>
    </w:p>
    <w:p w14:paraId="54197C47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Attend and participate in staff meetings as required</w:t>
      </w:r>
    </w:p>
    <w:p w14:paraId="70C18A27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Attend mandatory training and other training identified to enable you to fulfill the role</w:t>
      </w:r>
    </w:p>
    <w:p w14:paraId="4BDDFC9E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Participate in performance management systems</w:t>
      </w:r>
    </w:p>
    <w:p w14:paraId="1E311C62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Implement the equal opportunities policy into daily activities</w:t>
      </w:r>
    </w:p>
    <w:p w14:paraId="5D1A8D0E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Be familiar with Pupils Personal Evacuation Plans</w:t>
      </w:r>
    </w:p>
    <w:p w14:paraId="5EA2276D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 w:cs="Symbol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Report any accidents or illness of an infectious nature </w:t>
      </w:r>
    </w:p>
    <w:p w14:paraId="0DCF7C88" w14:textId="2E235D24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>Comply with the school’s health and safety procedures</w:t>
      </w:r>
    </w:p>
    <w:p w14:paraId="6BE93184" w14:textId="77777777" w:rsidR="00751EA0" w:rsidRPr="00751EA0" w:rsidRDefault="00751EA0" w:rsidP="00751EA0">
      <w:pPr>
        <w:pStyle w:val="ListParagraph"/>
        <w:numPr>
          <w:ilvl w:val="0"/>
          <w:numId w:val="6"/>
        </w:numPr>
        <w:adjustRightInd w:val="0"/>
        <w:spacing w:before="240" w:line="240" w:lineRule="auto"/>
        <w:contextualSpacing/>
        <w:rPr>
          <w:rFonts w:asciiTheme="minorHAnsi" w:hAnsiTheme="minorHAnsi"/>
          <w:sz w:val="24"/>
          <w:szCs w:val="24"/>
        </w:rPr>
      </w:pPr>
      <w:r w:rsidRPr="00751EA0">
        <w:rPr>
          <w:rFonts w:asciiTheme="minorHAnsi" w:hAnsiTheme="minorHAnsi" w:cs="Helvetica"/>
          <w:sz w:val="24"/>
          <w:szCs w:val="24"/>
        </w:rPr>
        <w:t xml:space="preserve">Undertake any duties as requested by the </w:t>
      </w:r>
      <w:proofErr w:type="spellStart"/>
      <w:r w:rsidRPr="00751EA0">
        <w:rPr>
          <w:rFonts w:asciiTheme="minorHAnsi" w:hAnsiTheme="minorHAnsi" w:cs="Helvetica"/>
          <w:sz w:val="24"/>
          <w:szCs w:val="24"/>
        </w:rPr>
        <w:t>Headteacher</w:t>
      </w:r>
      <w:proofErr w:type="spellEnd"/>
    </w:p>
    <w:p w14:paraId="53E730DF" w14:textId="77777777" w:rsidR="00331521" w:rsidRPr="00331521" w:rsidRDefault="00331521" w:rsidP="0033152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331521">
        <w:rPr>
          <w:rFonts w:eastAsia="Times New Roman" w:cstheme="minorHAnsi"/>
        </w:rPr>
        <w:t>The job description will be the subject of an annual review, and any part of it may be amended as a result of such a review, or at any time after consultation with the post holder.</w:t>
      </w:r>
    </w:p>
    <w:p w14:paraId="674AC5A2" w14:textId="77777777" w:rsidR="00331521" w:rsidRPr="00331521" w:rsidRDefault="00331521" w:rsidP="0033152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</w:p>
    <w:p w14:paraId="3A8CC3E6" w14:textId="77777777" w:rsidR="00331521" w:rsidRPr="00331521" w:rsidRDefault="00331521" w:rsidP="00331521">
      <w:pPr>
        <w:ind w:left="360"/>
        <w:rPr>
          <w:rFonts w:eastAsia="Times New Roman" w:cstheme="minorHAnsi"/>
        </w:rPr>
      </w:pPr>
    </w:p>
    <w:p w14:paraId="4544258C" w14:textId="68BF1CC3" w:rsidR="00331521" w:rsidRPr="00331521" w:rsidRDefault="00331521" w:rsidP="00331521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Post Holder: </w:t>
      </w:r>
      <w:r w:rsidRPr="00331521">
        <w:rPr>
          <w:rFonts w:eastAsia="Times New Roman" w:cstheme="minorHAnsi"/>
        </w:rPr>
        <w:t>_______________________________________</w:t>
      </w:r>
      <w:r w:rsidRPr="00331521">
        <w:rPr>
          <w:rFonts w:eastAsia="Times New Roman" w:cstheme="minorHAnsi"/>
        </w:rPr>
        <w:tab/>
        <w:t>Date:  _______________</w:t>
      </w:r>
    </w:p>
    <w:p w14:paraId="48121D54" w14:textId="5BF23BAD" w:rsidR="00331521" w:rsidRPr="00331521" w:rsidRDefault="00331521" w:rsidP="00331521">
      <w:pPr>
        <w:rPr>
          <w:rFonts w:eastAsia="Times New Roman" w:cstheme="minorHAnsi"/>
        </w:rPr>
      </w:pPr>
    </w:p>
    <w:p w14:paraId="79FC05DD" w14:textId="7D164F6E" w:rsidR="00331521" w:rsidRPr="00331521" w:rsidRDefault="00331521" w:rsidP="00331521">
      <w:pPr>
        <w:ind w:left="36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Headteacher</w:t>
      </w:r>
      <w:proofErr w:type="spellEnd"/>
      <w:r>
        <w:rPr>
          <w:rFonts w:eastAsia="Times New Roman" w:cstheme="minorHAnsi"/>
        </w:rPr>
        <w:t>:  ______________</w:t>
      </w:r>
      <w:r w:rsidRPr="00331521">
        <w:rPr>
          <w:rFonts w:eastAsia="Times New Roman" w:cstheme="minorHAnsi"/>
        </w:rPr>
        <w:t>_______________</w:t>
      </w:r>
      <w:r>
        <w:rPr>
          <w:rFonts w:eastAsia="Times New Roman" w:cstheme="minorHAnsi"/>
        </w:rPr>
        <w:t>_________</w:t>
      </w:r>
      <w:r>
        <w:rPr>
          <w:rFonts w:eastAsia="Times New Roman" w:cstheme="minorHAnsi"/>
        </w:rPr>
        <w:tab/>
        <w:t>Date:  _______________</w:t>
      </w:r>
    </w:p>
    <w:p w14:paraId="7972FC7D" w14:textId="08693399" w:rsidR="00114DFC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sectPr w:rsidR="00114DFC">
      <w:pgSz w:w="11910" w:h="16840"/>
      <w:pgMar w:top="11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DAC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A600D9"/>
    <w:multiLevelType w:val="hybridMultilevel"/>
    <w:tmpl w:val="4B149172"/>
    <w:lvl w:ilvl="0" w:tplc="69160E58">
      <w:start w:val="1"/>
      <w:numFmt w:val="lowerLetter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329CC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CC2B08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87A655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2A4474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8D97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CA8A5E0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B0020D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E386F78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 w15:restartNumberingAfterBreak="0">
    <w:nsid w:val="187037D7"/>
    <w:multiLevelType w:val="hybridMultilevel"/>
    <w:tmpl w:val="2F40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D94"/>
    <w:multiLevelType w:val="hybridMultilevel"/>
    <w:tmpl w:val="CA6A0334"/>
    <w:lvl w:ilvl="0" w:tplc="1F5C60D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E2147A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DE7E09E6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37D084BA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65CE26B2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D8EA3C5C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EA9C292A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6A25F38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64F69D90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4" w15:restartNumberingAfterBreak="0">
    <w:nsid w:val="60073499"/>
    <w:multiLevelType w:val="hybridMultilevel"/>
    <w:tmpl w:val="075821BA"/>
    <w:lvl w:ilvl="0" w:tplc="36F47B9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C6427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E520A4FE">
      <w:numFmt w:val="bullet"/>
      <w:lvlText w:val="•"/>
      <w:lvlJc w:val="left"/>
      <w:pPr>
        <w:ind w:left="2605" w:hanging="361"/>
      </w:pPr>
      <w:rPr>
        <w:rFonts w:hint="default"/>
      </w:rPr>
    </w:lvl>
    <w:lvl w:ilvl="3" w:tplc="0DAA8004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83EC7474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116833D0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0C2084A6"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7938CF9A"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E898C758">
      <w:numFmt w:val="bullet"/>
      <w:lvlText w:val="•"/>
      <w:lvlJc w:val="left"/>
      <w:pPr>
        <w:ind w:left="7661" w:hanging="361"/>
      </w:pPr>
      <w:rPr>
        <w:rFonts w:hint="default"/>
      </w:rPr>
    </w:lvl>
  </w:abstractNum>
  <w:abstractNum w:abstractNumId="5" w15:restartNumberingAfterBreak="0">
    <w:nsid w:val="7B0F34A7"/>
    <w:multiLevelType w:val="hybridMultilevel"/>
    <w:tmpl w:val="7292A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CE44B1"/>
    <w:multiLevelType w:val="hybridMultilevel"/>
    <w:tmpl w:val="0C08E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A"/>
    <w:rsid w:val="00114DFC"/>
    <w:rsid w:val="00182460"/>
    <w:rsid w:val="001825D8"/>
    <w:rsid w:val="00205C1A"/>
    <w:rsid w:val="00331521"/>
    <w:rsid w:val="007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6D1"/>
  <w15:docId w15:val="{98005EE5-F137-4121-B080-70F1E86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99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ListBullet">
    <w:name w:val="List Bullet"/>
    <w:basedOn w:val="Normal"/>
    <w:autoRedefine/>
    <w:uiPriority w:val="99"/>
    <w:rsid w:val="00751EA0"/>
    <w:pPr>
      <w:widowControl/>
      <w:numPr>
        <w:numId w:val="5"/>
      </w:numPr>
      <w:tabs>
        <w:tab w:val="left" w:pos="2268"/>
      </w:tabs>
      <w:autoSpaceDE/>
      <w:autoSpaceDN/>
      <w:spacing w:before="120" w:after="120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Rowntree,Emma</cp:lastModifiedBy>
  <cp:revision>2</cp:revision>
  <dcterms:created xsi:type="dcterms:W3CDTF">2020-07-06T13:12:00Z</dcterms:created>
  <dcterms:modified xsi:type="dcterms:W3CDTF">2020-07-06T13:12:00Z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2018-05-02T00:00:00Z</vt:filetime>
  </property>
</Properties>
</file>