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EA" w:rsidRDefault="00224E76">
      <w:pPr>
        <w:pStyle w:val="Title"/>
        <w:rPr>
          <w:rFonts w:cs="Arial"/>
          <w:sz w:val="22"/>
          <w:szCs w:val="22"/>
        </w:rPr>
      </w:pPr>
      <w:r w:rsidRPr="00665CEA">
        <w:rPr>
          <w:rFonts w:cs="Arial"/>
          <w:noProof/>
          <w:szCs w:val="24"/>
        </w:rPr>
        <w:drawing>
          <wp:anchor distT="0" distB="0" distL="114300" distR="114300" simplePos="0" relativeHeight="251659264" behindDoc="1" locked="0" layoutInCell="1" allowOverlap="1" wp14:anchorId="4B9EEE02" wp14:editId="2B1DA52F">
            <wp:simplePos x="0" y="0"/>
            <wp:positionH relativeFrom="column">
              <wp:posOffset>2328545</wp:posOffset>
            </wp:positionH>
            <wp:positionV relativeFrom="paragraph">
              <wp:posOffset>0</wp:posOffset>
            </wp:positionV>
            <wp:extent cx="770255" cy="1234440"/>
            <wp:effectExtent l="0" t="0" r="0" b="3810"/>
            <wp:wrapThrough wrapText="bothSides">
              <wp:wrapPolygon edited="0">
                <wp:start x="0" y="0"/>
                <wp:lineTo x="0" y="21333"/>
                <wp:lineTo x="20834" y="21333"/>
                <wp:lineTo x="208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C logo 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255" cy="1234440"/>
                    </a:xfrm>
                    <a:prstGeom prst="rect">
                      <a:avLst/>
                    </a:prstGeom>
                  </pic:spPr>
                </pic:pic>
              </a:graphicData>
            </a:graphic>
            <wp14:sizeRelH relativeFrom="page">
              <wp14:pctWidth>0</wp14:pctWidth>
            </wp14:sizeRelH>
            <wp14:sizeRelV relativeFrom="page">
              <wp14:pctHeight>0</wp14:pctHeight>
            </wp14:sizeRelV>
          </wp:anchor>
        </w:drawing>
      </w:r>
    </w:p>
    <w:p w:rsidR="00224E76" w:rsidRDefault="00224E76">
      <w:pPr>
        <w:pStyle w:val="Title"/>
        <w:rPr>
          <w:rFonts w:cs="Arial"/>
          <w:sz w:val="22"/>
          <w:szCs w:val="22"/>
        </w:rPr>
      </w:pPr>
    </w:p>
    <w:p w:rsidR="00224E76" w:rsidRDefault="00224E76">
      <w:pPr>
        <w:pStyle w:val="Title"/>
        <w:rPr>
          <w:rFonts w:cs="Arial"/>
          <w:sz w:val="22"/>
          <w:szCs w:val="22"/>
        </w:rPr>
      </w:pPr>
    </w:p>
    <w:p w:rsidR="00224E76" w:rsidRDefault="00224E76">
      <w:pPr>
        <w:pStyle w:val="Title"/>
        <w:rPr>
          <w:rFonts w:cs="Arial"/>
          <w:sz w:val="22"/>
          <w:szCs w:val="22"/>
        </w:rPr>
      </w:pPr>
    </w:p>
    <w:p w:rsidR="00224E76" w:rsidRDefault="00224E76">
      <w:pPr>
        <w:pStyle w:val="Title"/>
        <w:rPr>
          <w:rFonts w:cs="Arial"/>
          <w:sz w:val="22"/>
          <w:szCs w:val="22"/>
        </w:rPr>
      </w:pPr>
    </w:p>
    <w:p w:rsidR="00224E76" w:rsidRDefault="00224E76">
      <w:pPr>
        <w:pStyle w:val="Title"/>
        <w:rPr>
          <w:rFonts w:cs="Arial"/>
          <w:sz w:val="22"/>
          <w:szCs w:val="22"/>
        </w:rPr>
      </w:pPr>
    </w:p>
    <w:p w:rsidR="00224E76" w:rsidRDefault="00224E76">
      <w:pPr>
        <w:pStyle w:val="Title"/>
        <w:rPr>
          <w:rFonts w:cs="Arial"/>
          <w:sz w:val="22"/>
          <w:szCs w:val="22"/>
        </w:rPr>
      </w:pPr>
    </w:p>
    <w:p w:rsidR="00224E76" w:rsidRDefault="00224E76">
      <w:pPr>
        <w:pStyle w:val="Title"/>
        <w:rPr>
          <w:rFonts w:cs="Arial"/>
          <w:sz w:val="22"/>
          <w:szCs w:val="22"/>
        </w:rPr>
      </w:pPr>
    </w:p>
    <w:p w:rsidR="00224E76" w:rsidRDefault="00224E76">
      <w:pPr>
        <w:pStyle w:val="Title"/>
        <w:rPr>
          <w:rFonts w:cs="Arial"/>
          <w:szCs w:val="24"/>
        </w:rPr>
      </w:pPr>
    </w:p>
    <w:p w:rsidR="00E72C03" w:rsidRPr="00665CEA" w:rsidRDefault="00E72C03">
      <w:pPr>
        <w:pStyle w:val="Title"/>
        <w:rPr>
          <w:rFonts w:cs="Arial"/>
          <w:szCs w:val="24"/>
        </w:rPr>
      </w:pPr>
      <w:r w:rsidRPr="00665CEA">
        <w:rPr>
          <w:rFonts w:cs="Arial"/>
          <w:szCs w:val="24"/>
        </w:rPr>
        <w:t>Neighbourhood</w:t>
      </w:r>
      <w:r w:rsidR="00653007" w:rsidRPr="00665CEA">
        <w:rPr>
          <w:rFonts w:cs="Arial"/>
          <w:szCs w:val="24"/>
        </w:rPr>
        <w:t>s</w:t>
      </w:r>
      <w:r w:rsidR="00202760" w:rsidRPr="00665CEA">
        <w:rPr>
          <w:rFonts w:cs="Arial"/>
          <w:szCs w:val="24"/>
        </w:rPr>
        <w:t xml:space="preserve"> &amp; Regulatory Services</w:t>
      </w:r>
      <w:r w:rsidRPr="00665CEA">
        <w:rPr>
          <w:rFonts w:cs="Arial"/>
          <w:szCs w:val="24"/>
        </w:rPr>
        <w:t xml:space="preserve"> Department</w:t>
      </w:r>
    </w:p>
    <w:p w:rsidR="00E72C03" w:rsidRPr="002F3A06" w:rsidRDefault="00E72C03">
      <w:pPr>
        <w:rPr>
          <w:rFonts w:cs="Arial"/>
          <w:szCs w:val="22"/>
        </w:rPr>
      </w:pPr>
    </w:p>
    <w:p w:rsidR="00E72C03" w:rsidRDefault="00E72C03">
      <w:pPr>
        <w:rPr>
          <w:rFonts w:cs="Arial"/>
          <w:szCs w:val="22"/>
        </w:rPr>
      </w:pPr>
    </w:p>
    <w:p w:rsidR="00665CEA" w:rsidRPr="002F3A06" w:rsidRDefault="00665CEA">
      <w:pPr>
        <w:rPr>
          <w:rFonts w:cs="Arial"/>
          <w:szCs w:val="22"/>
        </w:rPr>
      </w:pPr>
    </w:p>
    <w:p w:rsidR="00E72C03" w:rsidRPr="002F3A06" w:rsidRDefault="00E72C03">
      <w:pPr>
        <w:rPr>
          <w:rFonts w:cs="Arial"/>
          <w:szCs w:val="22"/>
        </w:rPr>
      </w:pPr>
      <w:r w:rsidRPr="002F3A06">
        <w:rPr>
          <w:rFonts w:cs="Arial"/>
          <w:b/>
          <w:szCs w:val="22"/>
        </w:rPr>
        <w:t>Job Title:</w:t>
      </w:r>
      <w:r w:rsidR="00697D7E">
        <w:rPr>
          <w:rFonts w:cs="Arial"/>
          <w:szCs w:val="22"/>
        </w:rPr>
        <w:tab/>
      </w:r>
      <w:r w:rsidR="00697D7E">
        <w:rPr>
          <w:rFonts w:cs="Arial"/>
          <w:szCs w:val="22"/>
        </w:rPr>
        <w:tab/>
        <w:t>Apprentice Plumber</w:t>
      </w:r>
      <w:r w:rsidRPr="002F3A06">
        <w:rPr>
          <w:rFonts w:cs="Arial"/>
          <w:szCs w:val="22"/>
        </w:rPr>
        <w:t>/Gas Fitter</w:t>
      </w:r>
    </w:p>
    <w:p w:rsidR="00E72C03" w:rsidRPr="002F3A06" w:rsidRDefault="00E72C03">
      <w:pPr>
        <w:rPr>
          <w:rFonts w:cs="Arial"/>
          <w:szCs w:val="22"/>
        </w:rPr>
      </w:pPr>
    </w:p>
    <w:p w:rsidR="00E72C03" w:rsidRPr="002F3A06" w:rsidRDefault="00E72C03">
      <w:pPr>
        <w:rPr>
          <w:rFonts w:cs="Arial"/>
          <w:szCs w:val="22"/>
        </w:rPr>
      </w:pPr>
      <w:r w:rsidRPr="002F3A06">
        <w:rPr>
          <w:rFonts w:cs="Arial"/>
          <w:b/>
          <w:szCs w:val="22"/>
        </w:rPr>
        <w:t>Division:</w:t>
      </w:r>
      <w:r w:rsidRPr="002F3A06">
        <w:rPr>
          <w:rFonts w:cs="Arial"/>
          <w:szCs w:val="22"/>
        </w:rPr>
        <w:tab/>
      </w:r>
      <w:r w:rsidRPr="002F3A06">
        <w:rPr>
          <w:rFonts w:cs="Arial"/>
          <w:szCs w:val="22"/>
        </w:rPr>
        <w:tab/>
      </w:r>
      <w:r w:rsidR="00697D7E">
        <w:rPr>
          <w:rFonts w:cs="Arial"/>
          <w:szCs w:val="22"/>
        </w:rPr>
        <w:t xml:space="preserve">Building Design &amp; Construction </w:t>
      </w:r>
    </w:p>
    <w:p w:rsidR="00E72C03" w:rsidRPr="002F3A06" w:rsidRDefault="00E72C03">
      <w:pPr>
        <w:rPr>
          <w:rFonts w:cs="Arial"/>
          <w:szCs w:val="22"/>
        </w:rPr>
      </w:pPr>
    </w:p>
    <w:p w:rsidR="00E72C03" w:rsidRPr="002F3A06" w:rsidRDefault="00E72C03">
      <w:pPr>
        <w:rPr>
          <w:rFonts w:cs="Arial"/>
          <w:szCs w:val="22"/>
        </w:rPr>
      </w:pPr>
      <w:r w:rsidRPr="002F3A06">
        <w:rPr>
          <w:rFonts w:cs="Arial"/>
          <w:b/>
          <w:szCs w:val="22"/>
        </w:rPr>
        <w:t>Grade:</w:t>
      </w:r>
      <w:r w:rsidRPr="002F3A06">
        <w:rPr>
          <w:rFonts w:cs="Arial"/>
          <w:szCs w:val="22"/>
        </w:rPr>
        <w:tab/>
      </w:r>
      <w:r w:rsidRPr="002F3A06">
        <w:rPr>
          <w:rFonts w:cs="Arial"/>
          <w:szCs w:val="22"/>
        </w:rPr>
        <w:tab/>
      </w:r>
      <w:r w:rsidR="002F3A06">
        <w:rPr>
          <w:rFonts w:cs="Arial"/>
          <w:szCs w:val="22"/>
        </w:rPr>
        <w:tab/>
      </w:r>
      <w:r w:rsidRPr="002F3A06">
        <w:rPr>
          <w:rFonts w:cs="Arial"/>
          <w:szCs w:val="22"/>
        </w:rPr>
        <w:t>Apprentice Grade</w:t>
      </w:r>
    </w:p>
    <w:p w:rsidR="00E72C03" w:rsidRPr="002F3A06" w:rsidRDefault="00E72C03">
      <w:pPr>
        <w:rPr>
          <w:rFonts w:cs="Arial"/>
          <w:szCs w:val="22"/>
        </w:rPr>
      </w:pPr>
    </w:p>
    <w:p w:rsidR="00550C2B" w:rsidRPr="002F3A06" w:rsidRDefault="00E72C03">
      <w:pPr>
        <w:rPr>
          <w:rFonts w:cs="Arial"/>
          <w:szCs w:val="22"/>
        </w:rPr>
      </w:pPr>
      <w:r w:rsidRPr="002F3A06">
        <w:rPr>
          <w:rFonts w:cs="Arial"/>
          <w:b/>
          <w:szCs w:val="22"/>
        </w:rPr>
        <w:t>Responsible To:</w:t>
      </w:r>
      <w:r w:rsidR="00697D7E">
        <w:rPr>
          <w:rFonts w:cs="Arial"/>
          <w:b/>
          <w:szCs w:val="22"/>
        </w:rPr>
        <w:t xml:space="preserve">       </w:t>
      </w:r>
      <w:r w:rsidR="00697D7E">
        <w:rPr>
          <w:rFonts w:cs="Arial"/>
          <w:szCs w:val="22"/>
        </w:rPr>
        <w:t xml:space="preserve"> Mechanical Construction</w:t>
      </w:r>
      <w:r w:rsidR="006200FE" w:rsidRPr="002F3A06">
        <w:rPr>
          <w:rFonts w:cs="Arial"/>
          <w:szCs w:val="22"/>
        </w:rPr>
        <w:t xml:space="preserve"> Officer, or Team Leader</w:t>
      </w:r>
      <w:r w:rsidRPr="002F3A06">
        <w:rPr>
          <w:rFonts w:cs="Arial"/>
          <w:szCs w:val="22"/>
        </w:rPr>
        <w:t xml:space="preserve">; </w:t>
      </w:r>
    </w:p>
    <w:p w:rsidR="00E72C03" w:rsidRPr="002F3A06" w:rsidRDefault="00E72C03" w:rsidP="00550C2B">
      <w:pPr>
        <w:ind w:left="1440" w:firstLine="720"/>
        <w:rPr>
          <w:rFonts w:cs="Arial"/>
          <w:szCs w:val="22"/>
        </w:rPr>
      </w:pPr>
      <w:proofErr w:type="gramStart"/>
      <w:r w:rsidRPr="002F3A06">
        <w:rPr>
          <w:rFonts w:cs="Arial"/>
          <w:szCs w:val="22"/>
        </w:rPr>
        <w:t>or</w:t>
      </w:r>
      <w:proofErr w:type="gramEnd"/>
      <w:r w:rsidRPr="002F3A06">
        <w:rPr>
          <w:rFonts w:cs="Arial"/>
          <w:szCs w:val="22"/>
        </w:rPr>
        <w:t xml:space="preserve"> where</w:t>
      </w:r>
      <w:r w:rsidR="00697D7E">
        <w:rPr>
          <w:rFonts w:cs="Arial"/>
          <w:szCs w:val="22"/>
        </w:rPr>
        <w:t xml:space="preserve"> placed, the relevant</w:t>
      </w:r>
      <w:r w:rsidR="00697D7E" w:rsidRPr="002F3A06">
        <w:rPr>
          <w:rFonts w:cs="Arial"/>
          <w:szCs w:val="22"/>
        </w:rPr>
        <w:t xml:space="preserve"> Engineer</w:t>
      </w:r>
    </w:p>
    <w:p w:rsidR="00E72C03" w:rsidRPr="002F3A06" w:rsidRDefault="00E72C03">
      <w:pPr>
        <w:rPr>
          <w:rFonts w:cs="Arial"/>
          <w:szCs w:val="22"/>
        </w:rPr>
      </w:pPr>
    </w:p>
    <w:p w:rsidR="00E72C03" w:rsidRPr="002F3A06" w:rsidRDefault="00E72C03">
      <w:pPr>
        <w:rPr>
          <w:rFonts w:cs="Arial"/>
          <w:szCs w:val="22"/>
        </w:rPr>
      </w:pPr>
    </w:p>
    <w:p w:rsidR="00E72C03" w:rsidRPr="002F3A06" w:rsidRDefault="00E72C03">
      <w:pPr>
        <w:rPr>
          <w:rFonts w:cs="Arial"/>
          <w:b/>
          <w:szCs w:val="22"/>
        </w:rPr>
      </w:pPr>
      <w:r w:rsidRPr="002F3A06">
        <w:rPr>
          <w:rFonts w:cs="Arial"/>
          <w:b/>
          <w:szCs w:val="22"/>
          <w:u w:val="single"/>
        </w:rPr>
        <w:t>Principle duties and responsibilities:</w:t>
      </w:r>
    </w:p>
    <w:p w:rsidR="00E72C03" w:rsidRPr="002F3A06" w:rsidRDefault="00E72C03">
      <w:pPr>
        <w:rPr>
          <w:rFonts w:cs="Arial"/>
          <w:szCs w:val="22"/>
        </w:rPr>
      </w:pPr>
    </w:p>
    <w:p w:rsidR="00E72C03" w:rsidRPr="002F3A06" w:rsidRDefault="00E72C03">
      <w:pPr>
        <w:numPr>
          <w:ilvl w:val="0"/>
          <w:numId w:val="1"/>
        </w:numPr>
        <w:ind w:left="720" w:hanging="720"/>
        <w:rPr>
          <w:rFonts w:cs="Arial"/>
          <w:szCs w:val="22"/>
        </w:rPr>
      </w:pPr>
      <w:r w:rsidRPr="002F3A06">
        <w:rPr>
          <w:rFonts w:cs="Arial"/>
          <w:szCs w:val="22"/>
        </w:rPr>
        <w:t>To learn and assist in the provision of the diverse range of domestic and commercial gas fitting, mechanical services and ventilation, heating engineering and associated works provide</w:t>
      </w:r>
      <w:r w:rsidR="0064758F">
        <w:rPr>
          <w:rFonts w:cs="Arial"/>
          <w:szCs w:val="22"/>
        </w:rPr>
        <w:t>d by the Building Design and Construction</w:t>
      </w:r>
      <w:r w:rsidRPr="002F3A06">
        <w:rPr>
          <w:rFonts w:cs="Arial"/>
          <w:szCs w:val="22"/>
        </w:rPr>
        <w:t xml:space="preserve"> Division, including:</w:t>
      </w:r>
    </w:p>
    <w:p w:rsidR="00E72C03" w:rsidRPr="002F3A06" w:rsidRDefault="00E72C03">
      <w:pPr>
        <w:numPr>
          <w:ilvl w:val="12"/>
          <w:numId w:val="0"/>
        </w:numPr>
        <w:ind w:left="720" w:hanging="720"/>
        <w:rPr>
          <w:rFonts w:cs="Arial"/>
          <w:szCs w:val="22"/>
        </w:rPr>
      </w:pPr>
    </w:p>
    <w:p w:rsidR="00E72C03" w:rsidRPr="002F3A06" w:rsidRDefault="00E72C03">
      <w:pPr>
        <w:numPr>
          <w:ilvl w:val="0"/>
          <w:numId w:val="2"/>
        </w:numPr>
        <w:ind w:left="720" w:firstLine="0"/>
        <w:rPr>
          <w:rFonts w:cs="Arial"/>
          <w:szCs w:val="22"/>
        </w:rPr>
      </w:pPr>
      <w:r w:rsidRPr="002F3A06">
        <w:rPr>
          <w:rFonts w:cs="Arial"/>
          <w:szCs w:val="22"/>
        </w:rPr>
        <w:t>Responsive repairs to heating installations (including emergencies)</w:t>
      </w:r>
    </w:p>
    <w:p w:rsidR="00E72C03" w:rsidRPr="002F3A06" w:rsidRDefault="00E72C03">
      <w:pPr>
        <w:numPr>
          <w:ilvl w:val="0"/>
          <w:numId w:val="2"/>
        </w:numPr>
        <w:ind w:left="720" w:firstLine="0"/>
        <w:rPr>
          <w:rFonts w:cs="Arial"/>
          <w:szCs w:val="22"/>
        </w:rPr>
      </w:pPr>
      <w:r w:rsidRPr="002F3A06">
        <w:rPr>
          <w:rFonts w:cs="Arial"/>
          <w:szCs w:val="22"/>
        </w:rPr>
        <w:t>Cyclical/servicing maintenance programmes</w:t>
      </w:r>
    </w:p>
    <w:p w:rsidR="00E72C03" w:rsidRPr="002F3A06" w:rsidRDefault="00E72C03">
      <w:pPr>
        <w:numPr>
          <w:ilvl w:val="0"/>
          <w:numId w:val="2"/>
        </w:numPr>
        <w:ind w:left="720" w:firstLine="0"/>
        <w:rPr>
          <w:rFonts w:cs="Arial"/>
          <w:szCs w:val="22"/>
        </w:rPr>
      </w:pPr>
      <w:r w:rsidRPr="002F3A06">
        <w:rPr>
          <w:rFonts w:cs="Arial"/>
          <w:szCs w:val="22"/>
        </w:rPr>
        <w:t>Periodic testing to heating installations</w:t>
      </w:r>
    </w:p>
    <w:p w:rsidR="00E72C03" w:rsidRPr="002F3A06" w:rsidRDefault="00E72C03">
      <w:pPr>
        <w:numPr>
          <w:ilvl w:val="0"/>
          <w:numId w:val="2"/>
        </w:numPr>
        <w:ind w:left="720" w:firstLine="0"/>
        <w:rPr>
          <w:rFonts w:cs="Arial"/>
          <w:szCs w:val="22"/>
        </w:rPr>
      </w:pPr>
      <w:r w:rsidRPr="002F3A06">
        <w:rPr>
          <w:rFonts w:cs="Arial"/>
          <w:szCs w:val="22"/>
        </w:rPr>
        <w:t>Gas installation safety inspections to occupied and vacant buildings</w:t>
      </w:r>
    </w:p>
    <w:p w:rsidR="00E72C03" w:rsidRPr="002F3A06" w:rsidRDefault="00E72C03">
      <w:pPr>
        <w:numPr>
          <w:ilvl w:val="0"/>
          <w:numId w:val="2"/>
        </w:numPr>
        <w:ind w:left="720" w:firstLine="0"/>
        <w:rPr>
          <w:rFonts w:cs="Arial"/>
          <w:szCs w:val="22"/>
        </w:rPr>
      </w:pPr>
      <w:r w:rsidRPr="002F3A06">
        <w:rPr>
          <w:rFonts w:cs="Arial"/>
          <w:szCs w:val="22"/>
        </w:rPr>
        <w:t>Renewal of heating appliances/installations</w:t>
      </w:r>
    </w:p>
    <w:p w:rsidR="00E72C03" w:rsidRPr="002F3A06" w:rsidRDefault="00E72C03">
      <w:pPr>
        <w:numPr>
          <w:ilvl w:val="0"/>
          <w:numId w:val="2"/>
        </w:numPr>
        <w:ind w:left="720" w:firstLine="0"/>
        <w:rPr>
          <w:rFonts w:cs="Arial"/>
          <w:szCs w:val="22"/>
        </w:rPr>
      </w:pPr>
      <w:r w:rsidRPr="002F3A06">
        <w:rPr>
          <w:rFonts w:cs="Arial"/>
          <w:szCs w:val="22"/>
        </w:rPr>
        <w:t>Diagnostic fault finding on heating appliances/installations</w:t>
      </w:r>
    </w:p>
    <w:p w:rsidR="00E72C03" w:rsidRPr="002F3A06" w:rsidRDefault="00E72C03">
      <w:pPr>
        <w:numPr>
          <w:ilvl w:val="0"/>
          <w:numId w:val="2"/>
        </w:numPr>
        <w:ind w:left="720" w:firstLine="0"/>
        <w:rPr>
          <w:rFonts w:cs="Arial"/>
          <w:szCs w:val="22"/>
        </w:rPr>
      </w:pPr>
      <w:r w:rsidRPr="002F3A06">
        <w:rPr>
          <w:rFonts w:cs="Arial"/>
          <w:szCs w:val="22"/>
        </w:rPr>
        <w:t>Associated electrical fault diagnosis</w:t>
      </w:r>
    </w:p>
    <w:p w:rsidR="00E72C03" w:rsidRPr="002F3A06" w:rsidRDefault="00E72C03">
      <w:pPr>
        <w:numPr>
          <w:ilvl w:val="0"/>
          <w:numId w:val="2"/>
        </w:numPr>
        <w:ind w:left="990" w:hanging="270"/>
        <w:rPr>
          <w:rFonts w:cs="Arial"/>
          <w:szCs w:val="22"/>
        </w:rPr>
      </w:pPr>
      <w:r w:rsidRPr="002F3A06">
        <w:rPr>
          <w:rFonts w:cs="Arial"/>
          <w:szCs w:val="22"/>
        </w:rPr>
        <w:t>Understand, use and enforce actions required under the current Gas Installation Regulations</w:t>
      </w:r>
    </w:p>
    <w:p w:rsidR="00E72C03" w:rsidRPr="002F3A06" w:rsidRDefault="00E72C03">
      <w:pPr>
        <w:numPr>
          <w:ilvl w:val="0"/>
          <w:numId w:val="2"/>
        </w:numPr>
        <w:ind w:left="990" w:hanging="270"/>
        <w:rPr>
          <w:rFonts w:cs="Arial"/>
          <w:szCs w:val="22"/>
        </w:rPr>
      </w:pPr>
      <w:r w:rsidRPr="002F3A06">
        <w:rPr>
          <w:rFonts w:cs="Arial"/>
          <w:szCs w:val="22"/>
        </w:rPr>
        <w:t>Any other heating engineering or associated works which may arise in the provision of our service</w:t>
      </w:r>
    </w:p>
    <w:p w:rsidR="00E72C03" w:rsidRPr="002F3A06" w:rsidRDefault="00E72C03">
      <w:pPr>
        <w:numPr>
          <w:ilvl w:val="12"/>
          <w:numId w:val="0"/>
        </w:numPr>
        <w:ind w:left="720" w:hanging="720"/>
        <w:rPr>
          <w:rFonts w:cs="Arial"/>
          <w:szCs w:val="22"/>
        </w:rPr>
      </w:pPr>
    </w:p>
    <w:p w:rsidR="00E72C03" w:rsidRPr="002F3A06" w:rsidRDefault="00E72C03">
      <w:pPr>
        <w:numPr>
          <w:ilvl w:val="0"/>
          <w:numId w:val="3"/>
        </w:numPr>
        <w:ind w:left="720" w:hanging="720"/>
        <w:rPr>
          <w:rFonts w:cs="Arial"/>
          <w:szCs w:val="22"/>
        </w:rPr>
      </w:pPr>
      <w:r w:rsidRPr="002F3A06">
        <w:rPr>
          <w:rFonts w:cs="Arial"/>
          <w:szCs w:val="22"/>
        </w:rPr>
        <w:t xml:space="preserve">To attend </w:t>
      </w:r>
      <w:r w:rsidR="00E73541">
        <w:rPr>
          <w:rFonts w:cs="Arial"/>
          <w:szCs w:val="22"/>
        </w:rPr>
        <w:t>College</w:t>
      </w:r>
      <w:r w:rsidR="00697D7E">
        <w:rPr>
          <w:rFonts w:cs="Arial"/>
          <w:szCs w:val="22"/>
        </w:rPr>
        <w:t>,</w:t>
      </w:r>
      <w:r w:rsidR="0064758F">
        <w:rPr>
          <w:rFonts w:cs="Arial"/>
          <w:szCs w:val="22"/>
        </w:rPr>
        <w:t xml:space="preserve"> </w:t>
      </w:r>
      <w:r w:rsidRPr="002F3A06">
        <w:rPr>
          <w:rFonts w:cs="Arial"/>
          <w:szCs w:val="22"/>
        </w:rPr>
        <w:t>training and development courses as required, and participation in schemes of assessment, professional development and review.  It is a requirement of the post that training is undertaken to complete Level 3 or equivalent in the relevant technical trade.</w:t>
      </w:r>
    </w:p>
    <w:p w:rsidR="00E72C03" w:rsidRPr="002F3A06" w:rsidRDefault="00E72C03">
      <w:pPr>
        <w:numPr>
          <w:ilvl w:val="12"/>
          <w:numId w:val="0"/>
        </w:numPr>
        <w:ind w:left="720" w:hanging="720"/>
        <w:rPr>
          <w:rFonts w:cs="Arial"/>
          <w:szCs w:val="22"/>
        </w:rPr>
      </w:pPr>
    </w:p>
    <w:p w:rsidR="00E72C03" w:rsidRDefault="00E72C03">
      <w:pPr>
        <w:numPr>
          <w:ilvl w:val="0"/>
          <w:numId w:val="4"/>
        </w:numPr>
        <w:ind w:left="720" w:hanging="720"/>
        <w:rPr>
          <w:rFonts w:cs="Arial"/>
          <w:szCs w:val="22"/>
        </w:rPr>
      </w:pPr>
      <w:r w:rsidRPr="002F3A06">
        <w:rPr>
          <w:rFonts w:cs="Arial"/>
          <w:szCs w:val="22"/>
        </w:rPr>
        <w:t>To assist in ensuring that there is full compliance in:</w:t>
      </w:r>
    </w:p>
    <w:p w:rsidR="00E73541" w:rsidRPr="002F3A06" w:rsidRDefault="00E73541" w:rsidP="00E73541">
      <w:pPr>
        <w:ind w:left="720"/>
        <w:rPr>
          <w:rFonts w:cs="Arial"/>
          <w:szCs w:val="22"/>
        </w:rPr>
      </w:pPr>
    </w:p>
    <w:p w:rsidR="00E72C03" w:rsidRPr="002F3A06" w:rsidRDefault="00E72C03">
      <w:pPr>
        <w:numPr>
          <w:ilvl w:val="0"/>
          <w:numId w:val="2"/>
        </w:numPr>
        <w:ind w:left="720" w:firstLine="0"/>
        <w:rPr>
          <w:rFonts w:cs="Arial"/>
          <w:szCs w:val="22"/>
        </w:rPr>
      </w:pPr>
      <w:r w:rsidRPr="002F3A06">
        <w:rPr>
          <w:rFonts w:cs="Arial"/>
          <w:szCs w:val="22"/>
        </w:rPr>
        <w:lastRenderedPageBreak/>
        <w:t>Achieving target dates and deadlines</w:t>
      </w:r>
    </w:p>
    <w:p w:rsidR="00E72C03" w:rsidRPr="002F3A06" w:rsidRDefault="00E72C03">
      <w:pPr>
        <w:numPr>
          <w:ilvl w:val="0"/>
          <w:numId w:val="2"/>
        </w:numPr>
        <w:ind w:left="720" w:firstLine="0"/>
        <w:rPr>
          <w:rFonts w:cs="Arial"/>
          <w:szCs w:val="22"/>
        </w:rPr>
      </w:pPr>
      <w:r w:rsidRPr="002F3A06">
        <w:rPr>
          <w:rFonts w:cs="Arial"/>
          <w:szCs w:val="22"/>
        </w:rPr>
        <w:t>Security requirements</w:t>
      </w:r>
    </w:p>
    <w:p w:rsidR="00E72C03" w:rsidRPr="002F3A06" w:rsidRDefault="00E72C03">
      <w:pPr>
        <w:numPr>
          <w:ilvl w:val="0"/>
          <w:numId w:val="2"/>
        </w:numPr>
        <w:ind w:left="720" w:firstLine="0"/>
        <w:rPr>
          <w:rFonts w:cs="Arial"/>
          <w:szCs w:val="22"/>
        </w:rPr>
      </w:pPr>
      <w:r w:rsidRPr="002F3A06">
        <w:rPr>
          <w:rFonts w:cs="Arial"/>
          <w:szCs w:val="22"/>
        </w:rPr>
        <w:t>Applying all approved working systems and procedures</w:t>
      </w:r>
    </w:p>
    <w:p w:rsidR="00E72C03" w:rsidRPr="002F3A06" w:rsidRDefault="00E72C03">
      <w:pPr>
        <w:numPr>
          <w:ilvl w:val="0"/>
          <w:numId w:val="2"/>
        </w:numPr>
        <w:ind w:left="720" w:firstLine="0"/>
        <w:rPr>
          <w:rFonts w:cs="Arial"/>
          <w:szCs w:val="22"/>
        </w:rPr>
      </w:pPr>
      <w:r w:rsidRPr="002F3A06">
        <w:rPr>
          <w:rFonts w:cs="Arial"/>
          <w:szCs w:val="22"/>
        </w:rPr>
        <w:t>Punctual attendance at work</w:t>
      </w:r>
    </w:p>
    <w:p w:rsidR="00E72C03" w:rsidRPr="002F3A06" w:rsidRDefault="00E72C03">
      <w:pPr>
        <w:numPr>
          <w:ilvl w:val="12"/>
          <w:numId w:val="0"/>
        </w:numPr>
        <w:tabs>
          <w:tab w:val="left" w:pos="360"/>
        </w:tabs>
        <w:ind w:left="720" w:hanging="720"/>
        <w:rPr>
          <w:rFonts w:cs="Arial"/>
          <w:szCs w:val="22"/>
        </w:rPr>
      </w:pPr>
    </w:p>
    <w:p w:rsidR="00E72C03" w:rsidRPr="002F3A06" w:rsidRDefault="00E72C03">
      <w:pPr>
        <w:numPr>
          <w:ilvl w:val="0"/>
          <w:numId w:val="3"/>
        </w:numPr>
        <w:ind w:left="720" w:hanging="720"/>
        <w:rPr>
          <w:rFonts w:cs="Arial"/>
          <w:szCs w:val="22"/>
        </w:rPr>
      </w:pPr>
      <w:r w:rsidRPr="002F3A06">
        <w:rPr>
          <w:rFonts w:cs="Arial"/>
          <w:szCs w:val="22"/>
        </w:rPr>
        <w:t>To ensure the accurate completion and provision of timesheets, job tickets, and any other record documents appropriate to the task.</w:t>
      </w:r>
    </w:p>
    <w:p w:rsidR="00E72C03" w:rsidRPr="002F3A06" w:rsidRDefault="00E72C03">
      <w:pPr>
        <w:numPr>
          <w:ilvl w:val="12"/>
          <w:numId w:val="0"/>
        </w:numPr>
        <w:tabs>
          <w:tab w:val="left" w:pos="360"/>
        </w:tabs>
        <w:ind w:left="720" w:hanging="720"/>
        <w:rPr>
          <w:rFonts w:cs="Arial"/>
          <w:szCs w:val="22"/>
        </w:rPr>
      </w:pPr>
    </w:p>
    <w:p w:rsidR="00E72C03" w:rsidRDefault="00E72C03">
      <w:pPr>
        <w:numPr>
          <w:ilvl w:val="0"/>
          <w:numId w:val="6"/>
        </w:numPr>
        <w:ind w:left="720" w:hanging="720"/>
        <w:rPr>
          <w:rFonts w:cs="Arial"/>
          <w:szCs w:val="22"/>
        </w:rPr>
      </w:pPr>
      <w:r w:rsidRPr="002F3A06">
        <w:rPr>
          <w:rFonts w:cs="Arial"/>
          <w:szCs w:val="22"/>
        </w:rPr>
        <w:t>To ensure that all plant communication equipment, tools and vehicles used, are secure, maintained and treat with care, to ensure the safe operation of the item(s) and to maintain and improve the image of the service.</w:t>
      </w:r>
    </w:p>
    <w:p w:rsidR="00E73541" w:rsidRPr="002F3A06" w:rsidRDefault="00E73541" w:rsidP="00E73541">
      <w:pPr>
        <w:ind w:left="720"/>
        <w:rPr>
          <w:rFonts w:cs="Arial"/>
          <w:szCs w:val="22"/>
        </w:rPr>
      </w:pPr>
    </w:p>
    <w:p w:rsidR="00E72C03" w:rsidRPr="002F3A06" w:rsidRDefault="00E72C03">
      <w:pPr>
        <w:ind w:left="720" w:hanging="720"/>
        <w:rPr>
          <w:rFonts w:cs="Arial"/>
          <w:szCs w:val="22"/>
        </w:rPr>
      </w:pPr>
      <w:r w:rsidRPr="002F3A06">
        <w:rPr>
          <w:rFonts w:cs="Arial"/>
          <w:szCs w:val="22"/>
        </w:rPr>
        <w:t>6 (a)</w:t>
      </w:r>
      <w:r w:rsidRPr="002F3A06">
        <w:rPr>
          <w:rFonts w:cs="Arial"/>
          <w:szCs w:val="22"/>
        </w:rPr>
        <w:tab/>
      </w:r>
      <w:r w:rsidR="00BD2885">
        <w:rPr>
          <w:rFonts w:cs="Arial"/>
          <w:szCs w:val="22"/>
        </w:rPr>
        <w:t>Ensure</w:t>
      </w:r>
      <w:r w:rsidRPr="002F3A06">
        <w:rPr>
          <w:rFonts w:cs="Arial"/>
          <w:szCs w:val="22"/>
        </w:rPr>
        <w:t xml:space="preserve"> that </w:t>
      </w:r>
      <w:r w:rsidRPr="002F3A06">
        <w:rPr>
          <w:rFonts w:cs="Arial"/>
          <w:szCs w:val="22"/>
          <w:u w:val="single"/>
        </w:rPr>
        <w:t>all</w:t>
      </w:r>
      <w:r w:rsidRPr="002F3A06">
        <w:rPr>
          <w:rFonts w:cs="Arial"/>
          <w:szCs w:val="22"/>
        </w:rPr>
        <w:t xml:space="preserve"> working practices are carried out in a safe manner in accordance with the Health and Safety at Work Act 1974 and as referred to in the </w:t>
      </w:r>
      <w:r w:rsidR="0064758F">
        <w:rPr>
          <w:rFonts w:cs="Arial"/>
          <w:szCs w:val="22"/>
        </w:rPr>
        <w:t>BD&amp;C</w:t>
      </w:r>
      <w:r w:rsidRPr="002F3A06">
        <w:rPr>
          <w:rFonts w:cs="Arial"/>
          <w:szCs w:val="22"/>
        </w:rPr>
        <w:t xml:space="preserve"> Health and Safety File.</w:t>
      </w:r>
    </w:p>
    <w:p w:rsidR="00E72C03" w:rsidRPr="002F3A06" w:rsidRDefault="00E72C03">
      <w:pPr>
        <w:ind w:left="720" w:hanging="720"/>
        <w:rPr>
          <w:rFonts w:cs="Arial"/>
          <w:szCs w:val="22"/>
        </w:rPr>
      </w:pPr>
    </w:p>
    <w:p w:rsidR="00E72C03" w:rsidRPr="002F3A06" w:rsidRDefault="00E72C03">
      <w:pPr>
        <w:ind w:left="720" w:hanging="720"/>
        <w:rPr>
          <w:rFonts w:cs="Arial"/>
          <w:szCs w:val="22"/>
        </w:rPr>
      </w:pPr>
      <w:r w:rsidRPr="002F3A06">
        <w:rPr>
          <w:rFonts w:cs="Arial"/>
          <w:szCs w:val="22"/>
        </w:rPr>
        <w:t>6 (b)</w:t>
      </w:r>
      <w:r w:rsidRPr="002F3A06">
        <w:rPr>
          <w:rFonts w:cs="Arial"/>
          <w:szCs w:val="22"/>
        </w:rPr>
        <w:tab/>
      </w:r>
      <w:r w:rsidR="00BD2885">
        <w:rPr>
          <w:rFonts w:cs="Arial"/>
          <w:szCs w:val="22"/>
        </w:rPr>
        <w:t>Report</w:t>
      </w:r>
      <w:r w:rsidRPr="002F3A06">
        <w:rPr>
          <w:rFonts w:cs="Arial"/>
          <w:szCs w:val="22"/>
        </w:rPr>
        <w:t xml:space="preserve"> any incidents which may arise using the Safety Incident Report (Accident Form) in accordance with the approved procedure.</w:t>
      </w:r>
    </w:p>
    <w:p w:rsidR="00E72C03" w:rsidRPr="002F3A06" w:rsidRDefault="00E72C03">
      <w:pPr>
        <w:numPr>
          <w:ilvl w:val="12"/>
          <w:numId w:val="0"/>
        </w:numPr>
        <w:tabs>
          <w:tab w:val="left" w:pos="360"/>
        </w:tabs>
        <w:ind w:left="720" w:hanging="720"/>
        <w:rPr>
          <w:rFonts w:cs="Arial"/>
          <w:szCs w:val="22"/>
        </w:rPr>
      </w:pPr>
    </w:p>
    <w:p w:rsidR="00E72C03" w:rsidRPr="002F3A06" w:rsidRDefault="00E72C03">
      <w:pPr>
        <w:ind w:left="720" w:hanging="720"/>
        <w:rPr>
          <w:rFonts w:cs="Arial"/>
          <w:szCs w:val="22"/>
        </w:rPr>
      </w:pPr>
      <w:r w:rsidRPr="002F3A06">
        <w:rPr>
          <w:rFonts w:cs="Arial"/>
          <w:szCs w:val="22"/>
        </w:rPr>
        <w:t>7.</w:t>
      </w:r>
      <w:r w:rsidRPr="002F3A06">
        <w:rPr>
          <w:rFonts w:cs="Arial"/>
          <w:szCs w:val="22"/>
        </w:rPr>
        <w:tab/>
        <w:t>To ensure that stores issues (or similar) are correctly administered, and that items are returned and credited where appropriate.</w:t>
      </w:r>
    </w:p>
    <w:p w:rsidR="00E72C03" w:rsidRPr="002F3A06" w:rsidRDefault="00E72C03">
      <w:pPr>
        <w:numPr>
          <w:ilvl w:val="12"/>
          <w:numId w:val="0"/>
        </w:numPr>
        <w:tabs>
          <w:tab w:val="left" w:pos="360"/>
        </w:tabs>
        <w:ind w:left="720" w:hanging="720"/>
        <w:rPr>
          <w:rFonts w:cs="Arial"/>
          <w:szCs w:val="22"/>
        </w:rPr>
      </w:pPr>
    </w:p>
    <w:p w:rsidR="00E72C03" w:rsidRPr="002F3A06" w:rsidRDefault="00E72C03">
      <w:pPr>
        <w:ind w:left="720" w:hanging="720"/>
        <w:rPr>
          <w:rFonts w:cs="Arial"/>
          <w:szCs w:val="22"/>
        </w:rPr>
      </w:pPr>
      <w:r w:rsidRPr="002F3A06">
        <w:rPr>
          <w:rFonts w:cs="Arial"/>
          <w:szCs w:val="22"/>
        </w:rPr>
        <w:t>8 (a)</w:t>
      </w:r>
      <w:r w:rsidRPr="002F3A06">
        <w:rPr>
          <w:rFonts w:cs="Arial"/>
          <w:szCs w:val="22"/>
        </w:rPr>
        <w:tab/>
      </w:r>
      <w:r w:rsidR="00BD2885">
        <w:rPr>
          <w:rFonts w:cs="Arial"/>
          <w:szCs w:val="22"/>
        </w:rPr>
        <w:t>Act</w:t>
      </w:r>
      <w:r w:rsidRPr="002F3A06">
        <w:rPr>
          <w:rFonts w:cs="Arial"/>
          <w:szCs w:val="22"/>
        </w:rPr>
        <w:t xml:space="preserve"> in a courteous manner when dealing with our customers, and other appropriate bodies, inclusive of keeping appointments when appropriate.</w:t>
      </w:r>
    </w:p>
    <w:p w:rsidR="00E72C03" w:rsidRPr="002F3A06" w:rsidRDefault="00E72C03">
      <w:pPr>
        <w:tabs>
          <w:tab w:val="left" w:pos="360"/>
        </w:tabs>
        <w:ind w:left="720" w:hanging="720"/>
        <w:rPr>
          <w:rFonts w:cs="Arial"/>
          <w:szCs w:val="22"/>
        </w:rPr>
      </w:pPr>
    </w:p>
    <w:p w:rsidR="00E72C03" w:rsidRPr="002F3A06" w:rsidRDefault="00BD2885">
      <w:pPr>
        <w:numPr>
          <w:ilvl w:val="12"/>
          <w:numId w:val="0"/>
        </w:numPr>
        <w:tabs>
          <w:tab w:val="left" w:pos="360"/>
        </w:tabs>
        <w:ind w:left="720" w:hanging="720"/>
        <w:rPr>
          <w:rFonts w:cs="Arial"/>
          <w:szCs w:val="22"/>
        </w:rPr>
      </w:pPr>
      <w:r>
        <w:rPr>
          <w:rFonts w:cs="Arial"/>
          <w:szCs w:val="22"/>
        </w:rPr>
        <w:t>8 (b)</w:t>
      </w:r>
      <w:r>
        <w:rPr>
          <w:rFonts w:cs="Arial"/>
          <w:szCs w:val="22"/>
        </w:rPr>
        <w:tab/>
        <w:t>A</w:t>
      </w:r>
      <w:r w:rsidR="00E72C03" w:rsidRPr="002F3A06">
        <w:rPr>
          <w:rFonts w:cs="Arial"/>
          <w:szCs w:val="22"/>
        </w:rPr>
        <w:t>ssist in the development of customer care by the provision of relevant advice and information to the customer and the return of customers complaints, comments and repair reports to the Supervisor or relevant Office for action.</w:t>
      </w:r>
      <w:r w:rsidR="00E72C03" w:rsidRPr="002F3A06">
        <w:rPr>
          <w:rFonts w:cs="Arial"/>
          <w:szCs w:val="22"/>
        </w:rPr>
        <w:br/>
      </w:r>
    </w:p>
    <w:p w:rsidR="00E72C03" w:rsidRPr="002F3A06" w:rsidRDefault="00E72C03">
      <w:pPr>
        <w:ind w:left="720" w:hanging="720"/>
        <w:rPr>
          <w:rFonts w:cs="Arial"/>
          <w:szCs w:val="22"/>
        </w:rPr>
      </w:pPr>
      <w:r w:rsidRPr="002F3A06">
        <w:rPr>
          <w:rFonts w:cs="Arial"/>
          <w:szCs w:val="22"/>
        </w:rPr>
        <w:t>9.</w:t>
      </w:r>
      <w:r w:rsidRPr="002F3A06">
        <w:rPr>
          <w:rFonts w:cs="Arial"/>
          <w:szCs w:val="22"/>
        </w:rPr>
        <w:tab/>
      </w:r>
      <w:r w:rsidR="00BD2885">
        <w:rPr>
          <w:rFonts w:cs="Arial"/>
          <w:szCs w:val="22"/>
        </w:rPr>
        <w:t>Treat</w:t>
      </w:r>
      <w:r w:rsidRPr="002F3A06">
        <w:rPr>
          <w:rFonts w:cs="Arial"/>
          <w:szCs w:val="22"/>
        </w:rPr>
        <w:t xml:space="preserve"> residents</w:t>
      </w:r>
      <w:r w:rsidR="00E73541">
        <w:rPr>
          <w:rFonts w:cs="Arial"/>
          <w:szCs w:val="22"/>
        </w:rPr>
        <w:t>’</w:t>
      </w:r>
      <w:r w:rsidRPr="002F3A06">
        <w:rPr>
          <w:rFonts w:cs="Arial"/>
          <w:szCs w:val="22"/>
        </w:rPr>
        <w:t xml:space="preserve"> homes and public buildings with courtesy, ensuring that all rubbish and spare materials are cleaned up and removed.</w:t>
      </w:r>
    </w:p>
    <w:p w:rsidR="00E72C03" w:rsidRPr="002F3A06" w:rsidRDefault="00E72C03">
      <w:pPr>
        <w:ind w:left="720" w:hanging="720"/>
        <w:rPr>
          <w:rFonts w:cs="Arial"/>
          <w:szCs w:val="22"/>
        </w:rPr>
      </w:pPr>
    </w:p>
    <w:p w:rsidR="00E72C03" w:rsidRPr="002F3A06" w:rsidRDefault="00E72C03">
      <w:pPr>
        <w:ind w:left="720" w:hanging="720"/>
        <w:rPr>
          <w:rFonts w:cs="Arial"/>
          <w:szCs w:val="22"/>
        </w:rPr>
      </w:pPr>
      <w:r w:rsidRPr="002F3A06">
        <w:rPr>
          <w:rFonts w:cs="Arial"/>
          <w:szCs w:val="22"/>
        </w:rPr>
        <w:t>10.</w:t>
      </w:r>
      <w:r w:rsidRPr="002F3A06">
        <w:rPr>
          <w:rFonts w:cs="Arial"/>
          <w:szCs w:val="22"/>
        </w:rPr>
        <w:tab/>
      </w:r>
      <w:r w:rsidR="00BD2885">
        <w:rPr>
          <w:rFonts w:cs="Arial"/>
          <w:szCs w:val="22"/>
        </w:rPr>
        <w:t>Work</w:t>
      </w:r>
      <w:r w:rsidRPr="002F3A06">
        <w:rPr>
          <w:rFonts w:cs="Arial"/>
          <w:szCs w:val="22"/>
        </w:rPr>
        <w:t xml:space="preserve"> with other trades and/or partners as required to ensure the flexible development of multi-skilled applications.  This may include temporary placements in other businesses.</w:t>
      </w:r>
    </w:p>
    <w:p w:rsidR="00E72C03" w:rsidRPr="002F3A06" w:rsidRDefault="00E72C03">
      <w:pPr>
        <w:ind w:left="720" w:hanging="720"/>
        <w:rPr>
          <w:rFonts w:cs="Arial"/>
          <w:szCs w:val="22"/>
        </w:rPr>
      </w:pPr>
    </w:p>
    <w:p w:rsidR="00E72C03" w:rsidRPr="002F3A06" w:rsidRDefault="00E72C03">
      <w:pPr>
        <w:ind w:left="720" w:hanging="720"/>
        <w:rPr>
          <w:rFonts w:cs="Arial"/>
          <w:szCs w:val="22"/>
        </w:rPr>
      </w:pPr>
      <w:r w:rsidRPr="002F3A06">
        <w:rPr>
          <w:rFonts w:cs="Arial"/>
          <w:szCs w:val="22"/>
        </w:rPr>
        <w:t>11.</w:t>
      </w:r>
      <w:r w:rsidRPr="002F3A06">
        <w:rPr>
          <w:rFonts w:cs="Arial"/>
          <w:szCs w:val="22"/>
        </w:rPr>
        <w:tab/>
        <w:t xml:space="preserve">To gain a full driving licence </w:t>
      </w:r>
      <w:r w:rsidR="00BD2885">
        <w:rPr>
          <w:rFonts w:cs="Arial"/>
          <w:szCs w:val="22"/>
        </w:rPr>
        <w:t xml:space="preserve">(when eligible) </w:t>
      </w:r>
      <w:bookmarkStart w:id="0" w:name="_GoBack"/>
      <w:bookmarkEnd w:id="0"/>
      <w:r w:rsidRPr="002F3A06">
        <w:rPr>
          <w:rFonts w:cs="Arial"/>
          <w:szCs w:val="22"/>
        </w:rPr>
        <w:t>and to drive a vehicle as and when required, keeping the vehicle clean and tidy, carrying out daily/weekly safety checks of the vehicle as required, presenting the vehicle for any servicing, maintenance and/or MOT as scheduled, and to report any defects or damage to the vehicle to the supervisor and vehicle fleet management.</w:t>
      </w:r>
    </w:p>
    <w:p w:rsidR="00E72C03" w:rsidRPr="002F3A06" w:rsidRDefault="00E72C03">
      <w:pPr>
        <w:numPr>
          <w:ilvl w:val="12"/>
          <w:numId w:val="0"/>
        </w:numPr>
        <w:ind w:left="720" w:hanging="720"/>
        <w:rPr>
          <w:rFonts w:cs="Arial"/>
          <w:szCs w:val="22"/>
        </w:rPr>
      </w:pPr>
    </w:p>
    <w:p w:rsidR="00E72C03" w:rsidRPr="002F3A06" w:rsidRDefault="00E72C03">
      <w:pPr>
        <w:ind w:left="720" w:hanging="720"/>
        <w:rPr>
          <w:rFonts w:cs="Arial"/>
          <w:szCs w:val="22"/>
        </w:rPr>
      </w:pPr>
      <w:r w:rsidRPr="002F3A06">
        <w:rPr>
          <w:rFonts w:cs="Arial"/>
          <w:szCs w:val="22"/>
        </w:rPr>
        <w:t>12.</w:t>
      </w:r>
      <w:r w:rsidRPr="002F3A06">
        <w:rPr>
          <w:rFonts w:cs="Arial"/>
          <w:szCs w:val="22"/>
        </w:rPr>
        <w:tab/>
        <w:t>Any other duties of a related nature which might reasonably be required or allocated by the responsible officer/person.</w:t>
      </w:r>
    </w:p>
    <w:p w:rsidR="00E72C03" w:rsidRPr="002F3A06" w:rsidRDefault="00E72C03">
      <w:pPr>
        <w:tabs>
          <w:tab w:val="left" w:pos="360"/>
        </w:tabs>
        <w:rPr>
          <w:rFonts w:cs="Arial"/>
          <w:szCs w:val="22"/>
        </w:rPr>
      </w:pPr>
    </w:p>
    <w:p w:rsidR="00E72C03" w:rsidRPr="002F3A06" w:rsidRDefault="00E72C03">
      <w:pPr>
        <w:ind w:left="720" w:hanging="720"/>
        <w:rPr>
          <w:rFonts w:cs="Arial"/>
          <w:szCs w:val="22"/>
        </w:rPr>
      </w:pPr>
      <w:r w:rsidRPr="002F3A06">
        <w:rPr>
          <w:rFonts w:cs="Arial"/>
          <w:szCs w:val="22"/>
          <w:u w:val="single"/>
        </w:rPr>
        <w:t>CHANGES</w:t>
      </w:r>
    </w:p>
    <w:p w:rsidR="00E72C03" w:rsidRPr="002F3A06" w:rsidRDefault="00E72C03">
      <w:pPr>
        <w:ind w:left="720" w:hanging="720"/>
        <w:rPr>
          <w:rFonts w:cs="Arial"/>
          <w:szCs w:val="22"/>
        </w:rPr>
      </w:pPr>
    </w:p>
    <w:p w:rsidR="00E72C03" w:rsidRPr="002F3A06" w:rsidRDefault="00E72C03">
      <w:pPr>
        <w:rPr>
          <w:rFonts w:cs="Arial"/>
          <w:szCs w:val="22"/>
        </w:rPr>
      </w:pPr>
      <w:r w:rsidRPr="002F3A06">
        <w:rPr>
          <w:rFonts w:cs="Arial"/>
          <w:szCs w:val="22"/>
        </w:rPr>
        <w:t xml:space="preserve">The work of all Local Government departments changes and develops continuously which in turn requires staff to adapt and adjust.  The functions/responsibilities above should not therefore be regarded as immutable but may change commensurate with the grading of the </w:t>
      </w:r>
      <w:r w:rsidRPr="002F3A06">
        <w:rPr>
          <w:rFonts w:cs="Arial"/>
          <w:szCs w:val="22"/>
        </w:rPr>
        <w:lastRenderedPageBreak/>
        <w:t>post.  Any major changes will involve discussion and consultation which, if wished, may involve a Trade Union/Professional Association representative.</w:t>
      </w:r>
    </w:p>
    <w:p w:rsidR="00E72C03" w:rsidRPr="002F3A06" w:rsidRDefault="00E72C03">
      <w:pPr>
        <w:tabs>
          <w:tab w:val="left" w:pos="360"/>
        </w:tabs>
        <w:rPr>
          <w:rFonts w:cs="Arial"/>
          <w:szCs w:val="22"/>
        </w:rPr>
      </w:pPr>
    </w:p>
    <w:sectPr w:rsidR="00E72C03" w:rsidRPr="002F3A06" w:rsidSect="00665CEA">
      <w:headerReference w:type="default" r:id="rId8"/>
      <w:footerReference w:type="default" r:id="rId9"/>
      <w:pgSz w:w="11907" w:h="16840" w:code="9"/>
      <w:pgMar w:top="709" w:right="1559"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AD" w:rsidRDefault="00F678AD">
      <w:r>
        <w:separator/>
      </w:r>
    </w:p>
  </w:endnote>
  <w:endnote w:type="continuationSeparator" w:id="0">
    <w:p w:rsidR="00F678AD" w:rsidRDefault="00F6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2B" w:rsidRPr="00E73541" w:rsidRDefault="007E4A60" w:rsidP="00E73541">
    <w:pPr>
      <w:pStyle w:val="Footer"/>
      <w:rPr>
        <w:sz w:val="16"/>
        <w:szCs w:val="16"/>
      </w:rPr>
    </w:pPr>
    <w:r w:rsidRPr="00BD7591">
      <w:rPr>
        <w:noProof/>
      </w:rPr>
      <w:drawing>
        <wp:inline distT="0" distB="0" distL="0" distR="0" wp14:anchorId="59DB624B" wp14:editId="5056B14F">
          <wp:extent cx="5670550" cy="823655"/>
          <wp:effectExtent l="0" t="0" r="6350" b="0"/>
          <wp:docPr id="3" name="Picture 3"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8236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AD" w:rsidRDefault="00F678AD">
      <w:r>
        <w:separator/>
      </w:r>
    </w:p>
  </w:footnote>
  <w:footnote w:type="continuationSeparator" w:id="0">
    <w:p w:rsidR="00F678AD" w:rsidRDefault="00F67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60" w:rsidRDefault="007E4A60">
    <w:pPr>
      <w:pStyle w:val="Header"/>
    </w:pPr>
    <w:r w:rsidRPr="00BD7591">
      <w:rPr>
        <w:noProof/>
      </w:rPr>
      <w:drawing>
        <wp:inline distT="0" distB="0" distL="0" distR="0" wp14:anchorId="4346EF05" wp14:editId="134C7B32">
          <wp:extent cx="5670550" cy="714471"/>
          <wp:effectExtent l="0" t="0" r="6350" b="9525"/>
          <wp:docPr id="2" name="Picture 2"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7144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E3A4F9A"/>
    <w:multiLevelType w:val="singleLevel"/>
    <w:tmpl w:val="98CE983E"/>
    <w:lvl w:ilvl="0">
      <w:start w:val="1"/>
      <w:numFmt w:val="decimal"/>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1"/>
    <w:lvlOverride w:ilvl="0">
      <w:lvl w:ilvl="0">
        <w:start w:val="1"/>
        <w:numFmt w:val="decimal"/>
        <w:lvlText w:val="%1."/>
        <w:legacy w:legacy="1" w:legacySpace="0" w:legacyIndent="283"/>
        <w:lvlJc w:val="left"/>
        <w:pPr>
          <w:ind w:left="283" w:hanging="283"/>
        </w:pPr>
      </w:lvl>
    </w:lvlOverride>
  </w:num>
  <w:num w:numId="9">
    <w:abstractNumId w:val="1"/>
    <w:lvlOverride w:ilvl="0">
      <w:lvl w:ilvl="0">
        <w:start w:val="1"/>
        <w:numFmt w:val="decimal"/>
        <w:lvlText w:val="%1."/>
        <w:legacy w:legacy="1" w:legacySpace="0" w:legacyIndent="283"/>
        <w:lvlJc w:val="left"/>
        <w:pPr>
          <w:ind w:left="283" w:hanging="283"/>
        </w:pPr>
      </w:lvl>
    </w:lvlOverride>
  </w:num>
  <w:num w:numId="10">
    <w:abstractNumId w:val="1"/>
    <w:lvlOverride w:ilvl="0">
      <w:lvl w:ilvl="0">
        <w:start w:val="1"/>
        <w:numFmt w:val="decimal"/>
        <w:lvlText w:val="%1."/>
        <w:legacy w:legacy="1" w:legacySpace="0" w:legacyIndent="283"/>
        <w:lvlJc w:val="left"/>
        <w:pPr>
          <w:ind w:left="283" w:hanging="283"/>
        </w:pPr>
      </w:lvl>
    </w:lvlOverride>
  </w:num>
  <w:num w:numId="11">
    <w:abstractNumId w:val="1"/>
    <w:lvlOverride w:ilvl="0">
      <w:lvl w:ilvl="0">
        <w:start w:val="1"/>
        <w:numFmt w:val="decimal"/>
        <w:lvlText w:val="%1."/>
        <w:legacy w:legacy="1" w:legacySpace="0" w:legacyIndent="283"/>
        <w:lvlJc w:val="left"/>
        <w:pPr>
          <w:ind w:left="283" w:hanging="283"/>
        </w:pPr>
      </w:lvl>
    </w:lvlOverride>
  </w:num>
  <w:num w:numId="12">
    <w:abstractNumId w:val="1"/>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6B"/>
    <w:rsid w:val="00130808"/>
    <w:rsid w:val="001E1C88"/>
    <w:rsid w:val="00202760"/>
    <w:rsid w:val="0022246B"/>
    <w:rsid w:val="00224E76"/>
    <w:rsid w:val="002F3A06"/>
    <w:rsid w:val="00417017"/>
    <w:rsid w:val="00460E56"/>
    <w:rsid w:val="00550C2B"/>
    <w:rsid w:val="006077DF"/>
    <w:rsid w:val="006200FE"/>
    <w:rsid w:val="0064758F"/>
    <w:rsid w:val="00653007"/>
    <w:rsid w:val="00665CEA"/>
    <w:rsid w:val="00697D7E"/>
    <w:rsid w:val="006B51A8"/>
    <w:rsid w:val="006E17F1"/>
    <w:rsid w:val="00747C5D"/>
    <w:rsid w:val="00752605"/>
    <w:rsid w:val="007E4A60"/>
    <w:rsid w:val="008229E0"/>
    <w:rsid w:val="00A54DD1"/>
    <w:rsid w:val="00B1232D"/>
    <w:rsid w:val="00B55F14"/>
    <w:rsid w:val="00BD2885"/>
    <w:rsid w:val="00C01AD9"/>
    <w:rsid w:val="00CB49F7"/>
    <w:rsid w:val="00DC0511"/>
    <w:rsid w:val="00DD6C95"/>
    <w:rsid w:val="00E12CE8"/>
    <w:rsid w:val="00E72C03"/>
    <w:rsid w:val="00E73541"/>
    <w:rsid w:val="00F6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A30BF3-7E5C-4A5E-992C-94D34276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590</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Neighbourhood Services Department</vt:lpstr>
    </vt:vector>
  </TitlesOfParts>
  <Company>Hartlepool Borough Council</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Services Department</dc:title>
  <dc:subject/>
  <dc:creator>Information Systems</dc:creator>
  <cp:keywords/>
  <cp:lastModifiedBy>Julie Wilson</cp:lastModifiedBy>
  <cp:revision>10</cp:revision>
  <cp:lastPrinted>2002-04-24T13:02:00Z</cp:lastPrinted>
  <dcterms:created xsi:type="dcterms:W3CDTF">2018-04-24T15:40:00Z</dcterms:created>
  <dcterms:modified xsi:type="dcterms:W3CDTF">2020-08-05T13:39:00Z</dcterms:modified>
</cp:coreProperties>
</file>