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A5" w:rsidRPr="009D772F" w:rsidRDefault="00DF21A5" w:rsidP="002114E9">
      <w:pPr>
        <w:spacing w:after="0" w:line="360" w:lineRule="auto"/>
        <w:rPr>
          <w:rFonts w:ascii="Arial" w:hAnsi="Arial" w:cs="Arial"/>
          <w:b/>
          <w:sz w:val="24"/>
          <w:szCs w:val="24"/>
          <w:u w:val="single"/>
        </w:rPr>
      </w:pPr>
      <w:r w:rsidRPr="009D772F">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0CF2F64A" wp14:editId="5FDF1AF2">
                <wp:simplePos x="0" y="0"/>
                <wp:positionH relativeFrom="column">
                  <wp:posOffset>3867151</wp:posOffset>
                </wp:positionH>
                <wp:positionV relativeFrom="paragraph">
                  <wp:posOffset>-342900</wp:posOffset>
                </wp:positionV>
                <wp:extent cx="2266950" cy="1238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669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C1" w:rsidRDefault="00EC3BC1">
                            <w:r>
                              <w:rPr>
                                <w:rFonts w:ascii="Arial" w:hAnsi="Arial" w:cs="Arial"/>
                                <w:b/>
                                <w:noProof/>
                                <w:u w:val="single"/>
                                <w:lang w:eastAsia="en-GB"/>
                              </w:rPr>
                              <w:drawing>
                                <wp:inline distT="0" distB="0" distL="0" distR="0" wp14:anchorId="5603AC77" wp14:editId="65FC2A65">
                                  <wp:extent cx="2009775" cy="1132582"/>
                                  <wp:effectExtent l="0" t="0" r="0" b="0"/>
                                  <wp:docPr id="3" name="Picture 3"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Together for Children\Branding for TfC\Logo\Together for Children logo proc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342" cy="11334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F2F64A" id="_x0000_t202" coordsize="21600,21600" o:spt="202" path="m,l,21600r21600,l21600,xe">
                <v:stroke joinstyle="miter"/>
                <v:path gradientshapeok="t" o:connecttype="rect"/>
              </v:shapetype>
              <v:shape id="Text Box 2" o:spid="_x0000_s1026" type="#_x0000_t202" style="position:absolute;margin-left:304.5pt;margin-top:-27pt;width:178.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" fillcolor="white [3201]" stroked="f" strokeweight=".5pt">
                <v:textbox>
                  <w:txbxContent>
                    <w:p w:rsidR="00EC3BC1" w:rsidRDefault="00EC3BC1">
                      <w:r>
                        <w:rPr>
                          <w:rFonts w:ascii="Arial" w:hAnsi="Arial" w:cs="Arial"/>
                          <w:b/>
                          <w:noProof/>
                          <w:u w:val="single"/>
                          <w:lang w:eastAsia="en-GB"/>
                        </w:rPr>
                        <w:drawing>
                          <wp:inline distT="0" distB="0" distL="0" distR="0" wp14:anchorId="5603AC77" wp14:editId="65FC2A65">
                            <wp:extent cx="2009775" cy="1132582"/>
                            <wp:effectExtent l="0" t="0" r="0" b="0"/>
                            <wp:docPr id="3" name="Picture 3"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Together for Children\Branding for TfC\Logo\Together for Children logo proc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342" cy="1133465"/>
                                    </a:xfrm>
                                    <a:prstGeom prst="rect">
                                      <a:avLst/>
                                    </a:prstGeom>
                                    <a:noFill/>
                                    <a:ln>
                                      <a:noFill/>
                                    </a:ln>
                                  </pic:spPr>
                                </pic:pic>
                              </a:graphicData>
                            </a:graphic>
                          </wp:inline>
                        </w:drawing>
                      </w:r>
                    </w:p>
                  </w:txbxContent>
                </v:textbox>
              </v:shape>
            </w:pict>
          </mc:Fallback>
        </mc:AlternateContent>
      </w:r>
    </w:p>
    <w:p w:rsidR="00DF21A5" w:rsidRPr="009D772F" w:rsidRDefault="00DF21A5" w:rsidP="002114E9">
      <w:pPr>
        <w:spacing w:after="0" w:line="360" w:lineRule="auto"/>
        <w:rPr>
          <w:rFonts w:ascii="Arial" w:hAnsi="Arial" w:cs="Arial"/>
          <w:b/>
          <w:sz w:val="24"/>
          <w:szCs w:val="24"/>
          <w:u w:val="single"/>
        </w:rPr>
      </w:pPr>
    </w:p>
    <w:p w:rsidR="00402652" w:rsidRPr="009D772F" w:rsidRDefault="00402652" w:rsidP="002114E9">
      <w:pPr>
        <w:spacing w:after="0" w:line="360" w:lineRule="auto"/>
        <w:rPr>
          <w:rFonts w:ascii="Arial" w:hAnsi="Arial" w:cs="Arial"/>
          <w:b/>
          <w:sz w:val="24"/>
          <w:szCs w:val="24"/>
          <w:u w:val="single"/>
        </w:rPr>
      </w:pPr>
    </w:p>
    <w:p w:rsidR="00402652" w:rsidRPr="009D772F" w:rsidRDefault="00402652" w:rsidP="002114E9">
      <w:pPr>
        <w:spacing w:after="0" w:line="360" w:lineRule="auto"/>
        <w:rPr>
          <w:rFonts w:ascii="Arial" w:hAnsi="Arial" w:cs="Arial"/>
          <w:b/>
          <w:sz w:val="24"/>
          <w:szCs w:val="24"/>
          <w:u w:val="single"/>
        </w:rPr>
      </w:pPr>
    </w:p>
    <w:p w:rsidR="00402652" w:rsidRPr="009D772F" w:rsidRDefault="00402652" w:rsidP="002114E9">
      <w:pPr>
        <w:spacing w:after="0" w:line="360" w:lineRule="auto"/>
        <w:rPr>
          <w:rFonts w:ascii="Arial" w:hAnsi="Arial" w:cs="Arial"/>
          <w:b/>
          <w:sz w:val="24"/>
          <w:szCs w:val="24"/>
          <w:u w:val="single"/>
        </w:rPr>
      </w:pPr>
    </w:p>
    <w:p w:rsidR="00084590" w:rsidRPr="009D772F" w:rsidRDefault="00084590" w:rsidP="002114E9">
      <w:pPr>
        <w:spacing w:after="0" w:line="360" w:lineRule="auto"/>
        <w:rPr>
          <w:rFonts w:ascii="Arial" w:hAnsi="Arial" w:cs="Arial"/>
          <w:b/>
          <w:sz w:val="24"/>
          <w:szCs w:val="24"/>
          <w:u w:val="single"/>
        </w:rPr>
      </w:pPr>
      <w:r w:rsidRPr="009D772F">
        <w:rPr>
          <w:rFonts w:ascii="Arial" w:hAnsi="Arial" w:cs="Arial"/>
          <w:b/>
          <w:sz w:val="24"/>
          <w:szCs w:val="24"/>
          <w:u w:val="single"/>
        </w:rPr>
        <w:t>Job Description</w:t>
      </w:r>
    </w:p>
    <w:p w:rsidR="00084590" w:rsidRPr="009D772F" w:rsidRDefault="00084590" w:rsidP="002114E9">
      <w:pPr>
        <w:spacing w:after="0" w:line="360" w:lineRule="auto"/>
        <w:rPr>
          <w:rFonts w:ascii="Arial" w:hAnsi="Arial" w:cs="Arial"/>
          <w:sz w:val="24"/>
          <w:szCs w:val="24"/>
        </w:rPr>
      </w:pPr>
    </w:p>
    <w:p w:rsidR="00084590" w:rsidRPr="009D772F" w:rsidRDefault="00084590" w:rsidP="002114E9">
      <w:pPr>
        <w:spacing w:after="0" w:line="360" w:lineRule="auto"/>
        <w:ind w:left="2880" w:hanging="2880"/>
        <w:rPr>
          <w:rFonts w:ascii="Arial" w:hAnsi="Arial" w:cs="Arial"/>
          <w:sz w:val="24"/>
          <w:szCs w:val="24"/>
        </w:rPr>
      </w:pPr>
      <w:r w:rsidRPr="009D772F">
        <w:rPr>
          <w:rFonts w:ascii="Arial" w:hAnsi="Arial" w:cs="Arial"/>
          <w:b/>
          <w:sz w:val="24"/>
          <w:szCs w:val="24"/>
        </w:rPr>
        <w:t>Job Title:</w:t>
      </w:r>
      <w:r w:rsidR="00A43F40" w:rsidRPr="009D772F">
        <w:rPr>
          <w:rFonts w:ascii="Arial" w:hAnsi="Arial" w:cs="Arial"/>
          <w:sz w:val="24"/>
          <w:szCs w:val="24"/>
        </w:rPr>
        <w:tab/>
      </w:r>
      <w:r w:rsidR="00AB276E" w:rsidRPr="009D772F">
        <w:rPr>
          <w:rFonts w:ascii="Arial" w:hAnsi="Arial" w:cs="Arial"/>
          <w:sz w:val="24"/>
          <w:szCs w:val="24"/>
        </w:rPr>
        <w:t>Legal Assistant</w:t>
      </w:r>
      <w:r w:rsidR="002114E9" w:rsidRPr="009D772F">
        <w:rPr>
          <w:rFonts w:ascii="Arial" w:hAnsi="Arial" w:cs="Arial"/>
          <w:sz w:val="24"/>
          <w:szCs w:val="24"/>
        </w:rPr>
        <w:t xml:space="preserve"> – Children’s Services</w:t>
      </w:r>
    </w:p>
    <w:p w:rsidR="001E537B"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Salary Grade:</w:t>
      </w:r>
      <w:r w:rsidRPr="009D772F">
        <w:rPr>
          <w:rFonts w:ascii="Arial" w:hAnsi="Arial" w:cs="Arial"/>
          <w:b/>
          <w:sz w:val="24"/>
          <w:szCs w:val="24"/>
        </w:rPr>
        <w:tab/>
      </w:r>
      <w:r w:rsidRPr="009D772F">
        <w:rPr>
          <w:rFonts w:ascii="Arial" w:hAnsi="Arial" w:cs="Arial"/>
          <w:sz w:val="24"/>
          <w:szCs w:val="24"/>
        </w:rPr>
        <w:tab/>
      </w:r>
      <w:r w:rsidR="00751A26" w:rsidRPr="009D772F">
        <w:rPr>
          <w:rFonts w:ascii="Arial" w:hAnsi="Arial" w:cs="Arial"/>
          <w:sz w:val="24"/>
          <w:szCs w:val="24"/>
        </w:rPr>
        <w:t>Grade 4</w:t>
      </w:r>
    </w:p>
    <w:p w:rsidR="00084590"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SCP:</w:t>
      </w:r>
      <w:r w:rsidRPr="009D772F">
        <w:rPr>
          <w:rFonts w:ascii="Arial" w:hAnsi="Arial" w:cs="Arial"/>
          <w:sz w:val="24"/>
          <w:szCs w:val="24"/>
        </w:rPr>
        <w:tab/>
      </w:r>
      <w:r w:rsidRPr="009D772F">
        <w:rPr>
          <w:rFonts w:ascii="Arial" w:hAnsi="Arial" w:cs="Arial"/>
          <w:sz w:val="24"/>
          <w:szCs w:val="24"/>
        </w:rPr>
        <w:tab/>
      </w:r>
      <w:r w:rsidRPr="009D772F">
        <w:rPr>
          <w:rFonts w:ascii="Arial" w:hAnsi="Arial" w:cs="Arial"/>
          <w:sz w:val="24"/>
          <w:szCs w:val="24"/>
        </w:rPr>
        <w:tab/>
      </w:r>
      <w:r w:rsidRPr="009D772F">
        <w:rPr>
          <w:rFonts w:ascii="Arial" w:hAnsi="Arial" w:cs="Arial"/>
          <w:sz w:val="24"/>
          <w:szCs w:val="24"/>
        </w:rPr>
        <w:tab/>
      </w:r>
      <w:r w:rsidR="0017121D">
        <w:rPr>
          <w:rFonts w:ascii="Arial" w:hAnsi="Arial" w:cs="Arial"/>
          <w:sz w:val="24"/>
          <w:szCs w:val="24"/>
        </w:rPr>
        <w:t>12-17</w:t>
      </w:r>
      <w:bookmarkStart w:id="0" w:name="_GoBack"/>
      <w:bookmarkEnd w:id="0"/>
    </w:p>
    <w:p w:rsidR="00084590"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Job Family:</w:t>
      </w:r>
      <w:r w:rsidRPr="009D772F">
        <w:rPr>
          <w:rFonts w:ascii="Arial" w:hAnsi="Arial" w:cs="Arial"/>
          <w:sz w:val="24"/>
          <w:szCs w:val="24"/>
        </w:rPr>
        <w:tab/>
      </w:r>
      <w:r w:rsidRPr="009D772F">
        <w:rPr>
          <w:rFonts w:ascii="Arial" w:hAnsi="Arial" w:cs="Arial"/>
          <w:sz w:val="24"/>
          <w:szCs w:val="24"/>
        </w:rPr>
        <w:tab/>
      </w:r>
      <w:r w:rsidRPr="009D772F">
        <w:rPr>
          <w:rFonts w:ascii="Arial" w:hAnsi="Arial" w:cs="Arial"/>
          <w:sz w:val="24"/>
          <w:szCs w:val="24"/>
        </w:rPr>
        <w:tab/>
        <w:t xml:space="preserve">Organisational Support </w:t>
      </w:r>
    </w:p>
    <w:p w:rsidR="00402652"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Job Profile:</w:t>
      </w:r>
      <w:r w:rsidRPr="009D772F">
        <w:rPr>
          <w:rFonts w:ascii="Arial" w:hAnsi="Arial" w:cs="Arial"/>
          <w:sz w:val="24"/>
          <w:szCs w:val="24"/>
        </w:rPr>
        <w:tab/>
      </w:r>
      <w:r w:rsidRPr="009D772F">
        <w:rPr>
          <w:rFonts w:ascii="Arial" w:hAnsi="Arial" w:cs="Arial"/>
          <w:sz w:val="24"/>
          <w:szCs w:val="24"/>
        </w:rPr>
        <w:tab/>
      </w:r>
      <w:r w:rsidRPr="009D772F">
        <w:rPr>
          <w:rFonts w:ascii="Arial" w:hAnsi="Arial" w:cs="Arial"/>
          <w:sz w:val="24"/>
          <w:szCs w:val="24"/>
        </w:rPr>
        <w:tab/>
      </w:r>
      <w:r w:rsidR="007A6DD5" w:rsidRPr="009D772F">
        <w:rPr>
          <w:rFonts w:ascii="Arial" w:hAnsi="Arial" w:cs="Arial"/>
          <w:sz w:val="24"/>
          <w:szCs w:val="24"/>
        </w:rPr>
        <w:t>OS2</w:t>
      </w:r>
    </w:p>
    <w:p w:rsidR="00084590"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Directorate:</w:t>
      </w:r>
      <w:r w:rsidRPr="009D772F">
        <w:rPr>
          <w:rFonts w:ascii="Arial" w:hAnsi="Arial" w:cs="Arial"/>
          <w:sz w:val="24"/>
          <w:szCs w:val="24"/>
        </w:rPr>
        <w:t xml:space="preserve">  </w:t>
      </w:r>
      <w:r w:rsidRPr="009D772F">
        <w:rPr>
          <w:rFonts w:ascii="Arial" w:hAnsi="Arial" w:cs="Arial"/>
          <w:sz w:val="24"/>
          <w:szCs w:val="24"/>
        </w:rPr>
        <w:tab/>
      </w:r>
      <w:r w:rsidRPr="009D772F">
        <w:rPr>
          <w:rFonts w:ascii="Arial" w:hAnsi="Arial" w:cs="Arial"/>
          <w:sz w:val="24"/>
          <w:szCs w:val="24"/>
        </w:rPr>
        <w:tab/>
      </w:r>
      <w:r w:rsidR="00B835EC" w:rsidRPr="009D772F">
        <w:rPr>
          <w:rFonts w:ascii="Arial" w:hAnsi="Arial" w:cs="Arial"/>
          <w:sz w:val="24"/>
          <w:szCs w:val="24"/>
        </w:rPr>
        <w:t>Performance and Quality</w:t>
      </w:r>
    </w:p>
    <w:p w:rsidR="00084590"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Job Ref No:</w:t>
      </w:r>
      <w:r w:rsidRPr="009D772F">
        <w:rPr>
          <w:rFonts w:ascii="Arial" w:hAnsi="Arial" w:cs="Arial"/>
          <w:b/>
          <w:sz w:val="24"/>
          <w:szCs w:val="24"/>
        </w:rPr>
        <w:tab/>
      </w:r>
      <w:r w:rsidRPr="009D772F">
        <w:rPr>
          <w:rFonts w:ascii="Arial" w:hAnsi="Arial" w:cs="Arial"/>
          <w:sz w:val="24"/>
          <w:szCs w:val="24"/>
        </w:rPr>
        <w:tab/>
      </w:r>
      <w:r w:rsidRPr="009D772F">
        <w:rPr>
          <w:rFonts w:ascii="Arial" w:hAnsi="Arial" w:cs="Arial"/>
          <w:sz w:val="24"/>
          <w:szCs w:val="24"/>
        </w:rPr>
        <w:tab/>
        <w:t xml:space="preserve"> </w:t>
      </w:r>
    </w:p>
    <w:p w:rsidR="00084590" w:rsidRPr="009D772F" w:rsidRDefault="00084590" w:rsidP="002114E9">
      <w:pPr>
        <w:spacing w:after="0" w:line="360" w:lineRule="auto"/>
        <w:rPr>
          <w:rFonts w:ascii="Arial" w:hAnsi="Arial" w:cs="Arial"/>
          <w:sz w:val="24"/>
          <w:szCs w:val="24"/>
        </w:rPr>
      </w:pPr>
      <w:r w:rsidRPr="009D772F">
        <w:rPr>
          <w:rFonts w:ascii="Arial" w:hAnsi="Arial" w:cs="Arial"/>
          <w:b/>
          <w:sz w:val="24"/>
          <w:szCs w:val="24"/>
        </w:rPr>
        <w:t>Work Environment:</w:t>
      </w:r>
      <w:r w:rsidRPr="009D772F">
        <w:rPr>
          <w:rFonts w:ascii="Arial" w:hAnsi="Arial" w:cs="Arial"/>
          <w:sz w:val="24"/>
          <w:szCs w:val="24"/>
        </w:rPr>
        <w:tab/>
        <w:t>Office</w:t>
      </w:r>
    </w:p>
    <w:p w:rsidR="00193860" w:rsidRPr="009D772F" w:rsidRDefault="00084590" w:rsidP="002114E9">
      <w:pPr>
        <w:spacing w:after="0" w:line="360" w:lineRule="auto"/>
        <w:ind w:left="2880" w:hanging="2880"/>
        <w:rPr>
          <w:rFonts w:ascii="Arial" w:hAnsi="Arial" w:cs="Arial"/>
          <w:color w:val="FF0000"/>
          <w:sz w:val="24"/>
          <w:szCs w:val="24"/>
        </w:rPr>
      </w:pPr>
      <w:r w:rsidRPr="009D772F">
        <w:rPr>
          <w:rFonts w:ascii="Arial" w:hAnsi="Arial" w:cs="Arial"/>
          <w:b/>
          <w:sz w:val="24"/>
          <w:szCs w:val="24"/>
        </w:rPr>
        <w:t>Reports to:</w:t>
      </w:r>
      <w:r w:rsidRPr="009D772F">
        <w:rPr>
          <w:rFonts w:ascii="Arial" w:hAnsi="Arial" w:cs="Arial"/>
          <w:sz w:val="24"/>
          <w:szCs w:val="24"/>
        </w:rPr>
        <w:tab/>
      </w:r>
      <w:r w:rsidR="00356098" w:rsidRPr="009D772F">
        <w:rPr>
          <w:rFonts w:ascii="Arial" w:hAnsi="Arial" w:cs="Arial"/>
          <w:sz w:val="24"/>
          <w:szCs w:val="24"/>
        </w:rPr>
        <w:t xml:space="preserve">Legal </w:t>
      </w:r>
      <w:r w:rsidR="002114E9" w:rsidRPr="009D772F">
        <w:rPr>
          <w:rFonts w:ascii="Arial" w:hAnsi="Arial" w:cs="Arial"/>
          <w:sz w:val="24"/>
          <w:szCs w:val="24"/>
        </w:rPr>
        <w:t>Manager</w:t>
      </w:r>
    </w:p>
    <w:p w:rsidR="00193860" w:rsidRPr="009D772F" w:rsidRDefault="00193860" w:rsidP="002114E9">
      <w:pPr>
        <w:spacing w:after="0" w:line="240" w:lineRule="auto"/>
        <w:rPr>
          <w:rFonts w:ascii="Arial" w:hAnsi="Arial" w:cs="Arial"/>
          <w:sz w:val="24"/>
          <w:szCs w:val="24"/>
        </w:rPr>
      </w:pPr>
    </w:p>
    <w:p w:rsidR="00BF3766" w:rsidRPr="009D772F" w:rsidRDefault="00BF3766" w:rsidP="002114E9">
      <w:pPr>
        <w:spacing w:after="0" w:line="240" w:lineRule="auto"/>
        <w:rPr>
          <w:rFonts w:ascii="Arial" w:hAnsi="Arial" w:cs="Arial"/>
          <w:sz w:val="24"/>
          <w:szCs w:val="24"/>
        </w:rPr>
      </w:pPr>
    </w:p>
    <w:p w:rsidR="00084590" w:rsidRPr="009D772F" w:rsidRDefault="00023208" w:rsidP="009D772F">
      <w:pPr>
        <w:spacing w:after="0" w:line="240" w:lineRule="auto"/>
        <w:jc w:val="both"/>
        <w:rPr>
          <w:rFonts w:ascii="Arial" w:hAnsi="Arial" w:cs="Arial"/>
          <w:b/>
          <w:sz w:val="24"/>
          <w:szCs w:val="24"/>
        </w:rPr>
      </w:pPr>
      <w:r w:rsidRPr="009D772F">
        <w:rPr>
          <w:rFonts w:ascii="Arial" w:hAnsi="Arial" w:cs="Arial"/>
          <w:b/>
          <w:sz w:val="24"/>
          <w:szCs w:val="24"/>
        </w:rPr>
        <w:t>A.</w:t>
      </w:r>
      <w:r w:rsidRPr="009D772F">
        <w:rPr>
          <w:rFonts w:ascii="Arial" w:hAnsi="Arial" w:cs="Arial"/>
          <w:b/>
          <w:sz w:val="24"/>
          <w:szCs w:val="24"/>
        </w:rPr>
        <w:tab/>
      </w:r>
      <w:r w:rsidR="00193860" w:rsidRPr="009D772F">
        <w:rPr>
          <w:rFonts w:ascii="Arial" w:hAnsi="Arial" w:cs="Arial"/>
          <w:b/>
          <w:sz w:val="24"/>
          <w:szCs w:val="24"/>
        </w:rPr>
        <w:t>Purpose</w:t>
      </w:r>
    </w:p>
    <w:p w:rsidR="00112D80" w:rsidRPr="009D772F" w:rsidRDefault="00112D80" w:rsidP="009D772F">
      <w:pPr>
        <w:spacing w:after="0" w:line="240" w:lineRule="auto"/>
        <w:jc w:val="both"/>
        <w:rPr>
          <w:rFonts w:ascii="Arial" w:hAnsi="Arial" w:cs="Arial"/>
          <w:sz w:val="24"/>
          <w:szCs w:val="24"/>
        </w:rPr>
      </w:pPr>
    </w:p>
    <w:p w:rsidR="00AB276E" w:rsidRPr="009D772F" w:rsidRDefault="005E4777" w:rsidP="009D772F">
      <w:pPr>
        <w:spacing w:after="0" w:line="240" w:lineRule="auto"/>
        <w:jc w:val="both"/>
        <w:rPr>
          <w:rFonts w:ascii="Arial" w:hAnsi="Arial" w:cs="Arial"/>
          <w:sz w:val="24"/>
          <w:szCs w:val="24"/>
        </w:rPr>
      </w:pPr>
      <w:r w:rsidRPr="009D772F">
        <w:rPr>
          <w:rFonts w:ascii="Arial" w:hAnsi="Arial" w:cs="Arial"/>
          <w:sz w:val="24"/>
          <w:szCs w:val="24"/>
        </w:rPr>
        <w:t xml:space="preserve">To provide assistance to </w:t>
      </w:r>
      <w:r w:rsidR="00AB276E" w:rsidRPr="009D772F">
        <w:rPr>
          <w:rFonts w:ascii="Arial" w:hAnsi="Arial" w:cs="Arial"/>
          <w:sz w:val="24"/>
          <w:szCs w:val="24"/>
        </w:rPr>
        <w:t>the Children’s Services Leg</w:t>
      </w:r>
      <w:r w:rsidRPr="009D772F">
        <w:rPr>
          <w:rFonts w:ascii="Arial" w:hAnsi="Arial" w:cs="Arial"/>
          <w:sz w:val="24"/>
          <w:szCs w:val="24"/>
        </w:rPr>
        <w:t>al Team Solicitors by supporting them in all aspects of their day to day work to ensure</w:t>
      </w:r>
      <w:r w:rsidR="00AB276E" w:rsidRPr="009D772F">
        <w:rPr>
          <w:rFonts w:ascii="Arial" w:hAnsi="Arial" w:cs="Arial"/>
          <w:sz w:val="24"/>
          <w:szCs w:val="24"/>
        </w:rPr>
        <w:t xml:space="preserve"> the effective delivery of the legal function.</w:t>
      </w:r>
    </w:p>
    <w:p w:rsidR="00AB276E" w:rsidRPr="009D772F" w:rsidRDefault="00AB276E" w:rsidP="009D772F">
      <w:pPr>
        <w:spacing w:after="0" w:line="240" w:lineRule="auto"/>
        <w:jc w:val="both"/>
        <w:rPr>
          <w:rFonts w:ascii="Arial" w:hAnsi="Arial" w:cs="Arial"/>
          <w:sz w:val="24"/>
          <w:szCs w:val="24"/>
        </w:rPr>
      </w:pPr>
    </w:p>
    <w:p w:rsidR="00084590" w:rsidRPr="009D772F" w:rsidRDefault="00084590" w:rsidP="009D772F">
      <w:pPr>
        <w:spacing w:after="0" w:line="240" w:lineRule="auto"/>
        <w:jc w:val="both"/>
        <w:rPr>
          <w:rFonts w:ascii="Arial" w:hAnsi="Arial" w:cs="Arial"/>
          <w:sz w:val="24"/>
          <w:szCs w:val="24"/>
        </w:rPr>
      </w:pPr>
    </w:p>
    <w:p w:rsidR="00084590" w:rsidRPr="009D772F" w:rsidRDefault="00023208" w:rsidP="009D772F">
      <w:pPr>
        <w:spacing w:after="0" w:line="240" w:lineRule="auto"/>
        <w:jc w:val="both"/>
        <w:rPr>
          <w:rFonts w:ascii="Arial" w:hAnsi="Arial" w:cs="Arial"/>
          <w:b/>
          <w:sz w:val="24"/>
          <w:szCs w:val="24"/>
        </w:rPr>
      </w:pPr>
      <w:r w:rsidRPr="009D772F">
        <w:rPr>
          <w:rFonts w:ascii="Arial" w:hAnsi="Arial" w:cs="Arial"/>
          <w:b/>
          <w:sz w:val="24"/>
          <w:szCs w:val="24"/>
        </w:rPr>
        <w:t>B.</w:t>
      </w:r>
      <w:r w:rsidRPr="009D772F">
        <w:rPr>
          <w:rFonts w:ascii="Arial" w:hAnsi="Arial" w:cs="Arial"/>
          <w:b/>
          <w:sz w:val="24"/>
          <w:szCs w:val="24"/>
        </w:rPr>
        <w:tab/>
      </w:r>
      <w:r w:rsidR="00193860" w:rsidRPr="009D772F">
        <w:rPr>
          <w:rFonts w:ascii="Arial" w:hAnsi="Arial" w:cs="Arial"/>
          <w:b/>
          <w:sz w:val="24"/>
          <w:szCs w:val="24"/>
        </w:rPr>
        <w:t>Key Responsibilities</w:t>
      </w:r>
    </w:p>
    <w:p w:rsidR="00084590" w:rsidRPr="009D772F" w:rsidRDefault="00084590" w:rsidP="009D772F">
      <w:pPr>
        <w:spacing w:after="0" w:line="240" w:lineRule="auto"/>
        <w:jc w:val="both"/>
        <w:rPr>
          <w:rFonts w:ascii="Arial" w:hAnsi="Arial" w:cs="Arial"/>
          <w:sz w:val="24"/>
          <w:szCs w:val="24"/>
        </w:rPr>
      </w:pPr>
    </w:p>
    <w:p w:rsidR="002114E9" w:rsidRPr="009D772F" w:rsidRDefault="00AB276E" w:rsidP="009D772F">
      <w:pPr>
        <w:pStyle w:val="ListParagraph"/>
        <w:numPr>
          <w:ilvl w:val="0"/>
          <w:numId w:val="19"/>
        </w:numPr>
        <w:spacing w:after="0" w:line="240" w:lineRule="auto"/>
        <w:ind w:left="720"/>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Preparation</w:t>
      </w:r>
      <w:r w:rsidR="005E4777" w:rsidRPr="009D772F">
        <w:rPr>
          <w:rFonts w:ascii="Arial" w:eastAsia="Times New Roman" w:hAnsi="Arial" w:cs="Arial"/>
          <w:color w:val="000000"/>
          <w:sz w:val="24"/>
          <w:szCs w:val="24"/>
          <w:lang w:eastAsia="en-GB"/>
        </w:rPr>
        <w:t xml:space="preserve"> and drafting</w:t>
      </w:r>
      <w:r w:rsidRPr="009D772F">
        <w:rPr>
          <w:rFonts w:ascii="Arial" w:eastAsia="Times New Roman" w:hAnsi="Arial" w:cs="Arial"/>
          <w:color w:val="000000"/>
          <w:sz w:val="24"/>
          <w:szCs w:val="24"/>
          <w:lang w:eastAsia="en-GB"/>
        </w:rPr>
        <w:t xml:space="preserve"> of a variety of legal documents </w:t>
      </w:r>
      <w:r w:rsidR="005E4777" w:rsidRPr="009D772F">
        <w:rPr>
          <w:rFonts w:ascii="Arial" w:eastAsia="Times New Roman" w:hAnsi="Arial" w:cs="Arial"/>
          <w:color w:val="000000"/>
          <w:sz w:val="24"/>
          <w:szCs w:val="24"/>
          <w:lang w:eastAsia="en-GB"/>
        </w:rPr>
        <w:t xml:space="preserve">including court applications, police disclosures, court orders etc </w:t>
      </w:r>
      <w:r w:rsidRPr="009D772F">
        <w:rPr>
          <w:rFonts w:ascii="Arial" w:eastAsia="Times New Roman" w:hAnsi="Arial" w:cs="Arial"/>
          <w:color w:val="000000"/>
          <w:sz w:val="24"/>
          <w:szCs w:val="24"/>
          <w:lang w:eastAsia="en-GB"/>
        </w:rPr>
        <w:t>under guidance of the Solicitors and Office Manager</w:t>
      </w:r>
      <w:r w:rsidR="005E4777" w:rsidRPr="009D772F">
        <w:rPr>
          <w:rFonts w:ascii="Arial" w:eastAsia="Times New Roman" w:hAnsi="Arial" w:cs="Arial"/>
          <w:color w:val="000000"/>
          <w:sz w:val="24"/>
          <w:szCs w:val="24"/>
          <w:lang w:eastAsia="en-GB"/>
        </w:rPr>
        <w:t>.</w:t>
      </w:r>
    </w:p>
    <w:p w:rsidR="009D772F" w:rsidRPr="009D772F" w:rsidRDefault="009D772F" w:rsidP="009D772F">
      <w:pPr>
        <w:pStyle w:val="ListParagraph"/>
        <w:spacing w:after="0" w:line="240" w:lineRule="auto"/>
        <w:rPr>
          <w:rFonts w:ascii="Arial" w:eastAsia="Times New Roman" w:hAnsi="Arial" w:cs="Arial"/>
          <w:color w:val="000000"/>
          <w:sz w:val="24"/>
          <w:szCs w:val="24"/>
          <w:lang w:eastAsia="en-GB"/>
        </w:rPr>
      </w:pPr>
    </w:p>
    <w:p w:rsidR="002114E9" w:rsidRPr="009D772F" w:rsidRDefault="005E4777" w:rsidP="009D772F">
      <w:pPr>
        <w:pStyle w:val="ListParagraph"/>
        <w:numPr>
          <w:ilvl w:val="0"/>
          <w:numId w:val="19"/>
        </w:numPr>
        <w:spacing w:after="0" w:line="240" w:lineRule="auto"/>
        <w:ind w:left="720"/>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Assistance in the preparation of court bundles which will include the use of</w:t>
      </w:r>
      <w:r w:rsidR="002114E9" w:rsidRPr="009D772F">
        <w:rPr>
          <w:rFonts w:ascii="Arial" w:eastAsia="Times New Roman" w:hAnsi="Arial" w:cs="Arial"/>
          <w:color w:val="000000"/>
          <w:sz w:val="24"/>
          <w:szCs w:val="24"/>
          <w:lang w:eastAsia="en-GB"/>
        </w:rPr>
        <w:t xml:space="preserve"> specialist software including IKEN and LiquidLogic.</w:t>
      </w:r>
    </w:p>
    <w:p w:rsidR="009D772F" w:rsidRPr="009D772F" w:rsidRDefault="009D772F" w:rsidP="009D772F">
      <w:pPr>
        <w:spacing w:after="0" w:line="240" w:lineRule="auto"/>
        <w:rPr>
          <w:rFonts w:ascii="Arial" w:eastAsia="Times New Roman" w:hAnsi="Arial" w:cs="Arial"/>
          <w:color w:val="000000"/>
          <w:sz w:val="24"/>
          <w:szCs w:val="24"/>
          <w:lang w:eastAsia="en-GB"/>
        </w:rPr>
      </w:pPr>
    </w:p>
    <w:p w:rsidR="009D772F" w:rsidRPr="009D772F" w:rsidRDefault="005E4777"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Tak</w:t>
      </w:r>
      <w:r w:rsidR="009D772F">
        <w:rPr>
          <w:rFonts w:ascii="Arial" w:eastAsia="Times New Roman" w:hAnsi="Arial" w:cs="Arial"/>
          <w:color w:val="000000"/>
          <w:sz w:val="24"/>
          <w:szCs w:val="24"/>
          <w:lang w:eastAsia="en-GB"/>
        </w:rPr>
        <w:t>ing instructions from Children S</w:t>
      </w:r>
      <w:r w:rsidRPr="009D772F">
        <w:rPr>
          <w:rFonts w:ascii="Arial" w:eastAsia="Times New Roman" w:hAnsi="Arial" w:cs="Arial"/>
          <w:color w:val="000000"/>
          <w:sz w:val="24"/>
          <w:szCs w:val="24"/>
          <w:lang w:eastAsia="en-GB"/>
        </w:rPr>
        <w:t>ervices and responding to queri</w:t>
      </w:r>
      <w:r w:rsidR="00356098" w:rsidRPr="009D772F">
        <w:rPr>
          <w:rFonts w:ascii="Arial" w:eastAsia="Times New Roman" w:hAnsi="Arial" w:cs="Arial"/>
          <w:color w:val="000000"/>
          <w:sz w:val="24"/>
          <w:szCs w:val="24"/>
          <w:lang w:eastAsia="en-GB"/>
        </w:rPr>
        <w:t>es from external professionals with possible attendance at meetings as and when required.</w:t>
      </w:r>
    </w:p>
    <w:p w:rsidR="009D772F" w:rsidRPr="009D772F" w:rsidRDefault="009D772F" w:rsidP="009D772F">
      <w:pPr>
        <w:pStyle w:val="ListParagraph"/>
        <w:spacing w:after="0" w:line="240" w:lineRule="auto"/>
        <w:ind w:left="709" w:hanging="709"/>
        <w:rPr>
          <w:rFonts w:ascii="Arial" w:eastAsia="Times New Roman" w:hAnsi="Arial" w:cs="Arial"/>
          <w:color w:val="000000"/>
          <w:sz w:val="24"/>
          <w:szCs w:val="24"/>
          <w:lang w:eastAsia="en-GB"/>
        </w:rPr>
      </w:pPr>
    </w:p>
    <w:p w:rsidR="009D772F" w:rsidRPr="009D772F" w:rsidRDefault="00AB276E"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Maintaining regular communication with internal and external staff as directed by the Solicitor.</w:t>
      </w:r>
    </w:p>
    <w:p w:rsidR="009D772F" w:rsidRPr="009D772F" w:rsidRDefault="009D772F" w:rsidP="009D772F">
      <w:pPr>
        <w:pStyle w:val="ListParagraph"/>
        <w:rPr>
          <w:rFonts w:ascii="Arial" w:eastAsia="Times New Roman" w:hAnsi="Arial" w:cs="Arial"/>
          <w:color w:val="000000"/>
          <w:sz w:val="24"/>
          <w:szCs w:val="24"/>
          <w:lang w:eastAsia="en-GB"/>
        </w:rPr>
      </w:pPr>
    </w:p>
    <w:p w:rsidR="009D772F" w:rsidRPr="009D772F" w:rsidRDefault="00183A83"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lastRenderedPageBreak/>
        <w:t>Co-working cases under supervision of the solicitor to collate primary evidence and filing of evidence.</w:t>
      </w:r>
      <w:r w:rsidR="00EC3BC1" w:rsidRPr="009D772F">
        <w:rPr>
          <w:rFonts w:ascii="Arial" w:hAnsi="Arial" w:cs="Arial"/>
          <w:sz w:val="24"/>
          <w:szCs w:val="24"/>
        </w:rPr>
        <w:t xml:space="preserve"> </w:t>
      </w:r>
    </w:p>
    <w:p w:rsidR="009D772F" w:rsidRPr="009D772F" w:rsidRDefault="009D772F" w:rsidP="009D772F">
      <w:pPr>
        <w:pStyle w:val="ListParagraph"/>
        <w:rPr>
          <w:rFonts w:ascii="Arial" w:hAnsi="Arial" w:cs="Arial"/>
          <w:sz w:val="24"/>
          <w:szCs w:val="24"/>
        </w:rPr>
      </w:pPr>
    </w:p>
    <w:p w:rsidR="009D772F" w:rsidRPr="009D772F" w:rsidRDefault="00EC3BC1"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 xml:space="preserve">To be responsible for private law children’s matters. </w:t>
      </w:r>
    </w:p>
    <w:p w:rsidR="009D772F" w:rsidRPr="009D772F" w:rsidRDefault="009D772F" w:rsidP="009D772F">
      <w:pPr>
        <w:pStyle w:val="ListParagraph"/>
        <w:rPr>
          <w:rFonts w:ascii="Arial" w:hAnsi="Arial" w:cs="Arial"/>
          <w:sz w:val="24"/>
          <w:szCs w:val="24"/>
        </w:rPr>
      </w:pPr>
    </w:p>
    <w:p w:rsidR="009D772F" w:rsidRPr="009D772F" w:rsidRDefault="00EC3BC1"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 xml:space="preserve">To be responsible for Annex C requests for disclosure of children’s services records made by the Police within criminal investigations. </w:t>
      </w:r>
    </w:p>
    <w:p w:rsidR="009D772F" w:rsidRPr="009D772F" w:rsidRDefault="009D772F" w:rsidP="009D772F">
      <w:pPr>
        <w:pStyle w:val="ListParagraph"/>
        <w:rPr>
          <w:rFonts w:ascii="Arial" w:eastAsia="Times New Roman" w:hAnsi="Arial" w:cs="Arial"/>
          <w:color w:val="000000"/>
          <w:sz w:val="24"/>
          <w:szCs w:val="24"/>
          <w:lang w:eastAsia="en-GB"/>
        </w:rPr>
      </w:pPr>
    </w:p>
    <w:p w:rsidR="009D772F" w:rsidRPr="009D772F" w:rsidRDefault="00AB276E"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Ensuring effective diary management in relation to</w:t>
      </w:r>
      <w:r w:rsidR="005E4777" w:rsidRPr="009D772F">
        <w:rPr>
          <w:rFonts w:ascii="Arial" w:eastAsia="Times New Roman" w:hAnsi="Arial" w:cs="Arial"/>
          <w:color w:val="000000"/>
          <w:sz w:val="24"/>
          <w:szCs w:val="24"/>
          <w:lang w:eastAsia="en-GB"/>
        </w:rPr>
        <w:t xml:space="preserve"> internal and external</w:t>
      </w:r>
      <w:r w:rsidR="00356098" w:rsidRPr="009D772F">
        <w:rPr>
          <w:rFonts w:ascii="Arial" w:eastAsia="Times New Roman" w:hAnsi="Arial" w:cs="Arial"/>
          <w:color w:val="000000"/>
          <w:sz w:val="24"/>
          <w:szCs w:val="24"/>
          <w:lang w:eastAsia="en-GB"/>
        </w:rPr>
        <w:t xml:space="preserve"> meetings. </w:t>
      </w:r>
    </w:p>
    <w:p w:rsidR="009D772F" w:rsidRPr="009D772F" w:rsidRDefault="009D772F" w:rsidP="009D772F">
      <w:pPr>
        <w:pStyle w:val="ListParagraph"/>
        <w:rPr>
          <w:rFonts w:ascii="Arial" w:eastAsia="Times New Roman" w:hAnsi="Arial" w:cs="Arial"/>
          <w:color w:val="000000"/>
          <w:sz w:val="24"/>
          <w:szCs w:val="24"/>
          <w:lang w:eastAsia="en-GB"/>
        </w:rPr>
      </w:pPr>
    </w:p>
    <w:p w:rsidR="009D772F" w:rsidRPr="009D772F" w:rsidRDefault="00356098"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 xml:space="preserve">Attendance at court (with counsel) to provide support and assistance with complex cases. </w:t>
      </w:r>
    </w:p>
    <w:p w:rsidR="009D772F" w:rsidRPr="009D772F" w:rsidRDefault="009D772F" w:rsidP="009D772F">
      <w:pPr>
        <w:pStyle w:val="ListParagraph"/>
        <w:rPr>
          <w:rFonts w:ascii="Arial" w:eastAsia="Times New Roman" w:hAnsi="Arial" w:cs="Arial"/>
          <w:color w:val="000000"/>
          <w:sz w:val="24"/>
          <w:szCs w:val="24"/>
          <w:lang w:eastAsia="en-GB"/>
        </w:rPr>
      </w:pPr>
    </w:p>
    <w:p w:rsidR="009D772F" w:rsidRPr="009D772F" w:rsidRDefault="00AB276E"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eastAsia="Times New Roman" w:hAnsi="Arial" w:cs="Arial"/>
          <w:color w:val="000000"/>
          <w:sz w:val="24"/>
          <w:szCs w:val="24"/>
          <w:lang w:eastAsia="en-GB"/>
        </w:rPr>
        <w:t>Organise and archives files and supporting documents.</w:t>
      </w:r>
    </w:p>
    <w:p w:rsidR="009D772F" w:rsidRPr="009D772F" w:rsidRDefault="009D772F" w:rsidP="009D772F">
      <w:pPr>
        <w:pStyle w:val="ListParagraph"/>
        <w:rPr>
          <w:rFonts w:ascii="Arial" w:hAnsi="Arial" w:cs="Arial"/>
          <w:sz w:val="24"/>
          <w:szCs w:val="24"/>
        </w:rPr>
      </w:pPr>
    </w:p>
    <w:p w:rsidR="009D772F" w:rsidRPr="009D772F" w:rsidRDefault="006759C8"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 xml:space="preserve">To work flexibly across Together for Children and provide support, responding to the needs of the organisation in order to meet priorities and </w:t>
      </w:r>
      <w:r w:rsidR="009D772F" w:rsidRPr="009D772F">
        <w:rPr>
          <w:rFonts w:ascii="Arial" w:hAnsi="Arial" w:cs="Arial"/>
          <w:sz w:val="24"/>
          <w:szCs w:val="24"/>
        </w:rPr>
        <w:t>demanding deadlines.</w:t>
      </w:r>
    </w:p>
    <w:p w:rsidR="009D772F" w:rsidRPr="009D772F" w:rsidRDefault="009D772F" w:rsidP="009D772F">
      <w:pPr>
        <w:pStyle w:val="ListParagraph"/>
        <w:rPr>
          <w:rFonts w:ascii="Arial" w:hAnsi="Arial" w:cs="Arial"/>
          <w:sz w:val="24"/>
          <w:szCs w:val="24"/>
        </w:rPr>
      </w:pPr>
    </w:p>
    <w:p w:rsidR="009D772F" w:rsidRPr="009D772F" w:rsidRDefault="001751A8"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To deal effectively with internal and external customers, including some routine enquiries from members of the public, which could be face to face, receiving and responding to incoming communication.</w:t>
      </w:r>
    </w:p>
    <w:p w:rsidR="009D772F" w:rsidRPr="009D772F" w:rsidRDefault="009D772F" w:rsidP="009D772F">
      <w:pPr>
        <w:pStyle w:val="ListParagraph"/>
        <w:rPr>
          <w:rFonts w:ascii="Arial" w:hAnsi="Arial" w:cs="Arial"/>
          <w:sz w:val="24"/>
          <w:szCs w:val="24"/>
        </w:rPr>
      </w:pPr>
    </w:p>
    <w:p w:rsidR="009D772F" w:rsidRPr="009D772F" w:rsidRDefault="00226667"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 xml:space="preserve">To make effective </w:t>
      </w:r>
      <w:r w:rsidR="00183A83" w:rsidRPr="009D772F">
        <w:rPr>
          <w:rFonts w:ascii="Arial" w:hAnsi="Arial" w:cs="Arial"/>
          <w:sz w:val="24"/>
          <w:szCs w:val="24"/>
        </w:rPr>
        <w:t>decisions appropriate to the role and effectively evidencing these decisions on case records.</w:t>
      </w:r>
    </w:p>
    <w:p w:rsidR="009D772F" w:rsidRPr="009D772F" w:rsidRDefault="009D772F" w:rsidP="009D772F">
      <w:pPr>
        <w:pStyle w:val="ListParagraph"/>
        <w:rPr>
          <w:rFonts w:ascii="Arial" w:hAnsi="Arial" w:cs="Arial"/>
          <w:sz w:val="24"/>
          <w:szCs w:val="24"/>
        </w:rPr>
      </w:pPr>
    </w:p>
    <w:p w:rsidR="00183A83" w:rsidRPr="009D772F" w:rsidRDefault="00183A83" w:rsidP="009D772F">
      <w:pPr>
        <w:pStyle w:val="ListParagraph"/>
        <w:numPr>
          <w:ilvl w:val="0"/>
          <w:numId w:val="17"/>
        </w:numPr>
        <w:spacing w:after="0" w:line="240" w:lineRule="auto"/>
        <w:ind w:left="709" w:hanging="709"/>
        <w:rPr>
          <w:rFonts w:ascii="Arial" w:eastAsia="Times New Roman" w:hAnsi="Arial" w:cs="Arial"/>
          <w:color w:val="000000"/>
          <w:sz w:val="24"/>
          <w:szCs w:val="24"/>
          <w:lang w:eastAsia="en-GB"/>
        </w:rPr>
      </w:pPr>
      <w:r w:rsidRPr="009D772F">
        <w:rPr>
          <w:rFonts w:ascii="Arial" w:hAnsi="Arial" w:cs="Arial"/>
          <w:sz w:val="24"/>
          <w:szCs w:val="24"/>
        </w:rPr>
        <w:t>To support the Legal Team duty requirements by participating in the daily rota to triage front line queries into the service.</w:t>
      </w:r>
    </w:p>
    <w:p w:rsidR="009D772F" w:rsidRPr="009D772F" w:rsidRDefault="009D772F" w:rsidP="009D772F">
      <w:pPr>
        <w:pStyle w:val="ListParagraph"/>
        <w:rPr>
          <w:rFonts w:ascii="Arial" w:eastAsia="Times New Roman" w:hAnsi="Arial" w:cs="Arial"/>
          <w:color w:val="000000"/>
          <w:sz w:val="24"/>
          <w:szCs w:val="24"/>
          <w:lang w:eastAsia="en-GB"/>
        </w:rPr>
      </w:pPr>
    </w:p>
    <w:p w:rsidR="009D772F" w:rsidRPr="009D772F" w:rsidRDefault="009D772F" w:rsidP="009D772F">
      <w:pPr>
        <w:pStyle w:val="ListParagraph"/>
        <w:numPr>
          <w:ilvl w:val="0"/>
          <w:numId w:val="22"/>
        </w:numPr>
        <w:spacing w:after="0" w:line="240" w:lineRule="auto"/>
        <w:ind w:hanging="720"/>
        <w:jc w:val="both"/>
        <w:rPr>
          <w:rFonts w:ascii="Arial" w:hAnsi="Arial" w:cs="Arial"/>
          <w:b/>
          <w:sz w:val="24"/>
          <w:szCs w:val="24"/>
        </w:rPr>
      </w:pPr>
      <w:r w:rsidRPr="009D772F">
        <w:rPr>
          <w:rFonts w:ascii="Arial" w:hAnsi="Arial" w:cs="Arial"/>
          <w:b/>
          <w:sz w:val="24"/>
          <w:szCs w:val="24"/>
        </w:rPr>
        <w:t xml:space="preserve">Management Responsibilities </w:t>
      </w:r>
    </w:p>
    <w:p w:rsidR="009D772F" w:rsidRPr="00BB7846" w:rsidRDefault="009D772F" w:rsidP="009D772F">
      <w:pPr>
        <w:pStyle w:val="ListParagraph"/>
        <w:spacing w:after="0" w:line="240" w:lineRule="auto"/>
        <w:ind w:hanging="720"/>
        <w:jc w:val="both"/>
        <w:rPr>
          <w:rFonts w:ascii="Arial" w:hAnsi="Arial" w:cs="Arial"/>
          <w:sz w:val="24"/>
          <w:szCs w:val="24"/>
        </w:rPr>
      </w:pPr>
    </w:p>
    <w:p w:rsidR="009D772F" w:rsidRPr="00BB7846" w:rsidRDefault="009D772F" w:rsidP="009D772F">
      <w:pPr>
        <w:pStyle w:val="ListParagraph"/>
        <w:numPr>
          <w:ilvl w:val="0"/>
          <w:numId w:val="21"/>
        </w:numPr>
        <w:spacing w:after="0" w:line="240" w:lineRule="auto"/>
        <w:ind w:hanging="720"/>
        <w:jc w:val="both"/>
        <w:rPr>
          <w:rFonts w:ascii="Arial" w:hAnsi="Arial" w:cs="Arial"/>
          <w:sz w:val="24"/>
          <w:szCs w:val="24"/>
        </w:rPr>
      </w:pPr>
      <w:r w:rsidRPr="00BB7846">
        <w:rPr>
          <w:rFonts w:ascii="Arial" w:hAnsi="Arial" w:cs="Arial"/>
          <w:sz w:val="24"/>
          <w:szCs w:val="24"/>
        </w:rPr>
        <w:t xml:space="preserve">None. </w:t>
      </w:r>
    </w:p>
    <w:p w:rsidR="002114E9" w:rsidRPr="009D772F" w:rsidRDefault="002114E9" w:rsidP="009D772F">
      <w:pPr>
        <w:spacing w:after="0" w:line="240" w:lineRule="auto"/>
        <w:ind w:left="720"/>
        <w:rPr>
          <w:rFonts w:ascii="Arial" w:eastAsia="Times New Roman" w:hAnsi="Arial" w:cs="Arial"/>
          <w:color w:val="000000"/>
          <w:sz w:val="24"/>
          <w:szCs w:val="24"/>
          <w:lang w:eastAsia="en-GB"/>
        </w:rPr>
      </w:pPr>
    </w:p>
    <w:p w:rsidR="0067264C" w:rsidRPr="009D772F" w:rsidRDefault="0067264C" w:rsidP="009D772F">
      <w:pPr>
        <w:pStyle w:val="ListParagraph"/>
        <w:numPr>
          <w:ilvl w:val="0"/>
          <w:numId w:val="22"/>
        </w:numPr>
        <w:spacing w:after="0" w:line="240" w:lineRule="auto"/>
        <w:ind w:hanging="720"/>
        <w:jc w:val="both"/>
        <w:rPr>
          <w:rFonts w:ascii="Arial" w:hAnsi="Arial" w:cs="Arial"/>
          <w:b/>
          <w:sz w:val="24"/>
          <w:szCs w:val="24"/>
        </w:rPr>
      </w:pPr>
      <w:r w:rsidRPr="009D772F">
        <w:rPr>
          <w:rFonts w:ascii="Arial" w:hAnsi="Arial" w:cs="Arial"/>
          <w:b/>
          <w:sz w:val="24"/>
          <w:szCs w:val="24"/>
        </w:rPr>
        <w:t>Additional Information/Other Requirements</w:t>
      </w:r>
    </w:p>
    <w:p w:rsidR="009D772F" w:rsidRDefault="009D772F" w:rsidP="009D772F">
      <w:pPr>
        <w:spacing w:after="0" w:line="240" w:lineRule="auto"/>
        <w:jc w:val="both"/>
        <w:rPr>
          <w:rFonts w:ascii="Arial" w:hAnsi="Arial" w:cs="Arial"/>
          <w:b/>
          <w:sz w:val="24"/>
          <w:szCs w:val="24"/>
        </w:rPr>
      </w:pPr>
    </w:p>
    <w:p w:rsidR="009D772F" w:rsidRPr="00CE4A4F" w:rsidRDefault="009D772F" w:rsidP="009D772F">
      <w:pPr>
        <w:pStyle w:val="ListParagraph"/>
        <w:numPr>
          <w:ilvl w:val="0"/>
          <w:numId w:val="13"/>
        </w:numPr>
        <w:spacing w:after="0" w:line="240" w:lineRule="auto"/>
        <w:ind w:left="709" w:hanging="709"/>
        <w:rPr>
          <w:rFonts w:ascii="Arial" w:eastAsia="Times New Roman" w:hAnsi="Arial" w:cs="Arial"/>
          <w:color w:val="222222"/>
          <w:sz w:val="24"/>
          <w:szCs w:val="24"/>
          <w:lang w:eastAsia="en-GB"/>
        </w:rPr>
      </w:pPr>
      <w:r>
        <w:rPr>
          <w:rFonts w:ascii="Arial" w:hAnsi="Arial" w:cs="Arial"/>
          <w:sz w:val="24"/>
          <w:szCs w:val="24"/>
        </w:rPr>
        <w:t>This post will be line managed by the Executive Business Manager within Corporate and Commercial Directorate.</w:t>
      </w:r>
    </w:p>
    <w:p w:rsidR="009D772F" w:rsidRPr="00CE4A4F" w:rsidRDefault="009D772F" w:rsidP="009D772F">
      <w:pPr>
        <w:pStyle w:val="ListParagraph"/>
        <w:spacing w:after="0" w:line="240" w:lineRule="auto"/>
        <w:ind w:left="709"/>
        <w:rPr>
          <w:rFonts w:ascii="Arial" w:eastAsia="Times New Roman" w:hAnsi="Arial" w:cs="Arial"/>
          <w:color w:val="222222"/>
          <w:sz w:val="24"/>
          <w:szCs w:val="24"/>
          <w:lang w:eastAsia="en-GB"/>
        </w:rPr>
      </w:pPr>
    </w:p>
    <w:p w:rsidR="002114E9" w:rsidRPr="009D772F" w:rsidRDefault="002114E9" w:rsidP="009D772F">
      <w:pPr>
        <w:pStyle w:val="ListParagraph"/>
        <w:numPr>
          <w:ilvl w:val="0"/>
          <w:numId w:val="13"/>
        </w:numPr>
        <w:spacing w:after="0" w:line="240" w:lineRule="auto"/>
        <w:ind w:left="709" w:hanging="709"/>
        <w:rPr>
          <w:rFonts w:ascii="Arial" w:eastAsia="Times New Roman" w:hAnsi="Arial" w:cs="Arial"/>
          <w:color w:val="222222"/>
          <w:sz w:val="24"/>
          <w:szCs w:val="24"/>
          <w:lang w:eastAsia="en-GB"/>
        </w:rPr>
      </w:pPr>
      <w:r w:rsidRPr="009D772F">
        <w:rPr>
          <w:rFonts w:ascii="Arial" w:hAnsi="Arial" w:cs="Arial"/>
          <w:sz w:val="24"/>
          <w:szCs w:val="24"/>
        </w:rPr>
        <w:t xml:space="preserve">The postholder will be required to hold a relevant professional </w:t>
      </w:r>
      <w:r w:rsidR="005273EB" w:rsidRPr="009D772F">
        <w:rPr>
          <w:rFonts w:ascii="Arial" w:hAnsi="Arial" w:cs="Arial"/>
          <w:sz w:val="24"/>
          <w:szCs w:val="24"/>
        </w:rPr>
        <w:t xml:space="preserve">paralegal </w:t>
      </w:r>
      <w:r w:rsidRPr="009D772F">
        <w:rPr>
          <w:rFonts w:ascii="Arial" w:hAnsi="Arial" w:cs="Arial"/>
          <w:sz w:val="24"/>
          <w:szCs w:val="24"/>
        </w:rPr>
        <w:t>qualification</w:t>
      </w:r>
      <w:r w:rsidR="00414937" w:rsidRPr="009D772F">
        <w:rPr>
          <w:rFonts w:ascii="Arial" w:hAnsi="Arial" w:cs="Arial"/>
          <w:sz w:val="24"/>
          <w:szCs w:val="24"/>
        </w:rPr>
        <w:t xml:space="preserve"> at a minimum of Level 3.</w:t>
      </w:r>
    </w:p>
    <w:p w:rsidR="002114E9" w:rsidRPr="009D772F" w:rsidRDefault="002114E9" w:rsidP="009D772F">
      <w:pPr>
        <w:pStyle w:val="ListParagraph"/>
        <w:shd w:val="clear" w:color="auto" w:fill="FFFFFF"/>
        <w:spacing w:after="0" w:line="240" w:lineRule="auto"/>
        <w:ind w:left="709"/>
        <w:jc w:val="both"/>
        <w:textAlignment w:val="top"/>
        <w:rPr>
          <w:rFonts w:ascii="Arial" w:hAnsi="Arial" w:cs="Arial"/>
          <w:sz w:val="24"/>
          <w:szCs w:val="24"/>
        </w:rPr>
      </w:pPr>
    </w:p>
    <w:p w:rsidR="00023208" w:rsidRPr="009D772F" w:rsidRDefault="0067264C" w:rsidP="009D772F">
      <w:pPr>
        <w:pStyle w:val="ListParagraph"/>
        <w:numPr>
          <w:ilvl w:val="0"/>
          <w:numId w:val="13"/>
        </w:numPr>
        <w:shd w:val="clear" w:color="auto" w:fill="FFFFFF"/>
        <w:spacing w:after="0" w:line="240" w:lineRule="auto"/>
        <w:ind w:left="709" w:hanging="709"/>
        <w:jc w:val="both"/>
        <w:textAlignment w:val="top"/>
        <w:rPr>
          <w:rFonts w:ascii="Arial" w:hAnsi="Arial" w:cs="Arial"/>
          <w:sz w:val="24"/>
          <w:szCs w:val="24"/>
        </w:rPr>
      </w:pPr>
      <w:r w:rsidRPr="009D772F">
        <w:rPr>
          <w:rFonts w:ascii="Arial" w:hAnsi="Arial" w:cs="Arial"/>
          <w:sz w:val="24"/>
          <w:szCs w:val="24"/>
        </w:rPr>
        <w:t>Other duties and responsibilities allocated which are appropriate to the grade of this post.</w:t>
      </w:r>
    </w:p>
    <w:p w:rsidR="00023208" w:rsidRPr="009D772F" w:rsidRDefault="00023208" w:rsidP="009D772F">
      <w:pPr>
        <w:pStyle w:val="ListParagraph"/>
        <w:shd w:val="clear" w:color="auto" w:fill="FFFFFF"/>
        <w:spacing w:after="0" w:line="240" w:lineRule="auto"/>
        <w:ind w:left="426" w:hanging="426"/>
        <w:jc w:val="both"/>
        <w:textAlignment w:val="top"/>
        <w:rPr>
          <w:rFonts w:ascii="Arial" w:hAnsi="Arial" w:cs="Arial"/>
          <w:sz w:val="24"/>
          <w:szCs w:val="24"/>
        </w:rPr>
      </w:pPr>
    </w:p>
    <w:p w:rsidR="00023208" w:rsidRPr="009D772F" w:rsidRDefault="0067264C" w:rsidP="009D772F">
      <w:pPr>
        <w:pStyle w:val="ListParagraph"/>
        <w:numPr>
          <w:ilvl w:val="0"/>
          <w:numId w:val="13"/>
        </w:numPr>
        <w:shd w:val="clear" w:color="auto" w:fill="FFFFFF"/>
        <w:spacing w:after="0" w:line="240" w:lineRule="auto"/>
        <w:ind w:left="709" w:hanging="709"/>
        <w:jc w:val="both"/>
        <w:textAlignment w:val="top"/>
        <w:rPr>
          <w:rFonts w:ascii="Arial" w:hAnsi="Arial" w:cs="Arial"/>
          <w:sz w:val="24"/>
          <w:szCs w:val="24"/>
        </w:rPr>
      </w:pPr>
      <w:r w:rsidRPr="009D772F">
        <w:rPr>
          <w:rFonts w:ascii="Arial" w:hAnsi="Arial" w:cs="Arial"/>
          <w:sz w:val="24"/>
          <w:szCs w:val="24"/>
        </w:rPr>
        <w:t>The post will be based within</w:t>
      </w:r>
      <w:r w:rsidR="001751A8" w:rsidRPr="009D772F">
        <w:rPr>
          <w:rFonts w:ascii="Arial" w:hAnsi="Arial" w:cs="Arial"/>
          <w:sz w:val="24"/>
          <w:szCs w:val="24"/>
        </w:rPr>
        <w:t xml:space="preserve"> Together for Children’s</w:t>
      </w:r>
      <w:r w:rsidR="009D772F" w:rsidRPr="009D772F">
        <w:rPr>
          <w:rFonts w:ascii="Arial" w:hAnsi="Arial" w:cs="Arial"/>
          <w:sz w:val="24"/>
          <w:szCs w:val="24"/>
        </w:rPr>
        <w:t xml:space="preserve"> Legal Team which sits within the Corporate and Commercial Directorate.</w:t>
      </w:r>
    </w:p>
    <w:p w:rsidR="00023208" w:rsidRPr="009D772F" w:rsidRDefault="00023208" w:rsidP="009D772F">
      <w:pPr>
        <w:pStyle w:val="ListParagraph"/>
        <w:spacing w:after="0" w:line="240" w:lineRule="auto"/>
        <w:ind w:left="426" w:hanging="426"/>
        <w:jc w:val="both"/>
        <w:rPr>
          <w:rFonts w:ascii="Arial" w:hAnsi="Arial" w:cs="Arial"/>
          <w:b/>
          <w:sz w:val="24"/>
          <w:szCs w:val="24"/>
        </w:rPr>
      </w:pPr>
    </w:p>
    <w:p w:rsidR="00023208" w:rsidRDefault="00023208" w:rsidP="009D772F">
      <w:pPr>
        <w:pStyle w:val="ListParagraph"/>
        <w:numPr>
          <w:ilvl w:val="0"/>
          <w:numId w:val="13"/>
        </w:numPr>
        <w:shd w:val="clear" w:color="auto" w:fill="FFFFFF"/>
        <w:spacing w:after="0" w:line="240" w:lineRule="auto"/>
        <w:ind w:left="709" w:hanging="709"/>
        <w:jc w:val="both"/>
        <w:textAlignment w:val="top"/>
        <w:rPr>
          <w:rFonts w:ascii="Arial" w:hAnsi="Arial" w:cs="Arial"/>
          <w:sz w:val="24"/>
          <w:szCs w:val="24"/>
        </w:rPr>
      </w:pPr>
      <w:r w:rsidRPr="009D772F">
        <w:rPr>
          <w:rFonts w:ascii="Arial" w:hAnsi="Arial" w:cs="Arial"/>
          <w:sz w:val="24"/>
          <w:szCs w:val="24"/>
        </w:rPr>
        <w:lastRenderedPageBreak/>
        <w:t>The post</w:t>
      </w:r>
      <w:r w:rsidR="008008B0" w:rsidRPr="009D772F">
        <w:rPr>
          <w:rFonts w:ascii="Arial" w:hAnsi="Arial" w:cs="Arial"/>
          <w:sz w:val="24"/>
          <w:szCs w:val="24"/>
        </w:rPr>
        <w:t xml:space="preserve"> </w:t>
      </w:r>
      <w:r w:rsidRPr="009D772F">
        <w:rPr>
          <w:rFonts w:ascii="Arial" w:hAnsi="Arial" w:cs="Arial"/>
          <w:sz w:val="24"/>
          <w:szCs w:val="24"/>
        </w:rPr>
        <w:t>holder will be required on occasion to travel within</w:t>
      </w:r>
      <w:r w:rsidR="00183A83" w:rsidRPr="009D772F">
        <w:rPr>
          <w:rFonts w:ascii="Arial" w:hAnsi="Arial" w:cs="Arial"/>
          <w:sz w:val="24"/>
          <w:szCs w:val="24"/>
        </w:rPr>
        <w:t xml:space="preserve"> and outwith</w:t>
      </w:r>
      <w:r w:rsidRPr="009D772F">
        <w:rPr>
          <w:rFonts w:ascii="Arial" w:hAnsi="Arial" w:cs="Arial"/>
          <w:sz w:val="24"/>
          <w:szCs w:val="24"/>
        </w:rPr>
        <w:t xml:space="preserve"> the City as required to undertake the role.</w:t>
      </w:r>
    </w:p>
    <w:p w:rsidR="009D772F" w:rsidRPr="009D772F" w:rsidRDefault="009D772F" w:rsidP="009D772F">
      <w:pPr>
        <w:pStyle w:val="ListParagraph"/>
        <w:rPr>
          <w:rFonts w:ascii="Arial" w:hAnsi="Arial" w:cs="Arial"/>
          <w:sz w:val="24"/>
          <w:szCs w:val="24"/>
        </w:rPr>
      </w:pPr>
    </w:p>
    <w:p w:rsidR="009D772F" w:rsidRPr="00BB7846" w:rsidRDefault="009D772F" w:rsidP="009D772F">
      <w:pPr>
        <w:pStyle w:val="ListParagraph"/>
        <w:numPr>
          <w:ilvl w:val="0"/>
          <w:numId w:val="13"/>
        </w:numPr>
        <w:shd w:val="clear" w:color="auto" w:fill="FFFFFF"/>
        <w:spacing w:after="0" w:line="240" w:lineRule="auto"/>
        <w:ind w:left="709" w:hanging="709"/>
        <w:jc w:val="both"/>
        <w:textAlignment w:val="top"/>
        <w:rPr>
          <w:rFonts w:ascii="Arial" w:hAnsi="Arial" w:cs="Arial"/>
          <w:sz w:val="24"/>
          <w:szCs w:val="24"/>
        </w:rPr>
      </w:pPr>
      <w:r>
        <w:rPr>
          <w:rFonts w:ascii="Arial" w:hAnsi="Arial" w:cs="Arial"/>
          <w:sz w:val="24"/>
          <w:szCs w:val="24"/>
        </w:rPr>
        <w:t xml:space="preserve">The post holder will at all times act in accordance with TfC company values. </w:t>
      </w:r>
    </w:p>
    <w:p w:rsidR="0067264C" w:rsidRPr="009D772F" w:rsidRDefault="0067264C" w:rsidP="009D772F">
      <w:pPr>
        <w:spacing w:after="0" w:line="240" w:lineRule="auto"/>
        <w:jc w:val="both"/>
        <w:rPr>
          <w:rFonts w:ascii="Arial" w:hAnsi="Arial" w:cs="Arial"/>
          <w:b/>
          <w:sz w:val="24"/>
          <w:szCs w:val="24"/>
        </w:rPr>
      </w:pPr>
    </w:p>
    <w:p w:rsidR="0067264C" w:rsidRPr="009D772F" w:rsidRDefault="007A6DD5" w:rsidP="009D772F">
      <w:pPr>
        <w:spacing w:after="0" w:line="240" w:lineRule="auto"/>
        <w:rPr>
          <w:rFonts w:ascii="Arial" w:hAnsi="Arial" w:cs="Arial"/>
          <w:b/>
          <w:sz w:val="24"/>
          <w:szCs w:val="24"/>
        </w:rPr>
      </w:pPr>
      <w:r w:rsidRPr="009D772F">
        <w:rPr>
          <w:rFonts w:ascii="Arial" w:hAnsi="Arial" w:cs="Arial"/>
          <w:b/>
          <w:sz w:val="24"/>
          <w:szCs w:val="24"/>
        </w:rPr>
        <w:t>D</w:t>
      </w:r>
      <w:r w:rsidR="00023208" w:rsidRPr="009D772F">
        <w:rPr>
          <w:rFonts w:ascii="Arial" w:hAnsi="Arial" w:cs="Arial"/>
          <w:b/>
          <w:sz w:val="24"/>
          <w:szCs w:val="24"/>
        </w:rPr>
        <w:t>.</w:t>
      </w:r>
      <w:r w:rsidR="00023208" w:rsidRPr="009D772F">
        <w:rPr>
          <w:rFonts w:ascii="Arial" w:hAnsi="Arial" w:cs="Arial"/>
          <w:b/>
          <w:sz w:val="24"/>
          <w:szCs w:val="24"/>
        </w:rPr>
        <w:tab/>
      </w:r>
      <w:r w:rsidR="0067264C" w:rsidRPr="009D772F">
        <w:rPr>
          <w:rFonts w:ascii="Arial" w:hAnsi="Arial" w:cs="Arial"/>
          <w:b/>
          <w:sz w:val="24"/>
          <w:szCs w:val="24"/>
        </w:rPr>
        <w:t>Statutory Requirements</w:t>
      </w:r>
    </w:p>
    <w:p w:rsidR="00231015" w:rsidRPr="009D772F" w:rsidRDefault="00231015" w:rsidP="009D772F">
      <w:pPr>
        <w:pStyle w:val="ListParagraph"/>
        <w:spacing w:after="0" w:line="240" w:lineRule="auto"/>
        <w:rPr>
          <w:rFonts w:ascii="Arial" w:hAnsi="Arial" w:cs="Arial"/>
          <w:b/>
          <w:sz w:val="24"/>
          <w:szCs w:val="24"/>
        </w:rPr>
      </w:pPr>
    </w:p>
    <w:p w:rsidR="0067264C" w:rsidRPr="009D772F" w:rsidRDefault="0067264C" w:rsidP="009D772F">
      <w:pPr>
        <w:spacing w:after="0" w:line="240" w:lineRule="auto"/>
        <w:rPr>
          <w:rFonts w:ascii="Arial" w:hAnsi="Arial" w:cs="Arial"/>
          <w:b/>
          <w:sz w:val="24"/>
          <w:szCs w:val="24"/>
        </w:rPr>
      </w:pPr>
      <w:r w:rsidRPr="009D772F">
        <w:rPr>
          <w:rFonts w:ascii="Arial" w:hAnsi="Arial" w:cs="Arial"/>
          <w:b/>
          <w:sz w:val="24"/>
          <w:szCs w:val="24"/>
        </w:rPr>
        <w:t>In line with the Council’s Statutory Requirements, all employees of the Council should:</w:t>
      </w:r>
    </w:p>
    <w:p w:rsidR="00112D80" w:rsidRPr="009D772F" w:rsidRDefault="00112D80" w:rsidP="009D772F">
      <w:pPr>
        <w:spacing w:after="0" w:line="240" w:lineRule="auto"/>
        <w:rPr>
          <w:rFonts w:ascii="Arial" w:hAnsi="Arial" w:cs="Arial"/>
          <w:b/>
          <w:sz w:val="24"/>
          <w:szCs w:val="24"/>
        </w:rPr>
      </w:pPr>
    </w:p>
    <w:p w:rsidR="0067264C" w:rsidRPr="009D772F" w:rsidRDefault="0067264C" w:rsidP="009D772F">
      <w:pPr>
        <w:spacing w:after="0" w:line="240" w:lineRule="auto"/>
        <w:rPr>
          <w:rFonts w:ascii="Arial" w:hAnsi="Arial" w:cs="Arial"/>
          <w:b/>
          <w:sz w:val="24"/>
          <w:szCs w:val="24"/>
        </w:rPr>
      </w:pPr>
      <w:r w:rsidRPr="009D772F">
        <w:rPr>
          <w:rFonts w:ascii="Arial" w:hAnsi="Arial" w:cs="Arial"/>
          <w:sz w:val="24"/>
          <w:szCs w:val="24"/>
        </w:rPr>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rsidR="0067264C" w:rsidRPr="009D772F" w:rsidRDefault="0067264C" w:rsidP="002114E9">
      <w:pPr>
        <w:spacing w:after="0" w:line="240" w:lineRule="auto"/>
        <w:rPr>
          <w:rFonts w:ascii="Arial" w:hAnsi="Arial" w:cs="Arial"/>
          <w:sz w:val="24"/>
          <w:szCs w:val="24"/>
        </w:rPr>
      </w:pPr>
    </w:p>
    <w:p w:rsidR="00084590" w:rsidRPr="00DF718F" w:rsidRDefault="00DF718F" w:rsidP="002114E9">
      <w:pPr>
        <w:spacing w:after="0" w:line="240" w:lineRule="auto"/>
        <w:rPr>
          <w:rFonts w:ascii="Arial" w:hAnsi="Arial" w:cs="Arial"/>
          <w:b/>
          <w:sz w:val="24"/>
          <w:szCs w:val="24"/>
        </w:rPr>
      </w:pPr>
      <w:r w:rsidRPr="00DF718F">
        <w:rPr>
          <w:rFonts w:ascii="Arial" w:hAnsi="Arial" w:cs="Arial"/>
          <w:b/>
          <w:sz w:val="24"/>
          <w:szCs w:val="24"/>
        </w:rPr>
        <w:t>E.</w:t>
      </w:r>
      <w:r w:rsidRPr="00DF718F">
        <w:rPr>
          <w:rFonts w:ascii="Arial" w:hAnsi="Arial" w:cs="Arial"/>
          <w:b/>
          <w:sz w:val="24"/>
          <w:szCs w:val="24"/>
        </w:rPr>
        <w:tab/>
      </w:r>
      <w:r>
        <w:rPr>
          <w:rFonts w:ascii="Arial" w:hAnsi="Arial" w:cs="Arial"/>
          <w:b/>
          <w:sz w:val="24"/>
          <w:szCs w:val="24"/>
        </w:rPr>
        <w:t>Person Specification</w:t>
      </w:r>
    </w:p>
    <w:p w:rsidR="00DF718F" w:rsidRPr="009D772F" w:rsidRDefault="00DF718F" w:rsidP="002114E9">
      <w:pPr>
        <w:spacing w:after="0" w:line="240" w:lineRule="auto"/>
        <w:rPr>
          <w:rFonts w:ascii="Arial" w:hAnsi="Arial" w:cs="Arial"/>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228"/>
      </w:tblGrid>
      <w:tr w:rsidR="009D772F" w:rsidRPr="009D772F" w:rsidTr="00DF718F">
        <w:tc>
          <w:tcPr>
            <w:tcW w:w="6076" w:type="dxa"/>
            <w:shd w:val="clear" w:color="auto" w:fill="auto"/>
            <w:vAlign w:val="center"/>
          </w:tcPr>
          <w:p w:rsidR="009D772F" w:rsidRPr="009D772F" w:rsidRDefault="009D772F" w:rsidP="002114E9">
            <w:pPr>
              <w:spacing w:after="0"/>
              <w:rPr>
                <w:rFonts w:ascii="Arial" w:hAnsi="Arial" w:cs="Arial"/>
                <w:b/>
                <w:sz w:val="24"/>
                <w:szCs w:val="24"/>
              </w:rPr>
            </w:pPr>
            <w:r>
              <w:rPr>
                <w:rFonts w:ascii="Arial" w:hAnsi="Arial" w:cs="Arial"/>
                <w:b/>
                <w:sz w:val="24"/>
                <w:szCs w:val="24"/>
              </w:rPr>
              <w:t xml:space="preserve">Essential </w:t>
            </w:r>
            <w:r w:rsidRPr="009D772F">
              <w:rPr>
                <w:rFonts w:ascii="Arial" w:hAnsi="Arial" w:cs="Arial"/>
                <w:b/>
                <w:sz w:val="24"/>
                <w:szCs w:val="24"/>
              </w:rPr>
              <w:t>Requirement</w:t>
            </w:r>
            <w:r>
              <w:rPr>
                <w:rFonts w:ascii="Arial" w:hAnsi="Arial" w:cs="Arial"/>
                <w:b/>
                <w:sz w:val="24"/>
                <w:szCs w:val="24"/>
              </w:rPr>
              <w:t>s</w:t>
            </w:r>
          </w:p>
        </w:tc>
        <w:tc>
          <w:tcPr>
            <w:tcW w:w="3228" w:type="dxa"/>
            <w:shd w:val="clear" w:color="auto" w:fill="auto"/>
            <w:vAlign w:val="center"/>
          </w:tcPr>
          <w:p w:rsidR="009D772F" w:rsidRPr="009D772F" w:rsidRDefault="009D772F" w:rsidP="002114E9">
            <w:pPr>
              <w:spacing w:after="0"/>
              <w:jc w:val="center"/>
              <w:rPr>
                <w:rFonts w:ascii="Arial" w:hAnsi="Arial" w:cs="Arial"/>
                <w:b/>
                <w:sz w:val="24"/>
                <w:szCs w:val="24"/>
              </w:rPr>
            </w:pPr>
            <w:r w:rsidRPr="009D772F">
              <w:rPr>
                <w:rFonts w:ascii="Arial" w:hAnsi="Arial" w:cs="Arial"/>
                <w:b/>
                <w:sz w:val="24"/>
                <w:szCs w:val="24"/>
              </w:rPr>
              <w:t>Method of Assessment</w:t>
            </w:r>
          </w:p>
        </w:tc>
      </w:tr>
      <w:tr w:rsidR="009D772F" w:rsidRPr="009D772F" w:rsidTr="00DF718F">
        <w:tc>
          <w:tcPr>
            <w:tcW w:w="6076" w:type="dxa"/>
            <w:shd w:val="clear" w:color="auto" w:fill="auto"/>
          </w:tcPr>
          <w:p w:rsidR="009D772F" w:rsidRPr="003153D2" w:rsidRDefault="009D772F" w:rsidP="009D772F">
            <w:pPr>
              <w:spacing w:after="0" w:line="240" w:lineRule="auto"/>
              <w:rPr>
                <w:rFonts w:ascii="Arial" w:eastAsia="Times New Roman" w:hAnsi="Arial" w:cs="Arial"/>
                <w:b/>
                <w:sz w:val="24"/>
                <w:szCs w:val="24"/>
                <w:lang w:eastAsia="en-GB"/>
              </w:rPr>
            </w:pPr>
            <w:r w:rsidRPr="003153D2">
              <w:rPr>
                <w:rFonts w:ascii="Arial" w:eastAsia="Times New Roman" w:hAnsi="Arial" w:cs="Arial"/>
                <w:b/>
                <w:sz w:val="24"/>
                <w:szCs w:val="24"/>
                <w:lang w:eastAsia="en-GB"/>
              </w:rPr>
              <w:t>Qualifications:</w:t>
            </w:r>
          </w:p>
          <w:p w:rsidR="009D772F" w:rsidRPr="009D772F" w:rsidRDefault="009D772F" w:rsidP="009D772F">
            <w:pPr>
              <w:spacing w:after="0" w:line="240" w:lineRule="auto"/>
              <w:rPr>
                <w:rFonts w:ascii="Arial" w:eastAsia="Times New Roman" w:hAnsi="Arial" w:cs="Arial"/>
                <w:color w:val="222222"/>
                <w:sz w:val="24"/>
                <w:szCs w:val="24"/>
                <w:lang w:eastAsia="en-GB"/>
              </w:rPr>
            </w:pPr>
            <w:r w:rsidRPr="009D772F">
              <w:rPr>
                <w:rFonts w:ascii="Arial" w:hAnsi="Arial" w:cs="Arial"/>
                <w:sz w:val="24"/>
                <w:szCs w:val="24"/>
              </w:rPr>
              <w:t>Relevant professional qualification in paralegal practice at a minimum of Level 3.</w:t>
            </w:r>
          </w:p>
          <w:p w:rsidR="009D772F" w:rsidRPr="009D772F" w:rsidRDefault="009D772F" w:rsidP="009D772F">
            <w:pPr>
              <w:spacing w:after="0"/>
              <w:rPr>
                <w:rFonts w:ascii="Arial" w:hAnsi="Arial" w:cs="Arial"/>
                <w:b/>
                <w:sz w:val="24"/>
                <w:szCs w:val="24"/>
              </w:rPr>
            </w:pPr>
          </w:p>
        </w:tc>
        <w:tc>
          <w:tcPr>
            <w:tcW w:w="3228" w:type="dxa"/>
            <w:shd w:val="clear" w:color="auto" w:fill="auto"/>
            <w:vAlign w:val="center"/>
          </w:tcPr>
          <w:p w:rsidR="009D772F" w:rsidRPr="009D772F" w:rsidRDefault="009D772F" w:rsidP="002114E9">
            <w:pPr>
              <w:spacing w:after="0"/>
              <w:jc w:val="center"/>
              <w:rPr>
                <w:rFonts w:ascii="Arial" w:hAnsi="Arial" w:cs="Arial"/>
                <w:b/>
                <w:sz w:val="24"/>
                <w:szCs w:val="24"/>
              </w:rPr>
            </w:pPr>
            <w:r>
              <w:rPr>
                <w:rFonts w:ascii="Arial" w:hAnsi="Arial" w:cs="Arial"/>
                <w:b/>
                <w:sz w:val="24"/>
                <w:szCs w:val="24"/>
              </w:rPr>
              <w:t>Application Form/Interview</w:t>
            </w:r>
          </w:p>
        </w:tc>
      </w:tr>
      <w:tr w:rsidR="009D772F" w:rsidRPr="00BB7846" w:rsidTr="00DF718F">
        <w:tc>
          <w:tcPr>
            <w:tcW w:w="6076" w:type="dxa"/>
          </w:tcPr>
          <w:p w:rsidR="009D772F" w:rsidRPr="003153D2" w:rsidRDefault="009D772F" w:rsidP="00106E3A">
            <w:pPr>
              <w:spacing w:after="0" w:line="240" w:lineRule="auto"/>
              <w:rPr>
                <w:rFonts w:ascii="Arial" w:eastAsia="Times New Roman" w:hAnsi="Arial" w:cs="Arial"/>
                <w:b/>
                <w:sz w:val="24"/>
                <w:szCs w:val="24"/>
                <w:lang w:eastAsia="en-GB"/>
              </w:rPr>
            </w:pPr>
            <w:r w:rsidRPr="003153D2">
              <w:rPr>
                <w:rFonts w:ascii="Arial" w:eastAsia="Times New Roman" w:hAnsi="Arial" w:cs="Arial"/>
                <w:b/>
                <w:sz w:val="24"/>
                <w:szCs w:val="24"/>
                <w:lang w:eastAsia="en-GB"/>
              </w:rPr>
              <w:t>Experience</w:t>
            </w:r>
          </w:p>
          <w:p w:rsidR="009D772F" w:rsidRPr="009D772F" w:rsidRDefault="009D772F" w:rsidP="009D772F">
            <w:pPr>
              <w:pStyle w:val="Default"/>
              <w:numPr>
                <w:ilvl w:val="0"/>
                <w:numId w:val="24"/>
              </w:numPr>
              <w:rPr>
                <w:rFonts w:ascii="Arial" w:hAnsi="Arial" w:cs="Arial"/>
              </w:rPr>
            </w:pPr>
            <w:r w:rsidRPr="009D772F">
              <w:rPr>
                <w:rFonts w:ascii="Arial" w:hAnsi="Arial" w:cs="Arial"/>
              </w:rPr>
              <w:t>At least 2 year’s experience of:</w:t>
            </w:r>
          </w:p>
          <w:p w:rsidR="009D772F" w:rsidRPr="003153D2" w:rsidRDefault="009D772F" w:rsidP="009D772F">
            <w:pPr>
              <w:pStyle w:val="ListParagraph"/>
              <w:numPr>
                <w:ilvl w:val="1"/>
                <w:numId w:val="24"/>
              </w:numPr>
              <w:spacing w:after="0"/>
              <w:rPr>
                <w:rFonts w:ascii="Arial" w:hAnsi="Arial" w:cs="Arial"/>
                <w:sz w:val="24"/>
                <w:szCs w:val="24"/>
              </w:rPr>
            </w:pPr>
            <w:r>
              <w:rPr>
                <w:rFonts w:ascii="Arial" w:hAnsi="Arial" w:cs="Arial"/>
                <w:sz w:val="24"/>
                <w:szCs w:val="24"/>
              </w:rPr>
              <w:t>Working as a paralegal in private or public practice which must have included case management support, drafting documentation.</w:t>
            </w:r>
            <w:r w:rsidRPr="003153D2">
              <w:t xml:space="preserve"> </w:t>
            </w:r>
          </w:p>
          <w:p w:rsidR="009D772F" w:rsidRPr="00670A3B" w:rsidRDefault="009D772F" w:rsidP="009D772F">
            <w:pPr>
              <w:pStyle w:val="ListParagraph"/>
              <w:numPr>
                <w:ilvl w:val="1"/>
                <w:numId w:val="24"/>
              </w:numPr>
              <w:spacing w:after="0"/>
              <w:rPr>
                <w:rFonts w:ascii="Arial" w:hAnsi="Arial" w:cs="Arial"/>
                <w:sz w:val="28"/>
                <w:szCs w:val="24"/>
              </w:rPr>
            </w:pPr>
            <w:r w:rsidRPr="003153D2">
              <w:rPr>
                <w:rFonts w:ascii="Arial" w:hAnsi="Arial" w:cs="Arial"/>
                <w:sz w:val="24"/>
              </w:rPr>
              <w:t>legal knowledge and understanding of legal principles including PLO</w:t>
            </w:r>
          </w:p>
        </w:tc>
        <w:tc>
          <w:tcPr>
            <w:tcW w:w="3228" w:type="dxa"/>
            <w:vAlign w:val="center"/>
          </w:tcPr>
          <w:p w:rsidR="009D772F" w:rsidRPr="00BB7846" w:rsidRDefault="009D772F" w:rsidP="00106E3A">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 / Interview</w:t>
            </w:r>
          </w:p>
          <w:p w:rsidR="009D772F" w:rsidRPr="00BB7846" w:rsidRDefault="009D772F" w:rsidP="00106E3A">
            <w:pPr>
              <w:spacing w:after="0" w:line="240" w:lineRule="auto"/>
              <w:jc w:val="center"/>
              <w:rPr>
                <w:rFonts w:ascii="Arial" w:eastAsia="Times New Roman" w:hAnsi="Arial" w:cs="Arial"/>
                <w:sz w:val="24"/>
                <w:szCs w:val="24"/>
                <w:lang w:eastAsia="en-GB"/>
              </w:rPr>
            </w:pPr>
          </w:p>
        </w:tc>
      </w:tr>
      <w:tr w:rsidR="009D772F" w:rsidRPr="00BB7846" w:rsidTr="00DF718F">
        <w:tc>
          <w:tcPr>
            <w:tcW w:w="6076" w:type="dxa"/>
            <w:tcBorders>
              <w:top w:val="single" w:sz="4" w:space="0" w:color="auto"/>
              <w:left w:val="single" w:sz="4" w:space="0" w:color="auto"/>
              <w:bottom w:val="single" w:sz="4" w:space="0" w:color="auto"/>
              <w:right w:val="single" w:sz="4" w:space="0" w:color="auto"/>
            </w:tcBorders>
          </w:tcPr>
          <w:p w:rsidR="009D772F" w:rsidRPr="008D10C2" w:rsidRDefault="009D772F" w:rsidP="00106E3A">
            <w:pPr>
              <w:spacing w:after="0" w:line="240" w:lineRule="auto"/>
              <w:rPr>
                <w:rFonts w:ascii="Arial" w:eastAsia="Times New Roman" w:hAnsi="Arial" w:cs="Arial"/>
                <w:b/>
                <w:sz w:val="24"/>
                <w:szCs w:val="24"/>
                <w:lang w:eastAsia="en-GB"/>
              </w:rPr>
            </w:pPr>
            <w:r w:rsidRPr="008D10C2">
              <w:rPr>
                <w:rFonts w:ascii="Arial" w:eastAsia="Times New Roman" w:hAnsi="Arial" w:cs="Arial"/>
                <w:b/>
                <w:sz w:val="24"/>
                <w:szCs w:val="24"/>
                <w:lang w:eastAsia="en-GB"/>
              </w:rPr>
              <w:t>Skills</w:t>
            </w:r>
          </w:p>
          <w:p w:rsidR="009D772F" w:rsidRPr="008D10C2" w:rsidRDefault="009D772F" w:rsidP="009D772F">
            <w:pPr>
              <w:numPr>
                <w:ilvl w:val="0"/>
                <w:numId w:val="23"/>
              </w:numPr>
              <w:tabs>
                <w:tab w:val="clear" w:pos="720"/>
              </w:tabs>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 xml:space="preserve">Excellent communication skills with proven experience in the drafting of various legal documentation </w:t>
            </w:r>
          </w:p>
          <w:p w:rsidR="009D772F" w:rsidRDefault="009D772F" w:rsidP="009D772F">
            <w:pPr>
              <w:numPr>
                <w:ilvl w:val="0"/>
                <w:numId w:val="23"/>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Effectively communicate with a wide range of partners</w:t>
            </w:r>
          </w:p>
          <w:p w:rsidR="009D772F" w:rsidRPr="008D10C2" w:rsidRDefault="009D772F" w:rsidP="009D772F">
            <w:pPr>
              <w:numPr>
                <w:ilvl w:val="0"/>
                <w:numId w:val="23"/>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 xml:space="preserve">Excellent </w:t>
            </w:r>
            <w:r w:rsidR="00943CEC">
              <w:rPr>
                <w:rFonts w:ascii="Arial" w:eastAsia="Times New Roman" w:hAnsi="Arial" w:cs="Arial"/>
                <w:sz w:val="24"/>
                <w:szCs w:val="24"/>
                <w:lang w:eastAsia="en-GB"/>
              </w:rPr>
              <w:t>self-management</w:t>
            </w:r>
            <w:r>
              <w:rPr>
                <w:rFonts w:ascii="Arial" w:eastAsia="Times New Roman" w:hAnsi="Arial" w:cs="Arial"/>
                <w:sz w:val="24"/>
                <w:szCs w:val="24"/>
                <w:lang w:eastAsia="en-GB"/>
              </w:rPr>
              <w:t xml:space="preserve"> and prioritisation skills that ensure deadlines are met</w:t>
            </w:r>
          </w:p>
          <w:p w:rsidR="009D772F" w:rsidRPr="008D10C2" w:rsidRDefault="009D772F" w:rsidP="009D772F">
            <w:pPr>
              <w:numPr>
                <w:ilvl w:val="0"/>
                <w:numId w:val="23"/>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IT Skills - Able to effectively use a PC to prepare documents, record information or input data.</w:t>
            </w:r>
          </w:p>
          <w:p w:rsidR="009D772F" w:rsidRDefault="009D772F" w:rsidP="009B2C3A">
            <w:pPr>
              <w:numPr>
                <w:ilvl w:val="0"/>
                <w:numId w:val="23"/>
              </w:numPr>
              <w:tabs>
                <w:tab w:val="clear" w:pos="720"/>
              </w:tabs>
              <w:spacing w:after="0" w:line="240" w:lineRule="auto"/>
              <w:ind w:left="381" w:hanging="381"/>
              <w:rPr>
                <w:rFonts w:ascii="Arial" w:eastAsia="Times New Roman" w:hAnsi="Arial" w:cs="Arial"/>
                <w:sz w:val="24"/>
                <w:szCs w:val="24"/>
                <w:lang w:eastAsia="en-GB"/>
              </w:rPr>
            </w:pPr>
            <w:r w:rsidRPr="009D772F">
              <w:rPr>
                <w:rFonts w:ascii="Arial" w:eastAsia="Times New Roman" w:hAnsi="Arial" w:cs="Arial"/>
                <w:sz w:val="24"/>
                <w:szCs w:val="24"/>
                <w:lang w:eastAsia="en-GB"/>
              </w:rPr>
              <w:t xml:space="preserve">High level analytical skills with the ability to proactively solve problems </w:t>
            </w:r>
          </w:p>
          <w:p w:rsidR="009D772F" w:rsidRPr="009D772F" w:rsidRDefault="009D772F" w:rsidP="009B2C3A">
            <w:pPr>
              <w:numPr>
                <w:ilvl w:val="0"/>
                <w:numId w:val="23"/>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Pro</w:t>
            </w:r>
            <w:r w:rsidRPr="009D772F">
              <w:rPr>
                <w:rFonts w:ascii="Arial" w:eastAsia="Times New Roman" w:hAnsi="Arial" w:cs="Arial"/>
                <w:sz w:val="24"/>
                <w:szCs w:val="24"/>
                <w:lang w:eastAsia="en-GB"/>
              </w:rPr>
              <w:t>blem solving and solution-focused</w:t>
            </w:r>
          </w:p>
          <w:p w:rsidR="009D772F" w:rsidRPr="00670A3B" w:rsidRDefault="009D772F" w:rsidP="009D772F">
            <w:pPr>
              <w:numPr>
                <w:ilvl w:val="0"/>
                <w:numId w:val="23"/>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L</w:t>
            </w:r>
            <w:r w:rsidRPr="008D10C2">
              <w:rPr>
                <w:rFonts w:ascii="Arial" w:eastAsia="Times New Roman" w:hAnsi="Arial" w:cs="Arial"/>
                <w:sz w:val="24"/>
                <w:szCs w:val="24"/>
                <w:lang w:eastAsia="en-GB"/>
              </w:rPr>
              <w:t xml:space="preserve">istens to others to assess requirements </w:t>
            </w:r>
            <w:r w:rsidR="00943CEC" w:rsidRPr="008D10C2">
              <w:rPr>
                <w:rFonts w:ascii="Arial" w:eastAsia="Times New Roman" w:hAnsi="Arial" w:cs="Arial"/>
                <w:sz w:val="24"/>
                <w:szCs w:val="24"/>
                <w:lang w:eastAsia="en-GB"/>
              </w:rPr>
              <w:t>to</w:t>
            </w:r>
            <w:r w:rsidRPr="008D10C2">
              <w:rPr>
                <w:rFonts w:ascii="Arial" w:eastAsia="Times New Roman" w:hAnsi="Arial" w:cs="Arial"/>
                <w:sz w:val="24"/>
                <w:szCs w:val="24"/>
                <w:lang w:eastAsia="en-GB"/>
              </w:rPr>
              <w:t xml:space="preserve"> respond appropriately and efficiently</w:t>
            </w:r>
          </w:p>
        </w:tc>
        <w:tc>
          <w:tcPr>
            <w:tcW w:w="3228" w:type="dxa"/>
            <w:tcBorders>
              <w:top w:val="single" w:sz="4" w:space="0" w:color="auto"/>
              <w:left w:val="single" w:sz="4" w:space="0" w:color="auto"/>
              <w:bottom w:val="single" w:sz="4" w:space="0" w:color="auto"/>
              <w:right w:val="single" w:sz="4" w:space="0" w:color="auto"/>
            </w:tcBorders>
            <w:vAlign w:val="center"/>
          </w:tcPr>
          <w:p w:rsidR="009D772F" w:rsidRPr="00BB7846" w:rsidRDefault="009D772F" w:rsidP="00106E3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Form/Interview</w:t>
            </w:r>
          </w:p>
        </w:tc>
      </w:tr>
      <w:tr w:rsidR="009D772F" w:rsidRPr="009D772F" w:rsidTr="00DF718F">
        <w:tc>
          <w:tcPr>
            <w:tcW w:w="6076" w:type="dxa"/>
            <w:shd w:val="clear" w:color="auto" w:fill="auto"/>
          </w:tcPr>
          <w:p w:rsidR="009D772F" w:rsidRDefault="009D772F" w:rsidP="002114E9">
            <w:pPr>
              <w:spacing w:after="0"/>
              <w:rPr>
                <w:rFonts w:ascii="Arial" w:hAnsi="Arial" w:cs="Arial"/>
                <w:b/>
                <w:sz w:val="24"/>
                <w:szCs w:val="24"/>
              </w:rPr>
            </w:pPr>
            <w:r>
              <w:rPr>
                <w:rFonts w:ascii="Arial" w:hAnsi="Arial" w:cs="Arial"/>
                <w:b/>
                <w:sz w:val="24"/>
                <w:szCs w:val="24"/>
              </w:rPr>
              <w:lastRenderedPageBreak/>
              <w:t>Abilities</w:t>
            </w:r>
          </w:p>
          <w:p w:rsidR="009D772F" w:rsidRPr="009D772F" w:rsidRDefault="009D772F" w:rsidP="009D772F">
            <w:pPr>
              <w:pStyle w:val="ListParagraph"/>
              <w:numPr>
                <w:ilvl w:val="0"/>
                <w:numId w:val="26"/>
              </w:numPr>
              <w:spacing w:after="0"/>
              <w:rPr>
                <w:rFonts w:ascii="Arial" w:hAnsi="Arial" w:cs="Arial"/>
                <w:sz w:val="24"/>
                <w:szCs w:val="24"/>
              </w:rPr>
            </w:pPr>
            <w:r w:rsidRPr="009D772F">
              <w:rPr>
                <w:rFonts w:ascii="Arial" w:hAnsi="Arial" w:cs="Arial"/>
                <w:sz w:val="24"/>
                <w:szCs w:val="24"/>
              </w:rPr>
              <w:t>Able to share information and obtain information from others through verbal communication with others either in person or over the telephone</w:t>
            </w:r>
          </w:p>
          <w:p w:rsidR="009D772F" w:rsidRPr="008D10C2" w:rsidRDefault="009D772F" w:rsidP="009D772F">
            <w:pPr>
              <w:numPr>
                <w:ilvl w:val="0"/>
                <w:numId w:val="25"/>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Able to meet the travel requirements of the post</w:t>
            </w:r>
          </w:p>
          <w:p w:rsidR="009D772F" w:rsidRPr="008D10C2" w:rsidRDefault="009D772F" w:rsidP="009D772F">
            <w:pPr>
              <w:numPr>
                <w:ilvl w:val="0"/>
                <w:numId w:val="25"/>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Able to work outside of normal working hours to meet the needs of the service.</w:t>
            </w:r>
          </w:p>
          <w:p w:rsidR="009D772F" w:rsidRPr="008D10C2" w:rsidRDefault="009D772F" w:rsidP="009D772F">
            <w:pPr>
              <w:numPr>
                <w:ilvl w:val="0"/>
                <w:numId w:val="25"/>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Able to delight customers, deliver high quality tailored services to meet needs and exceed expectations</w:t>
            </w:r>
          </w:p>
          <w:p w:rsidR="009D772F" w:rsidRDefault="009D772F" w:rsidP="009D772F">
            <w:pPr>
              <w:numPr>
                <w:ilvl w:val="0"/>
                <w:numId w:val="25"/>
              </w:numPr>
              <w:spacing w:after="0" w:line="240" w:lineRule="auto"/>
              <w:ind w:left="381" w:hanging="381"/>
              <w:rPr>
                <w:rFonts w:ascii="Arial" w:eastAsia="Times New Roman" w:hAnsi="Arial" w:cs="Arial"/>
                <w:sz w:val="24"/>
                <w:szCs w:val="24"/>
                <w:lang w:eastAsia="en-GB"/>
              </w:rPr>
            </w:pPr>
            <w:r w:rsidRPr="008D10C2">
              <w:rPr>
                <w:rFonts w:ascii="Arial" w:eastAsia="Times New Roman" w:hAnsi="Arial" w:cs="Arial"/>
                <w:sz w:val="24"/>
                <w:szCs w:val="24"/>
                <w:lang w:eastAsia="en-GB"/>
              </w:rPr>
              <w:t>Able to work at a fast pace, coping well with higher levels of workload.</w:t>
            </w:r>
          </w:p>
          <w:p w:rsidR="009D772F" w:rsidRDefault="009D772F" w:rsidP="009D772F">
            <w:pPr>
              <w:numPr>
                <w:ilvl w:val="0"/>
                <w:numId w:val="25"/>
              </w:numPr>
              <w:spacing w:after="0" w:line="240" w:lineRule="auto"/>
              <w:ind w:left="381" w:hanging="381"/>
              <w:rPr>
                <w:rFonts w:ascii="Arial" w:eastAsia="Times New Roman" w:hAnsi="Arial" w:cs="Arial"/>
                <w:sz w:val="24"/>
                <w:szCs w:val="24"/>
                <w:lang w:eastAsia="en-GB"/>
              </w:rPr>
            </w:pPr>
            <w:r w:rsidRPr="009D772F">
              <w:rPr>
                <w:rFonts w:ascii="Arial" w:eastAsia="Times New Roman" w:hAnsi="Arial" w:cs="Arial"/>
                <w:sz w:val="24"/>
                <w:szCs w:val="24"/>
                <w:lang w:eastAsia="en-GB"/>
              </w:rPr>
              <w:t>Able to be creative in working through problems and making decisions.</w:t>
            </w:r>
          </w:p>
          <w:p w:rsidR="009D772F" w:rsidRDefault="009D772F" w:rsidP="009D772F">
            <w:pPr>
              <w:numPr>
                <w:ilvl w:val="0"/>
                <w:numId w:val="25"/>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Able to obtain overall knowledge of safeguarding and child protection operations</w:t>
            </w:r>
          </w:p>
          <w:p w:rsidR="002E3D67" w:rsidRPr="009D772F" w:rsidRDefault="002E3D67" w:rsidP="009D772F">
            <w:pPr>
              <w:numPr>
                <w:ilvl w:val="0"/>
                <w:numId w:val="25"/>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Able to make effective decisions which balance competing objectives and resources</w:t>
            </w:r>
          </w:p>
        </w:tc>
        <w:tc>
          <w:tcPr>
            <w:tcW w:w="3228" w:type="dxa"/>
            <w:shd w:val="clear" w:color="auto" w:fill="auto"/>
            <w:vAlign w:val="center"/>
          </w:tcPr>
          <w:p w:rsidR="009D772F" w:rsidRPr="009D772F" w:rsidRDefault="002E3D67" w:rsidP="002114E9">
            <w:pPr>
              <w:spacing w:after="0"/>
              <w:jc w:val="center"/>
              <w:rPr>
                <w:rFonts w:ascii="Arial" w:hAnsi="Arial" w:cs="Arial"/>
                <w:b/>
                <w:sz w:val="24"/>
                <w:szCs w:val="24"/>
              </w:rPr>
            </w:pPr>
            <w:r>
              <w:rPr>
                <w:rFonts w:ascii="Arial" w:hAnsi="Arial" w:cs="Arial"/>
                <w:b/>
                <w:sz w:val="24"/>
                <w:szCs w:val="24"/>
              </w:rPr>
              <w:t>Application Form/</w:t>
            </w:r>
            <w:r w:rsidR="009D772F" w:rsidRPr="009D772F">
              <w:rPr>
                <w:rFonts w:ascii="Arial" w:hAnsi="Arial" w:cs="Arial"/>
                <w:b/>
                <w:sz w:val="24"/>
                <w:szCs w:val="24"/>
              </w:rPr>
              <w:t>Interview</w:t>
            </w:r>
          </w:p>
        </w:tc>
      </w:tr>
      <w:tr w:rsidR="009D772F" w:rsidRPr="009D772F" w:rsidTr="00DF718F">
        <w:tc>
          <w:tcPr>
            <w:tcW w:w="6076" w:type="dxa"/>
            <w:shd w:val="clear" w:color="auto" w:fill="auto"/>
          </w:tcPr>
          <w:p w:rsidR="009D772F" w:rsidRPr="009D772F" w:rsidRDefault="009D772F" w:rsidP="002114E9">
            <w:pPr>
              <w:spacing w:after="0"/>
              <w:rPr>
                <w:rFonts w:ascii="Arial" w:hAnsi="Arial" w:cs="Arial"/>
                <w:sz w:val="24"/>
                <w:szCs w:val="24"/>
              </w:rPr>
            </w:pPr>
            <w:r w:rsidRPr="009D772F">
              <w:rPr>
                <w:rFonts w:ascii="Arial" w:hAnsi="Arial" w:cs="Arial"/>
                <w:sz w:val="24"/>
                <w:szCs w:val="24"/>
              </w:rPr>
              <w:t>Commitment to Equal Opportunities</w:t>
            </w:r>
          </w:p>
        </w:tc>
        <w:tc>
          <w:tcPr>
            <w:tcW w:w="3228" w:type="dxa"/>
            <w:shd w:val="clear" w:color="auto" w:fill="auto"/>
            <w:vAlign w:val="center"/>
          </w:tcPr>
          <w:p w:rsidR="009D772F" w:rsidRPr="009D772F" w:rsidRDefault="009D772F" w:rsidP="002114E9">
            <w:pPr>
              <w:spacing w:after="0"/>
              <w:jc w:val="center"/>
              <w:rPr>
                <w:rFonts w:ascii="Arial" w:hAnsi="Arial" w:cs="Arial"/>
                <w:b/>
                <w:sz w:val="24"/>
                <w:szCs w:val="24"/>
              </w:rPr>
            </w:pPr>
            <w:r w:rsidRPr="009D772F">
              <w:rPr>
                <w:rFonts w:ascii="Arial" w:hAnsi="Arial" w:cs="Arial"/>
                <w:b/>
                <w:sz w:val="24"/>
                <w:szCs w:val="24"/>
              </w:rPr>
              <w:t xml:space="preserve">Application Form Interview </w:t>
            </w:r>
          </w:p>
        </w:tc>
      </w:tr>
      <w:tr w:rsidR="002E3D67" w:rsidRPr="00BB7846" w:rsidTr="00DF718F">
        <w:tc>
          <w:tcPr>
            <w:tcW w:w="6076" w:type="dxa"/>
            <w:tcBorders>
              <w:top w:val="single" w:sz="4" w:space="0" w:color="auto"/>
              <w:left w:val="single" w:sz="4" w:space="0" w:color="auto"/>
              <w:bottom w:val="single" w:sz="4" w:space="0" w:color="auto"/>
              <w:right w:val="single" w:sz="4" w:space="0" w:color="auto"/>
            </w:tcBorders>
          </w:tcPr>
          <w:p w:rsidR="002E3D67" w:rsidRDefault="002E3D67" w:rsidP="00106E3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Behaviours and Values:</w:t>
            </w:r>
          </w:p>
          <w:p w:rsidR="002E3D67" w:rsidRPr="00CE4A4F" w:rsidRDefault="002E3D67" w:rsidP="002E3D67">
            <w:pPr>
              <w:pStyle w:val="ListParagraph"/>
              <w:numPr>
                <w:ilvl w:val="0"/>
                <w:numId w:val="27"/>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 xml:space="preserve">Able to </w:t>
            </w:r>
            <w:r w:rsidR="00943CEC" w:rsidRPr="00CE4A4F">
              <w:rPr>
                <w:rFonts w:ascii="Arial" w:eastAsia="Times New Roman" w:hAnsi="Arial" w:cs="Arial"/>
                <w:sz w:val="24"/>
                <w:szCs w:val="24"/>
                <w:lang w:eastAsia="en-GB"/>
              </w:rPr>
              <w:t>always</w:t>
            </w:r>
            <w:r w:rsidRPr="00CE4A4F">
              <w:rPr>
                <w:rFonts w:ascii="Arial" w:eastAsia="Times New Roman" w:hAnsi="Arial" w:cs="Arial"/>
                <w:sz w:val="24"/>
                <w:szCs w:val="24"/>
                <w:lang w:eastAsia="en-GB"/>
              </w:rPr>
              <w:t xml:space="preserve"> to act in accordance with TfC Company values:</w:t>
            </w:r>
          </w:p>
          <w:p w:rsidR="002E3D67" w:rsidRPr="00CE4A4F" w:rsidRDefault="002E3D67" w:rsidP="002E3D67">
            <w:pPr>
              <w:pStyle w:val="ListParagraph"/>
              <w:numPr>
                <w:ilvl w:val="1"/>
                <w:numId w:val="27"/>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Child Centred</w:t>
            </w:r>
          </w:p>
          <w:p w:rsidR="002E3D67" w:rsidRPr="00CE4A4F" w:rsidRDefault="002E3D67" w:rsidP="002E3D67">
            <w:pPr>
              <w:pStyle w:val="ListParagraph"/>
              <w:numPr>
                <w:ilvl w:val="1"/>
                <w:numId w:val="27"/>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Transparent</w:t>
            </w:r>
          </w:p>
          <w:p w:rsidR="002E3D67" w:rsidRPr="00CE4A4F" w:rsidRDefault="002E3D67" w:rsidP="002E3D67">
            <w:pPr>
              <w:pStyle w:val="ListParagraph"/>
              <w:numPr>
                <w:ilvl w:val="1"/>
                <w:numId w:val="27"/>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 xml:space="preserve">Respectful </w:t>
            </w:r>
          </w:p>
          <w:p w:rsidR="002E3D67" w:rsidRPr="00CE4A4F" w:rsidRDefault="002E3D67" w:rsidP="002E3D67">
            <w:pPr>
              <w:pStyle w:val="ListParagraph"/>
              <w:numPr>
                <w:ilvl w:val="1"/>
                <w:numId w:val="27"/>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Creative</w:t>
            </w:r>
          </w:p>
          <w:p w:rsidR="002E3D67" w:rsidRDefault="002E3D67" w:rsidP="002E3D67">
            <w:pPr>
              <w:numPr>
                <w:ilvl w:val="0"/>
                <w:numId w:val="27"/>
              </w:numPr>
              <w:spacing w:after="0" w:line="240" w:lineRule="auto"/>
              <w:rPr>
                <w:rFonts w:ascii="Arial" w:eastAsia="Times New Roman" w:hAnsi="Arial" w:cs="Arial"/>
                <w:sz w:val="24"/>
                <w:szCs w:val="24"/>
                <w:lang w:eastAsia="en-GB"/>
              </w:rPr>
            </w:pPr>
            <w:r w:rsidRPr="008D10C2">
              <w:rPr>
                <w:rFonts w:ascii="Arial" w:eastAsia="Times New Roman" w:hAnsi="Arial" w:cs="Arial"/>
                <w:sz w:val="24"/>
                <w:szCs w:val="24"/>
                <w:lang w:eastAsia="en-GB"/>
              </w:rPr>
              <w:t>To</w:t>
            </w:r>
            <w:r>
              <w:rPr>
                <w:rFonts w:ascii="Arial" w:eastAsia="Times New Roman" w:hAnsi="Arial" w:cs="Arial"/>
                <w:sz w:val="24"/>
                <w:szCs w:val="24"/>
                <w:lang w:eastAsia="en-GB"/>
              </w:rPr>
              <w:t xml:space="preserve"> remain calm, </w:t>
            </w:r>
            <w:r w:rsidRPr="008D10C2">
              <w:rPr>
                <w:rFonts w:ascii="Arial" w:eastAsia="Times New Roman" w:hAnsi="Arial" w:cs="Arial"/>
                <w:sz w:val="24"/>
                <w:szCs w:val="24"/>
                <w:lang w:eastAsia="en-GB"/>
              </w:rPr>
              <w:t xml:space="preserve">resourceful </w:t>
            </w:r>
            <w:r>
              <w:rPr>
                <w:rFonts w:ascii="Arial" w:eastAsia="Times New Roman" w:hAnsi="Arial" w:cs="Arial"/>
                <w:sz w:val="24"/>
                <w:szCs w:val="24"/>
                <w:lang w:eastAsia="en-GB"/>
              </w:rPr>
              <w:t xml:space="preserve">and professional </w:t>
            </w:r>
            <w:r w:rsidRPr="008D10C2">
              <w:rPr>
                <w:rFonts w:ascii="Arial" w:eastAsia="Times New Roman" w:hAnsi="Arial" w:cs="Arial"/>
                <w:sz w:val="24"/>
                <w:szCs w:val="24"/>
                <w:lang w:eastAsia="en-GB"/>
              </w:rPr>
              <w:t>in the face of ch</w:t>
            </w:r>
            <w:r>
              <w:rPr>
                <w:rFonts w:ascii="Arial" w:eastAsia="Times New Roman" w:hAnsi="Arial" w:cs="Arial"/>
                <w:sz w:val="24"/>
                <w:szCs w:val="24"/>
                <w:lang w:eastAsia="en-GB"/>
              </w:rPr>
              <w:t>allenge</w:t>
            </w:r>
          </w:p>
          <w:p w:rsidR="002E3D67" w:rsidRPr="00670A3B" w:rsidRDefault="002E3D67" w:rsidP="002E3D67">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resilience in the face of competing priorities</w:t>
            </w:r>
          </w:p>
        </w:tc>
        <w:tc>
          <w:tcPr>
            <w:tcW w:w="3228" w:type="dxa"/>
            <w:tcBorders>
              <w:top w:val="single" w:sz="4" w:space="0" w:color="auto"/>
              <w:left w:val="single" w:sz="4" w:space="0" w:color="auto"/>
              <w:bottom w:val="single" w:sz="4" w:space="0" w:color="auto"/>
              <w:right w:val="single" w:sz="4" w:space="0" w:color="auto"/>
            </w:tcBorders>
            <w:vAlign w:val="center"/>
          </w:tcPr>
          <w:p w:rsidR="002E3D67" w:rsidRPr="00BB7846" w:rsidRDefault="002E3D67" w:rsidP="00106E3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w:t>
            </w:r>
            <w:r w:rsidR="00DF718F">
              <w:rPr>
                <w:rFonts w:ascii="Arial" w:eastAsia="Times New Roman" w:hAnsi="Arial" w:cs="Arial"/>
                <w:sz w:val="24"/>
                <w:szCs w:val="24"/>
                <w:lang w:eastAsia="en-GB"/>
              </w:rPr>
              <w:t xml:space="preserve"> Form</w:t>
            </w:r>
            <w:r>
              <w:rPr>
                <w:rFonts w:ascii="Arial" w:eastAsia="Times New Roman" w:hAnsi="Arial" w:cs="Arial"/>
                <w:sz w:val="24"/>
                <w:szCs w:val="24"/>
                <w:lang w:eastAsia="en-GB"/>
              </w:rPr>
              <w:t>/Interview</w:t>
            </w:r>
          </w:p>
        </w:tc>
      </w:tr>
    </w:tbl>
    <w:p w:rsidR="00BF3766" w:rsidRPr="009D772F" w:rsidRDefault="00BF3766" w:rsidP="002114E9">
      <w:pPr>
        <w:spacing w:after="0" w:line="240" w:lineRule="auto"/>
        <w:rPr>
          <w:rFonts w:ascii="Arial" w:hAnsi="Arial" w:cs="Arial"/>
          <w:sz w:val="24"/>
          <w:szCs w:val="24"/>
        </w:rPr>
      </w:pPr>
    </w:p>
    <w:p w:rsidR="00BF3766" w:rsidRPr="009D772F" w:rsidRDefault="00BF3766" w:rsidP="002114E9">
      <w:pPr>
        <w:spacing w:after="0" w:line="240" w:lineRule="auto"/>
        <w:rPr>
          <w:rFonts w:ascii="Arial" w:hAnsi="Arial" w:cs="Arial"/>
          <w:sz w:val="24"/>
          <w:szCs w:val="24"/>
        </w:rPr>
      </w:pPr>
    </w:p>
    <w:p w:rsidR="0014536A" w:rsidRPr="009D772F" w:rsidRDefault="009D772F" w:rsidP="002114E9">
      <w:pPr>
        <w:spacing w:after="0"/>
        <w:rPr>
          <w:rFonts w:ascii="Arial" w:hAnsi="Arial" w:cs="Arial"/>
          <w:sz w:val="24"/>
          <w:szCs w:val="24"/>
        </w:rPr>
      </w:pPr>
      <w:r w:rsidRPr="009D772F">
        <w:rPr>
          <w:rFonts w:ascii="Arial" w:hAnsi="Arial" w:cs="Arial"/>
          <w:sz w:val="24"/>
          <w:szCs w:val="24"/>
        </w:rPr>
        <w:t>May</w:t>
      </w:r>
      <w:r w:rsidR="00353723" w:rsidRPr="009D772F">
        <w:rPr>
          <w:rFonts w:ascii="Arial" w:hAnsi="Arial" w:cs="Arial"/>
          <w:sz w:val="24"/>
          <w:szCs w:val="24"/>
        </w:rPr>
        <w:t xml:space="preserve"> 2019</w:t>
      </w:r>
    </w:p>
    <w:p w:rsidR="00353723" w:rsidRPr="009D772F" w:rsidRDefault="00353723" w:rsidP="002114E9">
      <w:pPr>
        <w:spacing w:after="0"/>
        <w:rPr>
          <w:rFonts w:ascii="Arial" w:hAnsi="Arial" w:cs="Arial"/>
          <w:sz w:val="24"/>
          <w:szCs w:val="24"/>
        </w:rPr>
      </w:pPr>
    </w:p>
    <w:sectPr w:rsidR="00353723" w:rsidRPr="009D7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9C3"/>
    <w:multiLevelType w:val="hybridMultilevel"/>
    <w:tmpl w:val="4D8C7CFA"/>
    <w:lvl w:ilvl="0" w:tplc="1CAEB8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306B9"/>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3C0E"/>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56426"/>
    <w:multiLevelType w:val="hybridMultilevel"/>
    <w:tmpl w:val="0AAA7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E672B"/>
    <w:multiLevelType w:val="hybridMultilevel"/>
    <w:tmpl w:val="4D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84C6F"/>
    <w:multiLevelType w:val="hybridMultilevel"/>
    <w:tmpl w:val="E19010F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405C7"/>
    <w:multiLevelType w:val="hybridMultilevel"/>
    <w:tmpl w:val="07604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B0832"/>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72078"/>
    <w:multiLevelType w:val="hybridMultilevel"/>
    <w:tmpl w:val="BBD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64FF1"/>
    <w:multiLevelType w:val="hybridMultilevel"/>
    <w:tmpl w:val="A06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F029C"/>
    <w:multiLevelType w:val="hybridMultilevel"/>
    <w:tmpl w:val="1BBEBECE"/>
    <w:lvl w:ilvl="0" w:tplc="3320C2F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F0F7B"/>
    <w:multiLevelType w:val="hybridMultilevel"/>
    <w:tmpl w:val="05B08F48"/>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C30B00"/>
    <w:multiLevelType w:val="multilevel"/>
    <w:tmpl w:val="6C6CC1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44F82"/>
    <w:multiLevelType w:val="multilevel"/>
    <w:tmpl w:val="0838C74E"/>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3" w15:restartNumberingAfterBreak="0">
    <w:nsid w:val="7C116438"/>
    <w:multiLevelType w:val="hybridMultilevel"/>
    <w:tmpl w:val="26F29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7E370C"/>
    <w:multiLevelType w:val="hybridMultilevel"/>
    <w:tmpl w:val="ED149A94"/>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25"/>
  </w:num>
  <w:num w:numId="5">
    <w:abstractNumId w:val="6"/>
  </w:num>
  <w:num w:numId="6">
    <w:abstractNumId w:val="14"/>
  </w:num>
  <w:num w:numId="7">
    <w:abstractNumId w:val="5"/>
  </w:num>
  <w:num w:numId="8">
    <w:abstractNumId w:val="1"/>
  </w:num>
  <w:num w:numId="9">
    <w:abstractNumId w:val="16"/>
  </w:num>
  <w:num w:numId="10">
    <w:abstractNumId w:val="9"/>
  </w:num>
  <w:num w:numId="11">
    <w:abstractNumId w:val="17"/>
  </w:num>
  <w:num w:numId="12">
    <w:abstractNumId w:val="2"/>
  </w:num>
  <w:num w:numId="13">
    <w:abstractNumId w:val="24"/>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22"/>
  </w:num>
  <w:num w:numId="19">
    <w:abstractNumId w:val="0"/>
  </w:num>
  <w:num w:numId="20">
    <w:abstractNumId w:val="18"/>
  </w:num>
  <w:num w:numId="21">
    <w:abstractNumId w:val="13"/>
  </w:num>
  <w:num w:numId="22">
    <w:abstractNumId w:val="10"/>
  </w:num>
  <w:num w:numId="23">
    <w:abstractNumId w:val="11"/>
  </w:num>
  <w:num w:numId="24">
    <w:abstractNumId w:val="12"/>
  </w:num>
  <w:num w:numId="25">
    <w:abstractNumId w:val="3"/>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0"/>
    <w:rsid w:val="00023208"/>
    <w:rsid w:val="0004546A"/>
    <w:rsid w:val="00067C2C"/>
    <w:rsid w:val="00084590"/>
    <w:rsid w:val="000F281E"/>
    <w:rsid w:val="00112D80"/>
    <w:rsid w:val="0014536A"/>
    <w:rsid w:val="0017121D"/>
    <w:rsid w:val="001751A8"/>
    <w:rsid w:val="00183642"/>
    <w:rsid w:val="00183A83"/>
    <w:rsid w:val="00193860"/>
    <w:rsid w:val="001E537B"/>
    <w:rsid w:val="002114E9"/>
    <w:rsid w:val="00226667"/>
    <w:rsid w:val="00231015"/>
    <w:rsid w:val="002746B9"/>
    <w:rsid w:val="002A58FA"/>
    <w:rsid w:val="002E3D67"/>
    <w:rsid w:val="003510E2"/>
    <w:rsid w:val="00353723"/>
    <w:rsid w:val="00356098"/>
    <w:rsid w:val="00365BF8"/>
    <w:rsid w:val="003C378E"/>
    <w:rsid w:val="00402652"/>
    <w:rsid w:val="0040568C"/>
    <w:rsid w:val="00414937"/>
    <w:rsid w:val="00481944"/>
    <w:rsid w:val="00495C38"/>
    <w:rsid w:val="005273EB"/>
    <w:rsid w:val="005364BF"/>
    <w:rsid w:val="00560325"/>
    <w:rsid w:val="00581773"/>
    <w:rsid w:val="005E4777"/>
    <w:rsid w:val="0067264C"/>
    <w:rsid w:val="006759C8"/>
    <w:rsid w:val="00681F75"/>
    <w:rsid w:val="00691B8D"/>
    <w:rsid w:val="006F05A7"/>
    <w:rsid w:val="00751A26"/>
    <w:rsid w:val="00774C65"/>
    <w:rsid w:val="007A6DD5"/>
    <w:rsid w:val="008008B0"/>
    <w:rsid w:val="00897273"/>
    <w:rsid w:val="00913146"/>
    <w:rsid w:val="00943CEC"/>
    <w:rsid w:val="009D7494"/>
    <w:rsid w:val="009D772F"/>
    <w:rsid w:val="00A43F40"/>
    <w:rsid w:val="00AB276E"/>
    <w:rsid w:val="00AB7D99"/>
    <w:rsid w:val="00AC6CFC"/>
    <w:rsid w:val="00AE2D48"/>
    <w:rsid w:val="00B835EC"/>
    <w:rsid w:val="00BF3766"/>
    <w:rsid w:val="00BF758E"/>
    <w:rsid w:val="00CD51D4"/>
    <w:rsid w:val="00D85621"/>
    <w:rsid w:val="00DE4563"/>
    <w:rsid w:val="00DF21A5"/>
    <w:rsid w:val="00DF718F"/>
    <w:rsid w:val="00EA333B"/>
    <w:rsid w:val="00EC3BC1"/>
    <w:rsid w:val="00F03DA1"/>
    <w:rsid w:val="00FF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3833"/>
  <w15:docId w15:val="{6B2CE726-2765-4091-BEA7-8D26D1F1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customStyle="1" w:styleId="Default">
    <w:name w:val="Default"/>
    <w:rsid w:val="00EC3B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9470">
      <w:bodyDiv w:val="1"/>
      <w:marLeft w:val="0"/>
      <w:marRight w:val="0"/>
      <w:marTop w:val="0"/>
      <w:marBottom w:val="0"/>
      <w:divBdr>
        <w:top w:val="none" w:sz="0" w:space="0" w:color="auto"/>
        <w:left w:val="none" w:sz="0" w:space="0" w:color="auto"/>
        <w:bottom w:val="none" w:sz="0" w:space="0" w:color="auto"/>
        <w:right w:val="none" w:sz="0" w:space="0" w:color="auto"/>
      </w:divBdr>
      <w:divsChild>
        <w:div w:id="1117791972">
          <w:marLeft w:val="0"/>
          <w:marRight w:val="0"/>
          <w:marTop w:val="0"/>
          <w:marBottom w:val="0"/>
          <w:divBdr>
            <w:top w:val="none" w:sz="0" w:space="0" w:color="auto"/>
            <w:left w:val="none" w:sz="0" w:space="0" w:color="auto"/>
            <w:bottom w:val="none" w:sz="0" w:space="0" w:color="auto"/>
            <w:right w:val="none" w:sz="0" w:space="0" w:color="auto"/>
          </w:divBdr>
          <w:divsChild>
            <w:div w:id="2080319029">
              <w:marLeft w:val="0"/>
              <w:marRight w:val="0"/>
              <w:marTop w:val="0"/>
              <w:marBottom w:val="0"/>
              <w:divBdr>
                <w:top w:val="none" w:sz="0" w:space="0" w:color="auto"/>
                <w:left w:val="none" w:sz="0" w:space="0" w:color="auto"/>
                <w:bottom w:val="none" w:sz="0" w:space="0" w:color="auto"/>
                <w:right w:val="none" w:sz="0" w:space="0" w:color="auto"/>
              </w:divBdr>
              <w:divsChild>
                <w:div w:id="1583418215">
                  <w:marLeft w:val="0"/>
                  <w:marRight w:val="0"/>
                  <w:marTop w:val="0"/>
                  <w:marBottom w:val="0"/>
                  <w:divBdr>
                    <w:top w:val="none" w:sz="0" w:space="0" w:color="auto"/>
                    <w:left w:val="none" w:sz="0" w:space="0" w:color="auto"/>
                    <w:bottom w:val="none" w:sz="0" w:space="0" w:color="auto"/>
                    <w:right w:val="none" w:sz="0" w:space="0" w:color="auto"/>
                  </w:divBdr>
                  <w:divsChild>
                    <w:div w:id="84040162">
                      <w:marLeft w:val="0"/>
                      <w:marRight w:val="0"/>
                      <w:marTop w:val="0"/>
                      <w:marBottom w:val="0"/>
                      <w:divBdr>
                        <w:top w:val="none" w:sz="0" w:space="0" w:color="auto"/>
                        <w:left w:val="none" w:sz="0" w:space="0" w:color="auto"/>
                        <w:bottom w:val="none" w:sz="0" w:space="0" w:color="auto"/>
                        <w:right w:val="none" w:sz="0" w:space="0" w:color="auto"/>
                      </w:divBdr>
                      <w:divsChild>
                        <w:div w:id="969287296">
                          <w:marLeft w:val="0"/>
                          <w:marRight w:val="0"/>
                          <w:marTop w:val="0"/>
                          <w:marBottom w:val="0"/>
                          <w:divBdr>
                            <w:top w:val="none" w:sz="0" w:space="0" w:color="auto"/>
                            <w:left w:val="none" w:sz="0" w:space="0" w:color="auto"/>
                            <w:bottom w:val="none" w:sz="0" w:space="0" w:color="auto"/>
                            <w:right w:val="none" w:sz="0" w:space="0" w:color="auto"/>
                          </w:divBdr>
                          <w:divsChild>
                            <w:div w:id="1482497918">
                              <w:marLeft w:val="-225"/>
                              <w:marRight w:val="-225"/>
                              <w:marTop w:val="0"/>
                              <w:marBottom w:val="0"/>
                              <w:divBdr>
                                <w:top w:val="none" w:sz="0" w:space="0" w:color="auto"/>
                                <w:left w:val="none" w:sz="0" w:space="0" w:color="auto"/>
                                <w:bottom w:val="none" w:sz="0" w:space="0" w:color="auto"/>
                                <w:right w:val="none" w:sz="0" w:space="0" w:color="auto"/>
                              </w:divBdr>
                              <w:divsChild>
                                <w:div w:id="959342248">
                                  <w:marLeft w:val="0"/>
                                  <w:marRight w:val="0"/>
                                  <w:marTop w:val="0"/>
                                  <w:marBottom w:val="0"/>
                                  <w:divBdr>
                                    <w:top w:val="none" w:sz="0" w:space="0" w:color="auto"/>
                                    <w:left w:val="none" w:sz="0" w:space="0" w:color="auto"/>
                                    <w:bottom w:val="none" w:sz="0" w:space="0" w:color="auto"/>
                                    <w:right w:val="none" w:sz="0" w:space="0" w:color="auto"/>
                                  </w:divBdr>
                                  <w:divsChild>
                                    <w:div w:id="1939485404">
                                      <w:marLeft w:val="0"/>
                                      <w:marRight w:val="0"/>
                                      <w:marTop w:val="0"/>
                                      <w:marBottom w:val="450"/>
                                      <w:divBdr>
                                        <w:top w:val="none" w:sz="0" w:space="0" w:color="auto"/>
                                        <w:left w:val="none" w:sz="0" w:space="0" w:color="auto"/>
                                        <w:bottom w:val="none" w:sz="0" w:space="0" w:color="auto"/>
                                        <w:right w:val="none" w:sz="0" w:space="0" w:color="auto"/>
                                      </w:divBdr>
                                      <w:divsChild>
                                        <w:div w:id="1237978653">
                                          <w:marLeft w:val="0"/>
                                          <w:marRight w:val="0"/>
                                          <w:marTop w:val="0"/>
                                          <w:marBottom w:val="75"/>
                                          <w:divBdr>
                                            <w:top w:val="none" w:sz="0" w:space="0" w:color="auto"/>
                                            <w:left w:val="none" w:sz="0" w:space="0" w:color="auto"/>
                                            <w:bottom w:val="none" w:sz="0" w:space="0" w:color="auto"/>
                                            <w:right w:val="none" w:sz="0" w:space="0" w:color="auto"/>
                                          </w:divBdr>
                                          <w:divsChild>
                                            <w:div w:id="19291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483535">
      <w:bodyDiv w:val="1"/>
      <w:marLeft w:val="0"/>
      <w:marRight w:val="0"/>
      <w:marTop w:val="0"/>
      <w:marBottom w:val="0"/>
      <w:divBdr>
        <w:top w:val="none" w:sz="0" w:space="0" w:color="auto"/>
        <w:left w:val="none" w:sz="0" w:space="0" w:color="auto"/>
        <w:bottom w:val="none" w:sz="0" w:space="0" w:color="auto"/>
        <w:right w:val="none" w:sz="0" w:space="0" w:color="auto"/>
      </w:divBdr>
      <w:divsChild>
        <w:div w:id="567957658">
          <w:marLeft w:val="0"/>
          <w:marRight w:val="0"/>
          <w:marTop w:val="0"/>
          <w:marBottom w:val="0"/>
          <w:divBdr>
            <w:top w:val="none" w:sz="0" w:space="0" w:color="auto"/>
            <w:left w:val="none" w:sz="0" w:space="0" w:color="auto"/>
            <w:bottom w:val="none" w:sz="0" w:space="0" w:color="auto"/>
            <w:right w:val="none" w:sz="0" w:space="0" w:color="auto"/>
          </w:divBdr>
          <w:divsChild>
            <w:div w:id="1178274881">
              <w:marLeft w:val="0"/>
              <w:marRight w:val="0"/>
              <w:marTop w:val="0"/>
              <w:marBottom w:val="0"/>
              <w:divBdr>
                <w:top w:val="none" w:sz="0" w:space="0" w:color="auto"/>
                <w:left w:val="none" w:sz="0" w:space="0" w:color="auto"/>
                <w:bottom w:val="none" w:sz="0" w:space="0" w:color="auto"/>
                <w:right w:val="none" w:sz="0" w:space="0" w:color="auto"/>
              </w:divBdr>
              <w:divsChild>
                <w:div w:id="2002661551">
                  <w:marLeft w:val="0"/>
                  <w:marRight w:val="0"/>
                  <w:marTop w:val="0"/>
                  <w:marBottom w:val="0"/>
                  <w:divBdr>
                    <w:top w:val="none" w:sz="0" w:space="0" w:color="auto"/>
                    <w:left w:val="none" w:sz="0" w:space="0" w:color="auto"/>
                    <w:bottom w:val="none" w:sz="0" w:space="0" w:color="auto"/>
                    <w:right w:val="none" w:sz="0" w:space="0" w:color="auto"/>
                  </w:divBdr>
                  <w:divsChild>
                    <w:div w:id="1235511483">
                      <w:marLeft w:val="0"/>
                      <w:marRight w:val="0"/>
                      <w:marTop w:val="0"/>
                      <w:marBottom w:val="0"/>
                      <w:divBdr>
                        <w:top w:val="none" w:sz="0" w:space="0" w:color="auto"/>
                        <w:left w:val="none" w:sz="0" w:space="0" w:color="auto"/>
                        <w:bottom w:val="none" w:sz="0" w:space="0" w:color="auto"/>
                        <w:right w:val="none" w:sz="0" w:space="0" w:color="auto"/>
                      </w:divBdr>
                      <w:divsChild>
                        <w:div w:id="1305548443">
                          <w:marLeft w:val="0"/>
                          <w:marRight w:val="0"/>
                          <w:marTop w:val="0"/>
                          <w:marBottom w:val="0"/>
                          <w:divBdr>
                            <w:top w:val="none" w:sz="0" w:space="0" w:color="auto"/>
                            <w:left w:val="none" w:sz="0" w:space="0" w:color="auto"/>
                            <w:bottom w:val="none" w:sz="0" w:space="0" w:color="auto"/>
                            <w:right w:val="none" w:sz="0" w:space="0" w:color="auto"/>
                          </w:divBdr>
                          <w:divsChild>
                            <w:div w:id="92290721">
                              <w:marLeft w:val="-225"/>
                              <w:marRight w:val="-225"/>
                              <w:marTop w:val="0"/>
                              <w:marBottom w:val="0"/>
                              <w:divBdr>
                                <w:top w:val="none" w:sz="0" w:space="0" w:color="auto"/>
                                <w:left w:val="none" w:sz="0" w:space="0" w:color="auto"/>
                                <w:bottom w:val="none" w:sz="0" w:space="0" w:color="auto"/>
                                <w:right w:val="none" w:sz="0" w:space="0" w:color="auto"/>
                              </w:divBdr>
                              <w:divsChild>
                                <w:div w:id="1111048343">
                                  <w:marLeft w:val="0"/>
                                  <w:marRight w:val="0"/>
                                  <w:marTop w:val="0"/>
                                  <w:marBottom w:val="0"/>
                                  <w:divBdr>
                                    <w:top w:val="none" w:sz="0" w:space="0" w:color="auto"/>
                                    <w:left w:val="none" w:sz="0" w:space="0" w:color="auto"/>
                                    <w:bottom w:val="none" w:sz="0" w:space="0" w:color="auto"/>
                                    <w:right w:val="none" w:sz="0" w:space="0" w:color="auto"/>
                                  </w:divBdr>
                                  <w:divsChild>
                                    <w:div w:id="1380322503">
                                      <w:marLeft w:val="0"/>
                                      <w:marRight w:val="0"/>
                                      <w:marTop w:val="0"/>
                                      <w:marBottom w:val="450"/>
                                      <w:divBdr>
                                        <w:top w:val="none" w:sz="0" w:space="0" w:color="auto"/>
                                        <w:left w:val="none" w:sz="0" w:space="0" w:color="auto"/>
                                        <w:bottom w:val="none" w:sz="0" w:space="0" w:color="auto"/>
                                        <w:right w:val="none" w:sz="0" w:space="0" w:color="auto"/>
                                      </w:divBdr>
                                      <w:divsChild>
                                        <w:div w:id="202257374">
                                          <w:marLeft w:val="0"/>
                                          <w:marRight w:val="0"/>
                                          <w:marTop w:val="0"/>
                                          <w:marBottom w:val="75"/>
                                          <w:divBdr>
                                            <w:top w:val="none" w:sz="0" w:space="0" w:color="auto"/>
                                            <w:left w:val="none" w:sz="0" w:space="0" w:color="auto"/>
                                            <w:bottom w:val="none" w:sz="0" w:space="0" w:color="auto"/>
                                            <w:right w:val="none" w:sz="0" w:space="0" w:color="auto"/>
                                          </w:divBdr>
                                          <w:divsChild>
                                            <w:div w:id="5017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521440">
      <w:bodyDiv w:val="1"/>
      <w:marLeft w:val="0"/>
      <w:marRight w:val="0"/>
      <w:marTop w:val="0"/>
      <w:marBottom w:val="0"/>
      <w:divBdr>
        <w:top w:val="none" w:sz="0" w:space="0" w:color="auto"/>
        <w:left w:val="none" w:sz="0" w:space="0" w:color="auto"/>
        <w:bottom w:val="none" w:sz="0" w:space="0" w:color="auto"/>
        <w:right w:val="none" w:sz="0" w:space="0" w:color="auto"/>
      </w:divBdr>
    </w:div>
    <w:div w:id="1652364470">
      <w:bodyDiv w:val="1"/>
      <w:marLeft w:val="0"/>
      <w:marRight w:val="0"/>
      <w:marTop w:val="0"/>
      <w:marBottom w:val="0"/>
      <w:divBdr>
        <w:top w:val="none" w:sz="0" w:space="0" w:color="auto"/>
        <w:left w:val="none" w:sz="0" w:space="0" w:color="auto"/>
        <w:bottom w:val="none" w:sz="0" w:space="0" w:color="auto"/>
        <w:right w:val="none" w:sz="0" w:space="0" w:color="auto"/>
      </w:divBdr>
      <w:divsChild>
        <w:div w:id="342779623">
          <w:marLeft w:val="0"/>
          <w:marRight w:val="0"/>
          <w:marTop w:val="0"/>
          <w:marBottom w:val="0"/>
          <w:divBdr>
            <w:top w:val="none" w:sz="0" w:space="0" w:color="auto"/>
            <w:left w:val="none" w:sz="0" w:space="0" w:color="auto"/>
            <w:bottom w:val="none" w:sz="0" w:space="0" w:color="auto"/>
            <w:right w:val="none" w:sz="0" w:space="0" w:color="auto"/>
          </w:divBdr>
          <w:divsChild>
            <w:div w:id="408960885">
              <w:marLeft w:val="0"/>
              <w:marRight w:val="0"/>
              <w:marTop w:val="0"/>
              <w:marBottom w:val="0"/>
              <w:divBdr>
                <w:top w:val="none" w:sz="0" w:space="0" w:color="auto"/>
                <w:left w:val="none" w:sz="0" w:space="0" w:color="auto"/>
                <w:bottom w:val="none" w:sz="0" w:space="0" w:color="auto"/>
                <w:right w:val="none" w:sz="0" w:space="0" w:color="auto"/>
              </w:divBdr>
              <w:divsChild>
                <w:div w:id="60449182">
                  <w:marLeft w:val="0"/>
                  <w:marRight w:val="0"/>
                  <w:marTop w:val="0"/>
                  <w:marBottom w:val="0"/>
                  <w:divBdr>
                    <w:top w:val="none" w:sz="0" w:space="0" w:color="auto"/>
                    <w:left w:val="none" w:sz="0" w:space="0" w:color="auto"/>
                    <w:bottom w:val="none" w:sz="0" w:space="0" w:color="auto"/>
                    <w:right w:val="none" w:sz="0" w:space="0" w:color="auto"/>
                  </w:divBdr>
                  <w:divsChild>
                    <w:div w:id="1153792646">
                      <w:marLeft w:val="0"/>
                      <w:marRight w:val="0"/>
                      <w:marTop w:val="45"/>
                      <w:marBottom w:val="0"/>
                      <w:divBdr>
                        <w:top w:val="none" w:sz="0" w:space="0" w:color="auto"/>
                        <w:left w:val="none" w:sz="0" w:space="0" w:color="auto"/>
                        <w:bottom w:val="none" w:sz="0" w:space="0" w:color="auto"/>
                        <w:right w:val="none" w:sz="0" w:space="0" w:color="auto"/>
                      </w:divBdr>
                      <w:divsChild>
                        <w:div w:id="940793858">
                          <w:marLeft w:val="0"/>
                          <w:marRight w:val="0"/>
                          <w:marTop w:val="0"/>
                          <w:marBottom w:val="0"/>
                          <w:divBdr>
                            <w:top w:val="none" w:sz="0" w:space="0" w:color="auto"/>
                            <w:left w:val="none" w:sz="0" w:space="0" w:color="auto"/>
                            <w:bottom w:val="none" w:sz="0" w:space="0" w:color="auto"/>
                            <w:right w:val="none" w:sz="0" w:space="0" w:color="auto"/>
                          </w:divBdr>
                          <w:divsChild>
                            <w:div w:id="45572931">
                              <w:marLeft w:val="2070"/>
                              <w:marRight w:val="3960"/>
                              <w:marTop w:val="0"/>
                              <w:marBottom w:val="0"/>
                              <w:divBdr>
                                <w:top w:val="none" w:sz="0" w:space="0" w:color="auto"/>
                                <w:left w:val="none" w:sz="0" w:space="0" w:color="auto"/>
                                <w:bottom w:val="none" w:sz="0" w:space="0" w:color="auto"/>
                                <w:right w:val="none" w:sz="0" w:space="0" w:color="auto"/>
                              </w:divBdr>
                              <w:divsChild>
                                <w:div w:id="320162024">
                                  <w:marLeft w:val="0"/>
                                  <w:marRight w:val="0"/>
                                  <w:marTop w:val="0"/>
                                  <w:marBottom w:val="0"/>
                                  <w:divBdr>
                                    <w:top w:val="none" w:sz="0" w:space="0" w:color="auto"/>
                                    <w:left w:val="none" w:sz="0" w:space="0" w:color="auto"/>
                                    <w:bottom w:val="none" w:sz="0" w:space="0" w:color="auto"/>
                                    <w:right w:val="none" w:sz="0" w:space="0" w:color="auto"/>
                                  </w:divBdr>
                                  <w:divsChild>
                                    <w:div w:id="1720470470">
                                      <w:marLeft w:val="0"/>
                                      <w:marRight w:val="0"/>
                                      <w:marTop w:val="0"/>
                                      <w:marBottom w:val="0"/>
                                      <w:divBdr>
                                        <w:top w:val="none" w:sz="0" w:space="0" w:color="auto"/>
                                        <w:left w:val="none" w:sz="0" w:space="0" w:color="auto"/>
                                        <w:bottom w:val="none" w:sz="0" w:space="0" w:color="auto"/>
                                        <w:right w:val="none" w:sz="0" w:space="0" w:color="auto"/>
                                      </w:divBdr>
                                      <w:divsChild>
                                        <w:div w:id="266280024">
                                          <w:marLeft w:val="0"/>
                                          <w:marRight w:val="0"/>
                                          <w:marTop w:val="0"/>
                                          <w:marBottom w:val="0"/>
                                          <w:divBdr>
                                            <w:top w:val="none" w:sz="0" w:space="0" w:color="auto"/>
                                            <w:left w:val="none" w:sz="0" w:space="0" w:color="auto"/>
                                            <w:bottom w:val="none" w:sz="0" w:space="0" w:color="auto"/>
                                            <w:right w:val="none" w:sz="0" w:space="0" w:color="auto"/>
                                          </w:divBdr>
                                          <w:divsChild>
                                            <w:div w:id="1812287207">
                                              <w:marLeft w:val="0"/>
                                              <w:marRight w:val="0"/>
                                              <w:marTop w:val="90"/>
                                              <w:marBottom w:val="0"/>
                                              <w:divBdr>
                                                <w:top w:val="none" w:sz="0" w:space="0" w:color="auto"/>
                                                <w:left w:val="none" w:sz="0" w:space="0" w:color="auto"/>
                                                <w:bottom w:val="none" w:sz="0" w:space="0" w:color="auto"/>
                                                <w:right w:val="none" w:sz="0" w:space="0" w:color="auto"/>
                                              </w:divBdr>
                                              <w:divsChild>
                                                <w:div w:id="1174763608">
                                                  <w:marLeft w:val="0"/>
                                                  <w:marRight w:val="0"/>
                                                  <w:marTop w:val="0"/>
                                                  <w:marBottom w:val="0"/>
                                                  <w:divBdr>
                                                    <w:top w:val="none" w:sz="0" w:space="0" w:color="auto"/>
                                                    <w:left w:val="none" w:sz="0" w:space="0" w:color="auto"/>
                                                    <w:bottom w:val="none" w:sz="0" w:space="0" w:color="auto"/>
                                                    <w:right w:val="none" w:sz="0" w:space="0" w:color="auto"/>
                                                  </w:divBdr>
                                                  <w:divsChild>
                                                    <w:div w:id="840316190">
                                                      <w:marLeft w:val="0"/>
                                                      <w:marRight w:val="0"/>
                                                      <w:marTop w:val="0"/>
                                                      <w:marBottom w:val="0"/>
                                                      <w:divBdr>
                                                        <w:top w:val="none" w:sz="0" w:space="0" w:color="auto"/>
                                                        <w:left w:val="none" w:sz="0" w:space="0" w:color="auto"/>
                                                        <w:bottom w:val="none" w:sz="0" w:space="0" w:color="auto"/>
                                                        <w:right w:val="none" w:sz="0" w:space="0" w:color="auto"/>
                                                      </w:divBdr>
                                                      <w:divsChild>
                                                        <w:div w:id="1584030688">
                                                          <w:marLeft w:val="0"/>
                                                          <w:marRight w:val="0"/>
                                                          <w:marTop w:val="0"/>
                                                          <w:marBottom w:val="390"/>
                                                          <w:divBdr>
                                                            <w:top w:val="none" w:sz="0" w:space="0" w:color="auto"/>
                                                            <w:left w:val="none" w:sz="0" w:space="0" w:color="auto"/>
                                                            <w:bottom w:val="none" w:sz="0" w:space="0" w:color="auto"/>
                                                            <w:right w:val="none" w:sz="0" w:space="0" w:color="auto"/>
                                                          </w:divBdr>
                                                          <w:divsChild>
                                                            <w:div w:id="1231036894">
                                                              <w:marLeft w:val="0"/>
                                                              <w:marRight w:val="0"/>
                                                              <w:marTop w:val="0"/>
                                                              <w:marBottom w:val="0"/>
                                                              <w:divBdr>
                                                                <w:top w:val="none" w:sz="0" w:space="0" w:color="auto"/>
                                                                <w:left w:val="none" w:sz="0" w:space="0" w:color="auto"/>
                                                                <w:bottom w:val="none" w:sz="0" w:space="0" w:color="auto"/>
                                                                <w:right w:val="none" w:sz="0" w:space="0" w:color="auto"/>
                                                              </w:divBdr>
                                                              <w:divsChild>
                                                                <w:div w:id="570627566">
                                                                  <w:marLeft w:val="0"/>
                                                                  <w:marRight w:val="0"/>
                                                                  <w:marTop w:val="0"/>
                                                                  <w:marBottom w:val="0"/>
                                                                  <w:divBdr>
                                                                    <w:top w:val="none" w:sz="0" w:space="0" w:color="auto"/>
                                                                    <w:left w:val="none" w:sz="0" w:space="0" w:color="auto"/>
                                                                    <w:bottom w:val="none" w:sz="0" w:space="0" w:color="auto"/>
                                                                    <w:right w:val="none" w:sz="0" w:space="0" w:color="auto"/>
                                                                  </w:divBdr>
                                                                  <w:divsChild>
                                                                    <w:div w:id="670063336">
                                                                      <w:marLeft w:val="0"/>
                                                                      <w:marRight w:val="0"/>
                                                                      <w:marTop w:val="0"/>
                                                                      <w:marBottom w:val="0"/>
                                                                      <w:divBdr>
                                                                        <w:top w:val="none" w:sz="0" w:space="0" w:color="auto"/>
                                                                        <w:left w:val="none" w:sz="0" w:space="0" w:color="auto"/>
                                                                        <w:bottom w:val="none" w:sz="0" w:space="0" w:color="auto"/>
                                                                        <w:right w:val="none" w:sz="0" w:space="0" w:color="auto"/>
                                                                      </w:divBdr>
                                                                      <w:divsChild>
                                                                        <w:div w:id="48236829">
                                                                          <w:marLeft w:val="0"/>
                                                                          <w:marRight w:val="0"/>
                                                                          <w:marTop w:val="0"/>
                                                                          <w:marBottom w:val="0"/>
                                                                          <w:divBdr>
                                                                            <w:top w:val="none" w:sz="0" w:space="0" w:color="auto"/>
                                                                            <w:left w:val="none" w:sz="0" w:space="0" w:color="auto"/>
                                                                            <w:bottom w:val="none" w:sz="0" w:space="0" w:color="auto"/>
                                                                            <w:right w:val="none" w:sz="0" w:space="0" w:color="auto"/>
                                                                          </w:divBdr>
                                                                          <w:divsChild>
                                                                            <w:div w:id="1736736306">
                                                                              <w:marLeft w:val="0"/>
                                                                              <w:marRight w:val="0"/>
                                                                              <w:marTop w:val="0"/>
                                                                              <w:marBottom w:val="0"/>
                                                                              <w:divBdr>
                                                                                <w:top w:val="none" w:sz="0" w:space="0" w:color="auto"/>
                                                                                <w:left w:val="none" w:sz="0" w:space="0" w:color="auto"/>
                                                                                <w:bottom w:val="none" w:sz="0" w:space="0" w:color="auto"/>
                                                                                <w:right w:val="none" w:sz="0" w:space="0" w:color="auto"/>
                                                                              </w:divBdr>
                                                                              <w:divsChild>
                                                                                <w:div w:id="455762423">
                                                                                  <w:marLeft w:val="0"/>
                                                                                  <w:marRight w:val="0"/>
                                                                                  <w:marTop w:val="0"/>
                                                                                  <w:marBottom w:val="0"/>
                                                                                  <w:divBdr>
                                                                                    <w:top w:val="none" w:sz="0" w:space="0" w:color="auto"/>
                                                                                    <w:left w:val="none" w:sz="0" w:space="0" w:color="auto"/>
                                                                                    <w:bottom w:val="none" w:sz="0" w:space="0" w:color="auto"/>
                                                                                    <w:right w:val="none" w:sz="0" w:space="0" w:color="auto"/>
                                                                                  </w:divBdr>
                                                                                  <w:divsChild>
                                                                                    <w:div w:id="1443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Parker-Walton</dc:creator>
  <cp:lastModifiedBy>Jackie Liddle</cp:lastModifiedBy>
  <cp:revision>7</cp:revision>
  <cp:lastPrinted>2019-03-01T08:45:00Z</cp:lastPrinted>
  <dcterms:created xsi:type="dcterms:W3CDTF">2019-04-26T09:13:00Z</dcterms:created>
  <dcterms:modified xsi:type="dcterms:W3CDTF">2020-01-21T14:24:00Z</dcterms:modified>
</cp:coreProperties>
</file>