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88E66" w14:textId="77777777" w:rsidR="00FC3F5B" w:rsidRPr="004F7E72" w:rsidRDefault="00FC3F5B" w:rsidP="00FC3F5B">
      <w:pPr>
        <w:pStyle w:val="Heading2"/>
        <w:rPr>
          <w:rFonts w:ascii="Arial" w:hAnsi="Arial" w:cs="Arial"/>
          <w:sz w:val="22"/>
          <w:szCs w:val="22"/>
        </w:rPr>
      </w:pPr>
      <w:r w:rsidRPr="004F7E72">
        <w:rPr>
          <w:rFonts w:ascii="Arial" w:hAnsi="Arial" w:cs="Arial"/>
          <w:sz w:val="22"/>
          <w:szCs w:val="22"/>
        </w:rPr>
        <w:t xml:space="preserve">County Durham </w:t>
      </w:r>
      <w:r>
        <w:rPr>
          <w:rFonts w:ascii="Arial" w:hAnsi="Arial" w:cs="Arial"/>
          <w:sz w:val="22"/>
          <w:szCs w:val="22"/>
        </w:rPr>
        <w:t>a</w:t>
      </w:r>
      <w:r w:rsidRPr="004F7E72">
        <w:rPr>
          <w:rFonts w:ascii="Arial" w:hAnsi="Arial" w:cs="Arial"/>
          <w:sz w:val="22"/>
          <w:szCs w:val="22"/>
        </w:rPr>
        <w:t xml:space="preserve">nd Darlington </w:t>
      </w:r>
    </w:p>
    <w:p w14:paraId="15BBE421" w14:textId="77777777" w:rsidR="00FC3F5B" w:rsidRPr="004F7E72" w:rsidRDefault="00FC3F5B" w:rsidP="00FC3F5B">
      <w:pPr>
        <w:pStyle w:val="Heading2"/>
        <w:overflowPunct w:val="0"/>
        <w:autoSpaceDE w:val="0"/>
        <w:autoSpaceDN w:val="0"/>
        <w:adjustRightInd w:val="0"/>
        <w:textAlignment w:val="baseline"/>
        <w:rPr>
          <w:rFonts w:ascii="Arial" w:hAnsi="Arial" w:cs="Arial"/>
          <w:sz w:val="22"/>
          <w:szCs w:val="22"/>
        </w:rPr>
      </w:pPr>
      <w:r w:rsidRPr="004F7E72">
        <w:rPr>
          <w:rFonts w:ascii="Arial" w:hAnsi="Arial" w:cs="Arial"/>
          <w:sz w:val="22"/>
          <w:szCs w:val="22"/>
        </w:rPr>
        <w:t xml:space="preserve">Fire </w:t>
      </w:r>
      <w:r>
        <w:rPr>
          <w:rFonts w:ascii="Arial" w:hAnsi="Arial" w:cs="Arial"/>
          <w:sz w:val="22"/>
          <w:szCs w:val="22"/>
        </w:rPr>
        <w:t>a</w:t>
      </w:r>
      <w:r w:rsidRPr="004F7E72">
        <w:rPr>
          <w:rFonts w:ascii="Arial" w:hAnsi="Arial" w:cs="Arial"/>
          <w:sz w:val="22"/>
          <w:szCs w:val="22"/>
        </w:rPr>
        <w:t>nd Rescue Service</w:t>
      </w:r>
    </w:p>
    <w:p w14:paraId="642B903E" w14:textId="77777777" w:rsidR="00FC3F5B" w:rsidRPr="004F7E72" w:rsidRDefault="00FC3F5B" w:rsidP="00FC3F5B">
      <w:pPr>
        <w:pStyle w:val="Heading2"/>
        <w:overflowPunct w:val="0"/>
        <w:autoSpaceDE w:val="0"/>
        <w:autoSpaceDN w:val="0"/>
        <w:adjustRightInd w:val="0"/>
        <w:textAlignment w:val="baseline"/>
        <w:rPr>
          <w:rFonts w:ascii="Arial" w:hAnsi="Arial" w:cs="Arial"/>
          <w:sz w:val="22"/>
          <w:szCs w:val="22"/>
        </w:rPr>
      </w:pPr>
      <w:r w:rsidRPr="004F7E72">
        <w:rPr>
          <w:rFonts w:ascii="Arial" w:hAnsi="Arial" w:cs="Arial"/>
          <w:sz w:val="22"/>
          <w:szCs w:val="22"/>
        </w:rPr>
        <w:t xml:space="preserve"> </w:t>
      </w:r>
    </w:p>
    <w:p w14:paraId="76497496" w14:textId="77777777" w:rsidR="00FC3F5B" w:rsidRPr="004F7E72" w:rsidRDefault="00FC3F5B" w:rsidP="00FC3F5B">
      <w:pPr>
        <w:pStyle w:val="Heading2"/>
        <w:overflowPunct w:val="0"/>
        <w:autoSpaceDE w:val="0"/>
        <w:autoSpaceDN w:val="0"/>
        <w:adjustRightInd w:val="0"/>
        <w:textAlignment w:val="baseline"/>
        <w:rPr>
          <w:rFonts w:ascii="Arial" w:hAnsi="Arial" w:cs="Arial"/>
          <w:sz w:val="22"/>
          <w:szCs w:val="22"/>
        </w:rPr>
      </w:pPr>
      <w:r w:rsidRPr="004F7E72">
        <w:rPr>
          <w:rFonts w:ascii="Arial" w:hAnsi="Arial" w:cs="Arial"/>
          <w:sz w:val="22"/>
          <w:szCs w:val="22"/>
        </w:rPr>
        <w:t>Job Description</w:t>
      </w:r>
    </w:p>
    <w:p w14:paraId="075DE9ED" w14:textId="77777777" w:rsidR="003C38CF" w:rsidRDefault="003C38CF"/>
    <w:tbl>
      <w:tblPr>
        <w:tblStyle w:val="TableGrid"/>
        <w:tblW w:w="9720" w:type="dxa"/>
        <w:tblLook w:val="0000" w:firstRow="0" w:lastRow="0" w:firstColumn="0" w:lastColumn="0" w:noHBand="0" w:noVBand="0"/>
      </w:tblPr>
      <w:tblGrid>
        <w:gridCol w:w="3330"/>
        <w:gridCol w:w="6390"/>
      </w:tblGrid>
      <w:tr w:rsidR="002E5D4D" w:rsidRPr="004F7E72" w14:paraId="3F4A51A4" w14:textId="77777777" w:rsidTr="009575CC">
        <w:tc>
          <w:tcPr>
            <w:tcW w:w="3330" w:type="dxa"/>
          </w:tcPr>
          <w:p w14:paraId="3F4A519F" w14:textId="77777777" w:rsidR="002E5D4D" w:rsidRPr="004F7E72" w:rsidRDefault="002E5D4D">
            <w:pPr>
              <w:rPr>
                <w:b/>
                <w:bCs/>
                <w:szCs w:val="22"/>
                <w:u w:val="single"/>
              </w:rPr>
            </w:pPr>
          </w:p>
          <w:p w14:paraId="3F4A51A0" w14:textId="1B1CCE95" w:rsidR="002E5D4D" w:rsidRPr="004F7E72" w:rsidRDefault="00884A54">
            <w:pPr>
              <w:rPr>
                <w:szCs w:val="22"/>
              </w:rPr>
            </w:pPr>
            <w:r w:rsidRPr="004F7E72">
              <w:rPr>
                <w:b/>
                <w:bCs/>
                <w:szCs w:val="22"/>
              </w:rPr>
              <w:t>Job title:</w:t>
            </w:r>
            <w:r w:rsidRPr="004F7E72">
              <w:rPr>
                <w:szCs w:val="22"/>
              </w:rPr>
              <w:t xml:space="preserve">   </w:t>
            </w:r>
          </w:p>
          <w:p w14:paraId="3F4A51A1" w14:textId="77777777" w:rsidR="002E5D4D" w:rsidRPr="004F7E72" w:rsidRDefault="002E5D4D">
            <w:pPr>
              <w:rPr>
                <w:b/>
                <w:bCs/>
                <w:szCs w:val="22"/>
              </w:rPr>
            </w:pPr>
          </w:p>
        </w:tc>
        <w:tc>
          <w:tcPr>
            <w:tcW w:w="6390" w:type="dxa"/>
          </w:tcPr>
          <w:p w14:paraId="3F4A51A2" w14:textId="77777777" w:rsidR="002E5D4D" w:rsidRPr="004F7E72" w:rsidRDefault="002E5D4D">
            <w:pPr>
              <w:pStyle w:val="Heading3"/>
              <w:rPr>
                <w:rFonts w:ascii="Arial" w:hAnsi="Arial" w:cs="Arial"/>
                <w:sz w:val="22"/>
                <w:szCs w:val="22"/>
                <w:u w:val="none"/>
              </w:rPr>
            </w:pPr>
          </w:p>
          <w:p w14:paraId="3F4A51A3" w14:textId="357FB24E" w:rsidR="002E5D4D" w:rsidRPr="004F7E72" w:rsidRDefault="006641F5">
            <w:pPr>
              <w:pStyle w:val="Heading3"/>
              <w:rPr>
                <w:rFonts w:ascii="Arial" w:hAnsi="Arial" w:cs="Arial"/>
                <w:sz w:val="22"/>
                <w:szCs w:val="22"/>
                <w:u w:val="none"/>
              </w:rPr>
            </w:pPr>
            <w:r>
              <w:rPr>
                <w:rFonts w:ascii="Arial" w:hAnsi="Arial" w:cs="Arial"/>
                <w:sz w:val="22"/>
                <w:szCs w:val="22"/>
                <w:u w:val="none"/>
              </w:rPr>
              <w:t>Communications Assistant (Graduate Internship)</w:t>
            </w:r>
          </w:p>
        </w:tc>
      </w:tr>
      <w:tr w:rsidR="002E5D4D" w:rsidRPr="004F7E72" w14:paraId="3F4A51AA" w14:textId="77777777" w:rsidTr="009575CC">
        <w:tc>
          <w:tcPr>
            <w:tcW w:w="3330" w:type="dxa"/>
          </w:tcPr>
          <w:p w14:paraId="3F4A51A5" w14:textId="77777777" w:rsidR="002E5D4D" w:rsidRPr="004F7E72" w:rsidRDefault="002E5D4D">
            <w:pPr>
              <w:rPr>
                <w:b/>
                <w:bCs/>
                <w:szCs w:val="22"/>
                <w:u w:val="single"/>
              </w:rPr>
            </w:pPr>
          </w:p>
          <w:p w14:paraId="3F4A51A6" w14:textId="695C17D3" w:rsidR="002E5D4D" w:rsidRPr="004F7E72" w:rsidRDefault="00884A54">
            <w:pPr>
              <w:rPr>
                <w:b/>
                <w:bCs/>
                <w:szCs w:val="22"/>
              </w:rPr>
            </w:pPr>
            <w:r w:rsidRPr="004F7E72">
              <w:rPr>
                <w:b/>
                <w:bCs/>
                <w:szCs w:val="22"/>
              </w:rPr>
              <w:t>Directorate:</w:t>
            </w:r>
          </w:p>
          <w:p w14:paraId="3F4A51A7" w14:textId="77777777" w:rsidR="002E5D4D" w:rsidRPr="004F7E72" w:rsidRDefault="002E5D4D">
            <w:pPr>
              <w:rPr>
                <w:b/>
                <w:bCs/>
                <w:szCs w:val="22"/>
              </w:rPr>
            </w:pPr>
          </w:p>
        </w:tc>
        <w:tc>
          <w:tcPr>
            <w:tcW w:w="6390" w:type="dxa"/>
          </w:tcPr>
          <w:p w14:paraId="3F4A51A8" w14:textId="77777777" w:rsidR="002E5D4D" w:rsidRPr="004F7E72" w:rsidRDefault="002E5D4D">
            <w:pPr>
              <w:rPr>
                <w:szCs w:val="22"/>
              </w:rPr>
            </w:pPr>
          </w:p>
          <w:p w14:paraId="3F4A51A9" w14:textId="61D5CE41" w:rsidR="002E5D4D" w:rsidRPr="004F7E72" w:rsidRDefault="006641F5">
            <w:pPr>
              <w:rPr>
                <w:szCs w:val="22"/>
              </w:rPr>
            </w:pPr>
            <w:r>
              <w:rPr>
                <w:szCs w:val="22"/>
              </w:rPr>
              <w:t>Corporate Resources</w:t>
            </w:r>
          </w:p>
        </w:tc>
      </w:tr>
      <w:tr w:rsidR="002E5D4D" w:rsidRPr="004F7E72" w14:paraId="3F4A51B0" w14:textId="77777777" w:rsidTr="009575CC">
        <w:tc>
          <w:tcPr>
            <w:tcW w:w="3330" w:type="dxa"/>
          </w:tcPr>
          <w:p w14:paraId="3F4A51AB" w14:textId="77777777" w:rsidR="002E5D4D" w:rsidRPr="004F7E72" w:rsidRDefault="002E5D4D">
            <w:pPr>
              <w:rPr>
                <w:b/>
                <w:bCs/>
                <w:szCs w:val="22"/>
                <w:u w:val="single"/>
              </w:rPr>
            </w:pPr>
          </w:p>
          <w:p w14:paraId="3F4A51AC" w14:textId="7565C32A" w:rsidR="002E5D4D" w:rsidRPr="004F7E72" w:rsidRDefault="00884A54">
            <w:pPr>
              <w:rPr>
                <w:b/>
                <w:bCs/>
                <w:szCs w:val="22"/>
              </w:rPr>
            </w:pPr>
            <w:r w:rsidRPr="004F7E72">
              <w:rPr>
                <w:b/>
                <w:bCs/>
                <w:szCs w:val="22"/>
              </w:rPr>
              <w:t>Responsible to:</w:t>
            </w:r>
          </w:p>
          <w:p w14:paraId="3F4A51AD" w14:textId="77777777" w:rsidR="002E5D4D" w:rsidRPr="004F7E72" w:rsidRDefault="002E5D4D">
            <w:pPr>
              <w:rPr>
                <w:b/>
                <w:bCs/>
                <w:szCs w:val="22"/>
                <w:u w:val="single"/>
              </w:rPr>
            </w:pPr>
          </w:p>
        </w:tc>
        <w:tc>
          <w:tcPr>
            <w:tcW w:w="6390" w:type="dxa"/>
          </w:tcPr>
          <w:p w14:paraId="3F4A51AE" w14:textId="77777777" w:rsidR="002E5D4D" w:rsidRPr="004F7E72" w:rsidRDefault="002E5D4D">
            <w:pPr>
              <w:rPr>
                <w:szCs w:val="22"/>
              </w:rPr>
            </w:pPr>
          </w:p>
          <w:p w14:paraId="3F4A51AF" w14:textId="5FD9272D" w:rsidR="002E5D4D" w:rsidRPr="004F7E72" w:rsidRDefault="006641F5" w:rsidP="00B17631">
            <w:pPr>
              <w:pStyle w:val="Heading6"/>
              <w:rPr>
                <w:b w:val="0"/>
                <w:bCs w:val="0"/>
                <w:szCs w:val="22"/>
              </w:rPr>
            </w:pPr>
            <w:r>
              <w:rPr>
                <w:b w:val="0"/>
                <w:bCs w:val="0"/>
                <w:szCs w:val="22"/>
              </w:rPr>
              <w:t>Communications Manager</w:t>
            </w:r>
            <w:r w:rsidR="00870042">
              <w:rPr>
                <w:b w:val="0"/>
                <w:bCs w:val="0"/>
                <w:szCs w:val="22"/>
              </w:rPr>
              <w:t xml:space="preserve"> </w:t>
            </w:r>
          </w:p>
        </w:tc>
      </w:tr>
      <w:tr w:rsidR="002E5D4D" w:rsidRPr="004F7E72" w14:paraId="3F4A51B6" w14:textId="77777777" w:rsidTr="009575CC">
        <w:tc>
          <w:tcPr>
            <w:tcW w:w="3330" w:type="dxa"/>
          </w:tcPr>
          <w:p w14:paraId="3F4A51B1" w14:textId="77777777" w:rsidR="002E5D4D" w:rsidRPr="004F7E72" w:rsidRDefault="002E5D4D">
            <w:pPr>
              <w:rPr>
                <w:b/>
                <w:bCs/>
                <w:szCs w:val="22"/>
                <w:u w:val="single"/>
              </w:rPr>
            </w:pPr>
          </w:p>
          <w:p w14:paraId="3F4A51B2" w14:textId="172031A3" w:rsidR="002E5D4D" w:rsidRPr="004F7E72" w:rsidRDefault="00884A54">
            <w:pPr>
              <w:tabs>
                <w:tab w:val="center" w:pos="1968"/>
              </w:tabs>
              <w:rPr>
                <w:b/>
                <w:bCs/>
                <w:szCs w:val="22"/>
              </w:rPr>
            </w:pPr>
            <w:r w:rsidRPr="004F7E72">
              <w:rPr>
                <w:b/>
                <w:bCs/>
                <w:szCs w:val="22"/>
              </w:rPr>
              <w:t>Location:</w:t>
            </w:r>
            <w:r w:rsidRPr="004F7E72">
              <w:rPr>
                <w:b/>
                <w:bCs/>
                <w:szCs w:val="22"/>
              </w:rPr>
              <w:tab/>
            </w:r>
          </w:p>
          <w:p w14:paraId="3F4A51B3" w14:textId="77777777" w:rsidR="002E5D4D" w:rsidRPr="004F7E72" w:rsidRDefault="002E5D4D">
            <w:pPr>
              <w:rPr>
                <w:b/>
                <w:bCs/>
                <w:szCs w:val="22"/>
                <w:u w:val="single"/>
              </w:rPr>
            </w:pPr>
          </w:p>
        </w:tc>
        <w:tc>
          <w:tcPr>
            <w:tcW w:w="6390" w:type="dxa"/>
          </w:tcPr>
          <w:p w14:paraId="3F4A51B4" w14:textId="77777777" w:rsidR="002E5D4D" w:rsidRPr="004F7E72" w:rsidRDefault="002E5D4D">
            <w:pPr>
              <w:rPr>
                <w:szCs w:val="22"/>
              </w:rPr>
            </w:pPr>
          </w:p>
          <w:p w14:paraId="3F4A51B5" w14:textId="46FBFFD6" w:rsidR="002E5D4D" w:rsidRPr="004F7E72" w:rsidRDefault="00B17631">
            <w:pPr>
              <w:pStyle w:val="Heading6"/>
              <w:rPr>
                <w:b w:val="0"/>
                <w:bCs w:val="0"/>
                <w:szCs w:val="22"/>
              </w:rPr>
            </w:pPr>
            <w:r w:rsidRPr="00352CF9">
              <w:rPr>
                <w:b w:val="0"/>
                <w:szCs w:val="22"/>
              </w:rPr>
              <w:t>Fire and Rescue Service HQ</w:t>
            </w:r>
            <w:r>
              <w:rPr>
                <w:b w:val="0"/>
                <w:szCs w:val="22"/>
              </w:rPr>
              <w:t xml:space="preserve"> </w:t>
            </w:r>
            <w:r>
              <w:rPr>
                <w:b w:val="0"/>
                <w:bCs w:val="0"/>
                <w:szCs w:val="22"/>
              </w:rPr>
              <w:t>(h</w:t>
            </w:r>
            <w:r w:rsidRPr="00352CF9">
              <w:rPr>
                <w:b w:val="0"/>
                <w:bCs w:val="0"/>
                <w:szCs w:val="22"/>
              </w:rPr>
              <w:t>owever you may be required to serve at any location as so directed)</w:t>
            </w:r>
          </w:p>
        </w:tc>
      </w:tr>
      <w:tr w:rsidR="002E5D4D" w:rsidRPr="004F7E72" w14:paraId="3F4A51BC" w14:textId="77777777" w:rsidTr="009575CC">
        <w:tc>
          <w:tcPr>
            <w:tcW w:w="9720" w:type="dxa"/>
            <w:gridSpan w:val="2"/>
          </w:tcPr>
          <w:p w14:paraId="3F4A51B8" w14:textId="7DBDD66A" w:rsidR="002E5D4D" w:rsidRPr="004F7E72" w:rsidRDefault="00884A54">
            <w:pPr>
              <w:rPr>
                <w:b/>
                <w:bCs/>
                <w:szCs w:val="22"/>
              </w:rPr>
            </w:pPr>
            <w:r w:rsidRPr="004F7E72">
              <w:rPr>
                <w:b/>
                <w:bCs/>
                <w:szCs w:val="22"/>
              </w:rPr>
              <w:t>Purpose of the job:</w:t>
            </w:r>
          </w:p>
          <w:p w14:paraId="3F4A51BB" w14:textId="632DAA6D" w:rsidR="00060210" w:rsidRPr="004F7E72" w:rsidRDefault="006641F5" w:rsidP="006641F5">
            <w:pPr>
              <w:spacing w:after="120" w:line="360" w:lineRule="auto"/>
              <w:rPr>
                <w:szCs w:val="22"/>
              </w:rPr>
            </w:pPr>
            <w:r w:rsidRPr="00326E72">
              <w:t xml:space="preserve">Under the guidance of the Communications </w:t>
            </w:r>
            <w:r>
              <w:t>Manager and Communications Officer, the Communications Assistant</w:t>
            </w:r>
            <w:r w:rsidRPr="00326E72">
              <w:t xml:space="preserve"> is responsible for </w:t>
            </w:r>
            <w:r>
              <w:t xml:space="preserve">assisting to deliver a professional, innovative, and effective communications service on behalf of County Durham and Darlington Fire and Rescue Service. </w:t>
            </w:r>
          </w:p>
        </w:tc>
      </w:tr>
      <w:tr w:rsidR="002E5D4D" w:rsidRPr="004F7E72" w14:paraId="3F4A51C6" w14:textId="77777777" w:rsidTr="009575CC">
        <w:tc>
          <w:tcPr>
            <w:tcW w:w="9720" w:type="dxa"/>
            <w:gridSpan w:val="2"/>
          </w:tcPr>
          <w:p w14:paraId="3F4A51BD" w14:textId="77777777" w:rsidR="002E5D4D" w:rsidRPr="004F7E72" w:rsidRDefault="002E5D4D">
            <w:pPr>
              <w:rPr>
                <w:b/>
                <w:bCs/>
                <w:szCs w:val="22"/>
                <w:u w:val="single"/>
              </w:rPr>
            </w:pPr>
          </w:p>
          <w:p w14:paraId="3F4A51BE" w14:textId="121A53DC" w:rsidR="002E5D4D" w:rsidRPr="004F7E72" w:rsidRDefault="00884A54">
            <w:pPr>
              <w:rPr>
                <w:b/>
                <w:bCs/>
                <w:i/>
                <w:iCs/>
                <w:szCs w:val="22"/>
              </w:rPr>
            </w:pPr>
            <w:r w:rsidRPr="004F7E72">
              <w:rPr>
                <w:b/>
                <w:bCs/>
                <w:szCs w:val="22"/>
              </w:rPr>
              <w:t xml:space="preserve">Context of the role: </w:t>
            </w:r>
          </w:p>
          <w:p w14:paraId="3F4A51BF" w14:textId="77777777" w:rsidR="002E5D4D" w:rsidRPr="004F7E72" w:rsidRDefault="002E5D4D">
            <w:pPr>
              <w:rPr>
                <w:b/>
                <w:bCs/>
                <w:szCs w:val="22"/>
              </w:rPr>
            </w:pPr>
          </w:p>
          <w:p w14:paraId="2AB113D5" w14:textId="77777777" w:rsidR="006641F5" w:rsidRPr="006641F5" w:rsidRDefault="006641F5" w:rsidP="006641F5">
            <w:pPr>
              <w:numPr>
                <w:ilvl w:val="0"/>
                <w:numId w:val="1"/>
              </w:numPr>
              <w:tabs>
                <w:tab w:val="clear" w:pos="4680"/>
              </w:tabs>
              <w:spacing w:after="120" w:line="360" w:lineRule="auto"/>
              <w:ind w:left="1055" w:hanging="567"/>
              <w:rPr>
                <w:i/>
                <w:iCs/>
                <w:szCs w:val="22"/>
              </w:rPr>
            </w:pPr>
            <w:r w:rsidRPr="006641F5">
              <w:rPr>
                <w:szCs w:val="22"/>
              </w:rPr>
              <w:t>County Durham and Darlington Fire and Rescue Service is working to protect and improve our communities.</w:t>
            </w:r>
          </w:p>
          <w:p w14:paraId="78F370E6" w14:textId="2033C2AB" w:rsidR="006641F5" w:rsidRPr="006641F5" w:rsidRDefault="006641F5" w:rsidP="008E6F21">
            <w:pPr>
              <w:numPr>
                <w:ilvl w:val="0"/>
                <w:numId w:val="1"/>
              </w:numPr>
              <w:tabs>
                <w:tab w:val="clear" w:pos="4680"/>
              </w:tabs>
              <w:spacing w:after="120" w:line="360" w:lineRule="auto"/>
              <w:ind w:left="1055" w:hanging="567"/>
              <w:rPr>
                <w:i/>
                <w:iCs/>
                <w:szCs w:val="22"/>
              </w:rPr>
            </w:pPr>
            <w:r w:rsidRPr="006641F5">
              <w:rPr>
                <w:szCs w:val="22"/>
              </w:rPr>
              <w:t>The Communications Assistant is an integral member of the corporate resources directorate and contributes to the wider organisational priorities as outlined in the integrated risk management plan.</w:t>
            </w:r>
          </w:p>
          <w:p w14:paraId="45418D8A" w14:textId="085EDCF7" w:rsidR="006641F5" w:rsidRPr="006641F5" w:rsidRDefault="006641F5" w:rsidP="006641F5">
            <w:pPr>
              <w:numPr>
                <w:ilvl w:val="0"/>
                <w:numId w:val="2"/>
              </w:numPr>
              <w:tabs>
                <w:tab w:val="clear" w:pos="720"/>
              </w:tabs>
              <w:spacing w:after="120" w:line="360" w:lineRule="auto"/>
              <w:ind w:left="1055" w:hanging="567"/>
              <w:rPr>
                <w:szCs w:val="22"/>
              </w:rPr>
            </w:pPr>
            <w:r w:rsidRPr="006641F5">
              <w:rPr>
                <w:szCs w:val="22"/>
              </w:rPr>
              <w:t xml:space="preserve">The Service expects the highest standard of communication and conduct from all staff. </w:t>
            </w:r>
          </w:p>
          <w:p w14:paraId="6A50F2BD" w14:textId="7B3959C3" w:rsidR="006641F5" w:rsidRPr="006641F5" w:rsidRDefault="006641F5" w:rsidP="006641F5">
            <w:pPr>
              <w:numPr>
                <w:ilvl w:val="0"/>
                <w:numId w:val="2"/>
              </w:numPr>
              <w:tabs>
                <w:tab w:val="clear" w:pos="720"/>
              </w:tabs>
              <w:spacing w:after="120" w:line="360" w:lineRule="auto"/>
              <w:ind w:left="1055" w:hanging="567"/>
              <w:rPr>
                <w:i/>
                <w:iCs/>
                <w:szCs w:val="22"/>
              </w:rPr>
            </w:pPr>
            <w:r w:rsidRPr="006641F5">
              <w:rPr>
                <w:szCs w:val="22"/>
              </w:rPr>
              <w:t>Respect for confidentiality is essential in this role.</w:t>
            </w:r>
          </w:p>
          <w:p w14:paraId="6105B076" w14:textId="25AE28D5" w:rsidR="006641F5" w:rsidRPr="006641F5" w:rsidRDefault="006641F5" w:rsidP="006641F5">
            <w:pPr>
              <w:numPr>
                <w:ilvl w:val="0"/>
                <w:numId w:val="2"/>
              </w:numPr>
              <w:tabs>
                <w:tab w:val="clear" w:pos="720"/>
              </w:tabs>
              <w:spacing w:after="120" w:line="360" w:lineRule="auto"/>
              <w:ind w:left="1055" w:hanging="567"/>
              <w:rPr>
                <w:i/>
                <w:iCs/>
                <w:szCs w:val="22"/>
              </w:rPr>
            </w:pPr>
            <w:r w:rsidRPr="006641F5">
              <w:rPr>
                <w:szCs w:val="22"/>
              </w:rPr>
              <w:t>All personnel are expected to participate positively in the appraisal process, to undertake relevant training and development activities to improve their work performance, and to contribute to the training and development of others.</w:t>
            </w:r>
          </w:p>
          <w:p w14:paraId="314BE198" w14:textId="01670A5D" w:rsidR="006641F5" w:rsidRPr="006641F5" w:rsidRDefault="006641F5" w:rsidP="006641F5">
            <w:pPr>
              <w:pStyle w:val="BodyText2"/>
              <w:numPr>
                <w:ilvl w:val="0"/>
                <w:numId w:val="2"/>
              </w:numPr>
              <w:tabs>
                <w:tab w:val="clear" w:pos="720"/>
              </w:tabs>
              <w:spacing w:after="120" w:line="360" w:lineRule="auto"/>
              <w:ind w:left="1055" w:hanging="567"/>
              <w:rPr>
                <w:rFonts w:ascii="Arial" w:hAnsi="Arial" w:cs="Arial"/>
                <w:szCs w:val="22"/>
              </w:rPr>
            </w:pPr>
            <w:r w:rsidRPr="006641F5">
              <w:rPr>
                <w:rFonts w:ascii="Arial" w:hAnsi="Arial" w:cs="Arial"/>
                <w:szCs w:val="22"/>
              </w:rPr>
              <w:t xml:space="preserve">The post-holder will be expected to promote the service’s policy of equality and fairness, both within the service and external in order to demonstrate commitment to anti discriminatory practice in all the service’s activities. </w:t>
            </w:r>
          </w:p>
          <w:p w14:paraId="3F4A51C5" w14:textId="57B622EF" w:rsidR="006641F5" w:rsidRPr="00605A7A" w:rsidRDefault="006641F5" w:rsidP="006641F5">
            <w:pPr>
              <w:numPr>
                <w:ilvl w:val="0"/>
                <w:numId w:val="1"/>
              </w:numPr>
              <w:tabs>
                <w:tab w:val="clear" w:pos="4680"/>
              </w:tabs>
              <w:spacing w:after="120" w:line="360" w:lineRule="auto"/>
              <w:ind w:left="1055" w:hanging="567"/>
              <w:contextualSpacing/>
              <w:jc w:val="both"/>
              <w:rPr>
                <w:rFonts w:ascii="Verdana" w:hAnsi="Verdana"/>
                <w:szCs w:val="22"/>
              </w:rPr>
            </w:pPr>
            <w:r w:rsidRPr="006641F5">
              <w:rPr>
                <w:szCs w:val="22"/>
              </w:rPr>
              <w:t>T</w:t>
            </w:r>
            <w:r w:rsidR="00A84B09">
              <w:rPr>
                <w:szCs w:val="22"/>
              </w:rPr>
              <w:t>he</w:t>
            </w:r>
            <w:r w:rsidRPr="006641F5">
              <w:rPr>
                <w:szCs w:val="22"/>
              </w:rPr>
              <w:t xml:space="preserve"> post holder will be expected to practice and promote the health and safety policies of the Service.  To contribute to the development and progression of health and safety within the sphere of responsibility of this role for all employees and service recipients.</w:t>
            </w:r>
          </w:p>
        </w:tc>
      </w:tr>
    </w:tbl>
    <w:p w14:paraId="3F4A51C7" w14:textId="40B29BFF" w:rsidR="002E5D4D" w:rsidRDefault="002E5D4D">
      <w:pPr>
        <w:rPr>
          <w:szCs w:val="22"/>
        </w:rPr>
      </w:pPr>
    </w:p>
    <w:p w14:paraId="1F17560A" w14:textId="5D4C6D49" w:rsidR="00693F71" w:rsidRDefault="00693F71">
      <w:pPr>
        <w:rPr>
          <w:szCs w:val="22"/>
        </w:rPr>
      </w:pPr>
    </w:p>
    <w:p w14:paraId="58097770" w14:textId="7E37EF6E" w:rsidR="00693F71" w:rsidRPr="00C91F8F" w:rsidRDefault="00693F71" w:rsidP="00C91F8F">
      <w:pPr>
        <w:pStyle w:val="Heading4"/>
        <w:rPr>
          <w:rFonts w:ascii="Arial" w:hAnsi="Arial" w:cs="Arial"/>
          <w:b/>
          <w:bCs/>
          <w:i w:val="0"/>
          <w:iCs w:val="0"/>
        </w:rPr>
      </w:pPr>
      <w:r w:rsidRPr="00C91F8F">
        <w:rPr>
          <w:rFonts w:ascii="Arial" w:hAnsi="Arial" w:cs="Arial"/>
          <w:b/>
          <w:bCs/>
          <w:i w:val="0"/>
          <w:iCs w:val="0"/>
        </w:rPr>
        <w:lastRenderedPageBreak/>
        <w:t>Key responsibilities and duties</w:t>
      </w:r>
    </w:p>
    <w:tbl>
      <w:tblPr>
        <w:tblStyle w:val="TableGrid"/>
        <w:tblW w:w="9720" w:type="dxa"/>
        <w:tblLook w:val="0000" w:firstRow="0" w:lastRow="0" w:firstColumn="0" w:lastColumn="0" w:noHBand="0" w:noVBand="0"/>
      </w:tblPr>
      <w:tblGrid>
        <w:gridCol w:w="551"/>
        <w:gridCol w:w="9169"/>
      </w:tblGrid>
      <w:tr w:rsidR="006641F5" w:rsidRPr="004F7E72" w14:paraId="3F4A51CE" w14:textId="77777777" w:rsidTr="009575CC">
        <w:tc>
          <w:tcPr>
            <w:tcW w:w="551" w:type="dxa"/>
          </w:tcPr>
          <w:p w14:paraId="3F4A51CC" w14:textId="3C22A766" w:rsidR="006641F5" w:rsidRPr="00413B73" w:rsidRDefault="006641F5" w:rsidP="006641F5">
            <w:pPr>
              <w:pStyle w:val="Header"/>
              <w:tabs>
                <w:tab w:val="clear" w:pos="4153"/>
                <w:tab w:val="clear" w:pos="8306"/>
              </w:tabs>
              <w:spacing w:before="240" w:after="240"/>
              <w:rPr>
                <w:szCs w:val="22"/>
              </w:rPr>
            </w:pPr>
            <w:r w:rsidRPr="00F77F0F">
              <w:rPr>
                <w:szCs w:val="22"/>
              </w:rPr>
              <w:t>1</w:t>
            </w:r>
          </w:p>
        </w:tc>
        <w:tc>
          <w:tcPr>
            <w:tcW w:w="9169" w:type="dxa"/>
          </w:tcPr>
          <w:p w14:paraId="3F4A51CD" w14:textId="187CB76B" w:rsidR="006641F5" w:rsidRPr="00413B73" w:rsidRDefault="006641F5" w:rsidP="006641F5">
            <w:pPr>
              <w:pStyle w:val="ListParagraph"/>
              <w:overflowPunct/>
              <w:autoSpaceDE/>
              <w:autoSpaceDN/>
              <w:adjustRightInd/>
              <w:spacing w:after="120" w:line="360" w:lineRule="auto"/>
              <w:ind w:left="0"/>
              <w:contextualSpacing/>
              <w:textAlignment w:val="auto"/>
              <w:rPr>
                <w:szCs w:val="22"/>
              </w:rPr>
            </w:pPr>
            <w:r>
              <w:t xml:space="preserve">To support the delivery of the service’s communications and engagement strategy through a variety of channels, including social and digital media. </w:t>
            </w:r>
          </w:p>
        </w:tc>
      </w:tr>
      <w:tr w:rsidR="006641F5" w:rsidRPr="004F7E72" w14:paraId="3F4A51D1" w14:textId="77777777" w:rsidTr="009575CC">
        <w:tc>
          <w:tcPr>
            <w:tcW w:w="551" w:type="dxa"/>
          </w:tcPr>
          <w:p w14:paraId="3F4A51CF" w14:textId="039542AA" w:rsidR="006641F5" w:rsidRPr="00413B73" w:rsidRDefault="006641F5" w:rsidP="006641F5">
            <w:pPr>
              <w:pStyle w:val="Header"/>
              <w:tabs>
                <w:tab w:val="clear" w:pos="4153"/>
                <w:tab w:val="clear" w:pos="8306"/>
              </w:tabs>
              <w:spacing w:before="240" w:after="240"/>
              <w:rPr>
                <w:szCs w:val="22"/>
              </w:rPr>
            </w:pPr>
            <w:r w:rsidRPr="00F77F0F">
              <w:rPr>
                <w:szCs w:val="22"/>
              </w:rPr>
              <w:t xml:space="preserve"> 2</w:t>
            </w:r>
          </w:p>
        </w:tc>
        <w:tc>
          <w:tcPr>
            <w:tcW w:w="9169" w:type="dxa"/>
          </w:tcPr>
          <w:p w14:paraId="3F4A51D0" w14:textId="102B2F7B" w:rsidR="006641F5" w:rsidRPr="00413B73" w:rsidRDefault="006641F5" w:rsidP="006641F5">
            <w:pPr>
              <w:pStyle w:val="ListParagraph"/>
              <w:overflowPunct/>
              <w:autoSpaceDE/>
              <w:autoSpaceDN/>
              <w:adjustRightInd/>
              <w:spacing w:after="120" w:line="360" w:lineRule="auto"/>
              <w:ind w:left="0"/>
              <w:contextualSpacing/>
              <w:textAlignment w:val="auto"/>
              <w:rPr>
                <w:szCs w:val="22"/>
              </w:rPr>
            </w:pPr>
            <w:r>
              <w:t>Design posters, leaflets, digital and multimedia content that is accurate and innovative being proficient in Adobe Creative Suite.</w:t>
            </w:r>
          </w:p>
        </w:tc>
      </w:tr>
      <w:tr w:rsidR="006641F5" w:rsidRPr="004F7E72" w14:paraId="3F4A51D6" w14:textId="77777777" w:rsidTr="009575CC">
        <w:tc>
          <w:tcPr>
            <w:tcW w:w="551" w:type="dxa"/>
          </w:tcPr>
          <w:p w14:paraId="3F4A51D2" w14:textId="63C92C3E" w:rsidR="006641F5" w:rsidRPr="00413B73" w:rsidRDefault="006641F5" w:rsidP="006641F5">
            <w:pPr>
              <w:pStyle w:val="Header"/>
              <w:tabs>
                <w:tab w:val="clear" w:pos="4153"/>
                <w:tab w:val="clear" w:pos="8306"/>
              </w:tabs>
              <w:spacing w:before="240" w:after="240"/>
              <w:rPr>
                <w:szCs w:val="22"/>
              </w:rPr>
            </w:pPr>
            <w:r w:rsidRPr="00F77F0F">
              <w:rPr>
                <w:szCs w:val="22"/>
              </w:rPr>
              <w:t>3</w:t>
            </w:r>
          </w:p>
        </w:tc>
        <w:tc>
          <w:tcPr>
            <w:tcW w:w="9169" w:type="dxa"/>
          </w:tcPr>
          <w:p w14:paraId="3F4A51D5" w14:textId="37B326F5" w:rsidR="006641F5" w:rsidRPr="00413B73" w:rsidRDefault="006641F5" w:rsidP="006641F5">
            <w:pPr>
              <w:pStyle w:val="ListParagraph"/>
              <w:overflowPunct/>
              <w:autoSpaceDE/>
              <w:autoSpaceDN/>
              <w:adjustRightInd/>
              <w:spacing w:after="120" w:line="360" w:lineRule="auto"/>
              <w:ind w:left="0"/>
              <w:contextualSpacing/>
              <w:textAlignment w:val="auto"/>
              <w:rPr>
                <w:szCs w:val="22"/>
              </w:rPr>
            </w:pPr>
            <w:r w:rsidRPr="0033036E">
              <w:t xml:space="preserve">To </w:t>
            </w:r>
            <w:r>
              <w:t xml:space="preserve">assist with the </w:t>
            </w:r>
            <w:r w:rsidRPr="0033036E">
              <w:t>film</w:t>
            </w:r>
            <w:r>
              <w:t>ing</w:t>
            </w:r>
            <w:r w:rsidRPr="0033036E">
              <w:t>, edit</w:t>
            </w:r>
            <w:r>
              <w:t>ing</w:t>
            </w:r>
            <w:r w:rsidRPr="0033036E">
              <w:t xml:space="preserve"> &amp; pr</w:t>
            </w:r>
            <w:r>
              <w:t>oducing of videos and photographs.</w:t>
            </w:r>
          </w:p>
        </w:tc>
      </w:tr>
      <w:tr w:rsidR="006641F5" w:rsidRPr="004F7E72" w14:paraId="3F4A51DB" w14:textId="77777777" w:rsidTr="009575CC">
        <w:tc>
          <w:tcPr>
            <w:tcW w:w="551" w:type="dxa"/>
          </w:tcPr>
          <w:p w14:paraId="3F4A51D7" w14:textId="6EEA5613" w:rsidR="006641F5" w:rsidRPr="00413B73" w:rsidRDefault="006641F5" w:rsidP="006641F5">
            <w:pPr>
              <w:pStyle w:val="Header"/>
              <w:tabs>
                <w:tab w:val="clear" w:pos="4153"/>
                <w:tab w:val="clear" w:pos="8306"/>
              </w:tabs>
              <w:spacing w:before="240" w:after="240"/>
              <w:rPr>
                <w:szCs w:val="22"/>
              </w:rPr>
            </w:pPr>
            <w:r w:rsidRPr="00F77F0F">
              <w:rPr>
                <w:szCs w:val="22"/>
              </w:rPr>
              <w:t>4</w:t>
            </w:r>
          </w:p>
        </w:tc>
        <w:tc>
          <w:tcPr>
            <w:tcW w:w="9169" w:type="dxa"/>
          </w:tcPr>
          <w:p w14:paraId="3F4A51DA" w14:textId="2EF50546" w:rsidR="006641F5" w:rsidRPr="00413B73" w:rsidRDefault="006641F5" w:rsidP="006641F5">
            <w:pPr>
              <w:pStyle w:val="ListParagraph"/>
              <w:overflowPunct/>
              <w:autoSpaceDE/>
              <w:autoSpaceDN/>
              <w:adjustRightInd/>
              <w:spacing w:after="120" w:line="360" w:lineRule="auto"/>
              <w:ind w:left="0"/>
              <w:contextualSpacing/>
              <w:textAlignment w:val="auto"/>
              <w:rPr>
                <w:szCs w:val="22"/>
              </w:rPr>
            </w:pPr>
            <w:r w:rsidRPr="00594FE0">
              <w:rPr>
                <w:color w:val="000000"/>
              </w:rPr>
              <w:t>To ensure the service’s brand and corporate identity is used appropriately</w:t>
            </w:r>
            <w:r>
              <w:rPr>
                <w:color w:val="000000"/>
              </w:rPr>
              <w:t>.</w:t>
            </w:r>
          </w:p>
        </w:tc>
      </w:tr>
      <w:tr w:rsidR="006641F5" w:rsidRPr="004F7E72" w14:paraId="3F4A51DE" w14:textId="77777777" w:rsidTr="009575CC">
        <w:tc>
          <w:tcPr>
            <w:tcW w:w="551" w:type="dxa"/>
          </w:tcPr>
          <w:p w14:paraId="3F4A51DC" w14:textId="08D81757" w:rsidR="006641F5" w:rsidRPr="00413B73" w:rsidRDefault="006641F5" w:rsidP="006641F5">
            <w:pPr>
              <w:pStyle w:val="Header"/>
              <w:tabs>
                <w:tab w:val="clear" w:pos="4153"/>
                <w:tab w:val="clear" w:pos="8306"/>
              </w:tabs>
              <w:spacing w:before="240" w:after="240"/>
              <w:rPr>
                <w:szCs w:val="22"/>
              </w:rPr>
            </w:pPr>
            <w:r w:rsidRPr="00F77F0F">
              <w:rPr>
                <w:szCs w:val="22"/>
              </w:rPr>
              <w:t>5</w:t>
            </w:r>
          </w:p>
        </w:tc>
        <w:tc>
          <w:tcPr>
            <w:tcW w:w="9169" w:type="dxa"/>
          </w:tcPr>
          <w:p w14:paraId="3F4A51DD" w14:textId="65040DF7" w:rsidR="006641F5" w:rsidRPr="00CE7762" w:rsidRDefault="006641F5" w:rsidP="006641F5">
            <w:pPr>
              <w:pStyle w:val="ListParagraph"/>
              <w:overflowPunct/>
              <w:autoSpaceDE/>
              <w:autoSpaceDN/>
              <w:adjustRightInd/>
              <w:spacing w:after="120" w:line="360" w:lineRule="auto"/>
              <w:ind w:left="0"/>
              <w:contextualSpacing/>
              <w:textAlignment w:val="auto"/>
              <w:rPr>
                <w:szCs w:val="22"/>
              </w:rPr>
            </w:pPr>
            <w:r w:rsidRPr="0033036E">
              <w:t xml:space="preserve">To </w:t>
            </w:r>
            <w:r>
              <w:t>monitor</w:t>
            </w:r>
            <w:r w:rsidRPr="0033036E">
              <w:t xml:space="preserve"> the service’s social media feeds to ensure the content is </w:t>
            </w:r>
            <w:r>
              <w:t xml:space="preserve">timely, </w:t>
            </w:r>
            <w:r w:rsidRPr="0033036E">
              <w:t>professional, innovative &amp; effective</w:t>
            </w:r>
            <w:r>
              <w:t>.</w:t>
            </w:r>
          </w:p>
        </w:tc>
      </w:tr>
      <w:tr w:rsidR="006641F5" w:rsidRPr="004F7E72" w14:paraId="3F4A51E1" w14:textId="77777777" w:rsidTr="009575CC">
        <w:tc>
          <w:tcPr>
            <w:tcW w:w="551" w:type="dxa"/>
          </w:tcPr>
          <w:p w14:paraId="3F4A51DF" w14:textId="6798A0C2" w:rsidR="006641F5" w:rsidRPr="00413B73" w:rsidRDefault="006641F5" w:rsidP="006641F5">
            <w:pPr>
              <w:pStyle w:val="Header"/>
              <w:tabs>
                <w:tab w:val="clear" w:pos="4153"/>
                <w:tab w:val="clear" w:pos="8306"/>
              </w:tabs>
              <w:spacing w:before="240" w:after="240"/>
              <w:rPr>
                <w:szCs w:val="22"/>
              </w:rPr>
            </w:pPr>
            <w:r w:rsidRPr="00F77F0F">
              <w:rPr>
                <w:szCs w:val="22"/>
              </w:rPr>
              <w:t>6</w:t>
            </w:r>
          </w:p>
        </w:tc>
        <w:tc>
          <w:tcPr>
            <w:tcW w:w="9169" w:type="dxa"/>
          </w:tcPr>
          <w:p w14:paraId="3F4A51E0" w14:textId="655C1F1F" w:rsidR="006641F5" w:rsidRPr="004D20FA" w:rsidRDefault="006641F5" w:rsidP="006641F5">
            <w:pPr>
              <w:pStyle w:val="Header"/>
              <w:tabs>
                <w:tab w:val="left" w:pos="720"/>
              </w:tabs>
              <w:spacing w:after="120" w:line="360" w:lineRule="auto"/>
            </w:pPr>
            <w:r>
              <w:t xml:space="preserve">Proactively respond to all enquiries, which come in via a range of platforms (including the media) in an appropriate, professional manner. </w:t>
            </w:r>
          </w:p>
        </w:tc>
      </w:tr>
      <w:tr w:rsidR="006641F5" w:rsidRPr="004F7E72" w14:paraId="3F4A51E4" w14:textId="77777777" w:rsidTr="009575CC">
        <w:tc>
          <w:tcPr>
            <w:tcW w:w="551" w:type="dxa"/>
          </w:tcPr>
          <w:p w14:paraId="3F4A51E2" w14:textId="1A22D0A4" w:rsidR="006641F5" w:rsidRPr="00413B73" w:rsidRDefault="006641F5" w:rsidP="006641F5">
            <w:pPr>
              <w:pStyle w:val="Header"/>
              <w:tabs>
                <w:tab w:val="clear" w:pos="4153"/>
                <w:tab w:val="clear" w:pos="8306"/>
              </w:tabs>
              <w:spacing w:before="240" w:after="240"/>
              <w:rPr>
                <w:szCs w:val="22"/>
              </w:rPr>
            </w:pPr>
            <w:r w:rsidRPr="00F77F0F">
              <w:rPr>
                <w:szCs w:val="22"/>
              </w:rPr>
              <w:t>7</w:t>
            </w:r>
          </w:p>
        </w:tc>
        <w:tc>
          <w:tcPr>
            <w:tcW w:w="9169" w:type="dxa"/>
          </w:tcPr>
          <w:p w14:paraId="3F4A51E3" w14:textId="44AAD807" w:rsidR="006641F5" w:rsidRPr="00DE4B30" w:rsidRDefault="006641F5" w:rsidP="006641F5">
            <w:pPr>
              <w:spacing w:after="120" w:line="360" w:lineRule="auto"/>
            </w:pPr>
            <w:r>
              <w:t xml:space="preserve">To have a working knowledge of the role of communications within an organisation, and support the service’s communications team, utilising various methods of digital and print media, </w:t>
            </w:r>
          </w:p>
        </w:tc>
      </w:tr>
      <w:tr w:rsidR="006641F5" w:rsidRPr="004F7E72" w14:paraId="3F4A51E9" w14:textId="77777777" w:rsidTr="009575CC">
        <w:tc>
          <w:tcPr>
            <w:tcW w:w="551" w:type="dxa"/>
          </w:tcPr>
          <w:p w14:paraId="3F4A51E5" w14:textId="692E6413" w:rsidR="006641F5" w:rsidRPr="00413B73" w:rsidRDefault="006641F5" w:rsidP="006641F5">
            <w:pPr>
              <w:pStyle w:val="Header"/>
              <w:tabs>
                <w:tab w:val="clear" w:pos="4153"/>
                <w:tab w:val="clear" w:pos="8306"/>
              </w:tabs>
              <w:spacing w:before="240" w:after="240"/>
              <w:rPr>
                <w:szCs w:val="22"/>
              </w:rPr>
            </w:pPr>
            <w:r>
              <w:rPr>
                <w:szCs w:val="22"/>
              </w:rPr>
              <w:t>8</w:t>
            </w:r>
          </w:p>
        </w:tc>
        <w:tc>
          <w:tcPr>
            <w:tcW w:w="9169" w:type="dxa"/>
          </w:tcPr>
          <w:p w14:paraId="3F4A51E8" w14:textId="33C21D72" w:rsidR="006641F5" w:rsidRPr="00832A38" w:rsidRDefault="006641F5" w:rsidP="006641F5">
            <w:pPr>
              <w:spacing w:after="120" w:line="360" w:lineRule="auto"/>
            </w:pPr>
            <w:r>
              <w:t>Work closely with the Communications Officer supporting the delivery of awareness campaigns and the service’s magazine FireLife.</w:t>
            </w:r>
          </w:p>
        </w:tc>
      </w:tr>
      <w:tr w:rsidR="006641F5" w:rsidRPr="004F7E72" w14:paraId="3F4A51EE" w14:textId="77777777" w:rsidTr="009575CC">
        <w:tc>
          <w:tcPr>
            <w:tcW w:w="551" w:type="dxa"/>
          </w:tcPr>
          <w:p w14:paraId="3F4A51EA" w14:textId="38F07183" w:rsidR="006641F5" w:rsidRPr="00413B73" w:rsidRDefault="006641F5" w:rsidP="006641F5">
            <w:pPr>
              <w:pStyle w:val="Header"/>
              <w:tabs>
                <w:tab w:val="clear" w:pos="4153"/>
                <w:tab w:val="clear" w:pos="8306"/>
              </w:tabs>
              <w:spacing w:before="240" w:after="240"/>
              <w:rPr>
                <w:szCs w:val="22"/>
              </w:rPr>
            </w:pPr>
            <w:r>
              <w:rPr>
                <w:szCs w:val="22"/>
              </w:rPr>
              <w:t>9</w:t>
            </w:r>
          </w:p>
        </w:tc>
        <w:tc>
          <w:tcPr>
            <w:tcW w:w="9169" w:type="dxa"/>
          </w:tcPr>
          <w:p w14:paraId="3F4A51ED" w14:textId="7B3F72EC" w:rsidR="006641F5" w:rsidRPr="00413B73" w:rsidRDefault="006641F5" w:rsidP="006641F5">
            <w:pPr>
              <w:pStyle w:val="ListParagraph"/>
              <w:overflowPunct/>
              <w:autoSpaceDE/>
              <w:autoSpaceDN/>
              <w:adjustRightInd/>
              <w:spacing w:after="120" w:line="360" w:lineRule="auto"/>
              <w:ind w:left="0"/>
              <w:contextualSpacing/>
              <w:textAlignment w:val="auto"/>
              <w:rPr>
                <w:szCs w:val="22"/>
              </w:rPr>
            </w:pPr>
            <w:r w:rsidRPr="00F77F0F">
              <w:rPr>
                <w:szCs w:val="22"/>
              </w:rPr>
              <w:t xml:space="preserve">To assist in the administration of the section when required. </w:t>
            </w:r>
          </w:p>
        </w:tc>
      </w:tr>
      <w:tr w:rsidR="006641F5" w:rsidRPr="004F7E72" w14:paraId="3E561781" w14:textId="77777777" w:rsidTr="009575CC">
        <w:tc>
          <w:tcPr>
            <w:tcW w:w="551" w:type="dxa"/>
          </w:tcPr>
          <w:p w14:paraId="6BE0AC59" w14:textId="4C28BAC0" w:rsidR="006641F5" w:rsidRPr="00413B73" w:rsidRDefault="006641F5" w:rsidP="006641F5">
            <w:pPr>
              <w:pStyle w:val="Header"/>
              <w:tabs>
                <w:tab w:val="clear" w:pos="4153"/>
                <w:tab w:val="clear" w:pos="8306"/>
              </w:tabs>
              <w:spacing w:before="240" w:after="240"/>
              <w:rPr>
                <w:szCs w:val="22"/>
              </w:rPr>
            </w:pPr>
            <w:r>
              <w:rPr>
                <w:szCs w:val="22"/>
              </w:rPr>
              <w:t>10</w:t>
            </w:r>
          </w:p>
        </w:tc>
        <w:tc>
          <w:tcPr>
            <w:tcW w:w="9169" w:type="dxa"/>
          </w:tcPr>
          <w:p w14:paraId="2540B46A" w14:textId="51912AB2" w:rsidR="006641F5" w:rsidRPr="00D86161" w:rsidRDefault="006641F5" w:rsidP="006641F5">
            <w:pPr>
              <w:spacing w:after="120" w:line="360" w:lineRule="auto"/>
            </w:pPr>
            <w:r w:rsidRPr="00F77F0F">
              <w:rPr>
                <w:szCs w:val="22"/>
              </w:rPr>
              <w:t xml:space="preserve">To carry out such other duties commensurate with the role. </w:t>
            </w:r>
          </w:p>
        </w:tc>
      </w:tr>
    </w:tbl>
    <w:p w14:paraId="3F4A51F7" w14:textId="77777777" w:rsidR="006608AB" w:rsidRDefault="006608AB" w:rsidP="001A74C7">
      <w:pPr>
        <w:tabs>
          <w:tab w:val="left" w:pos="0"/>
        </w:tabs>
        <w:spacing w:after="240"/>
        <w:rPr>
          <w:szCs w:val="22"/>
        </w:rPr>
      </w:pPr>
    </w:p>
    <w:p w14:paraId="659DD188" w14:textId="77777777" w:rsidR="007F4FC3" w:rsidRPr="004F7E72" w:rsidRDefault="007F4FC3" w:rsidP="001A74C7">
      <w:pPr>
        <w:tabs>
          <w:tab w:val="left" w:pos="0"/>
        </w:tabs>
        <w:spacing w:after="240"/>
        <w:rPr>
          <w:szCs w:val="22"/>
        </w:rPr>
      </w:pPr>
    </w:p>
    <w:p w14:paraId="3F4A51F8" w14:textId="18A015E6" w:rsidR="00CC0C4E" w:rsidRPr="004F7E72" w:rsidRDefault="00884A54" w:rsidP="001A74C7">
      <w:pPr>
        <w:tabs>
          <w:tab w:val="left" w:pos="0"/>
        </w:tabs>
        <w:spacing w:after="240"/>
        <w:rPr>
          <w:szCs w:val="22"/>
        </w:rPr>
      </w:pPr>
      <w:r w:rsidRPr="004F7E72">
        <w:rPr>
          <w:szCs w:val="22"/>
        </w:rPr>
        <w:t>Signed by employee</w:t>
      </w:r>
      <w:r w:rsidRPr="004F7E72">
        <w:rPr>
          <w:szCs w:val="22"/>
        </w:rPr>
        <w:tab/>
      </w:r>
      <w:r w:rsidRPr="004F7E72">
        <w:rPr>
          <w:szCs w:val="22"/>
          <w:u w:val="single"/>
        </w:rPr>
        <w:tab/>
      </w:r>
      <w:r w:rsidRPr="004F7E72">
        <w:rPr>
          <w:szCs w:val="22"/>
          <w:u w:val="single"/>
        </w:rPr>
        <w:tab/>
      </w:r>
      <w:r w:rsidRPr="004F7E72">
        <w:rPr>
          <w:szCs w:val="22"/>
          <w:u w:val="single"/>
        </w:rPr>
        <w:tab/>
      </w:r>
      <w:r w:rsidRPr="004F7E72">
        <w:rPr>
          <w:szCs w:val="22"/>
          <w:u w:val="single"/>
        </w:rPr>
        <w:tab/>
      </w:r>
    </w:p>
    <w:p w14:paraId="3F4A51F9" w14:textId="6BB4B20F" w:rsidR="00CC0C4E" w:rsidRPr="004F7E72" w:rsidRDefault="00884A54" w:rsidP="00CC0C4E">
      <w:pPr>
        <w:rPr>
          <w:szCs w:val="22"/>
          <w:u w:val="single"/>
        </w:rPr>
      </w:pPr>
      <w:r w:rsidRPr="004F7E72">
        <w:rPr>
          <w:szCs w:val="22"/>
        </w:rPr>
        <w:t>Employee’s name</w:t>
      </w:r>
      <w:r w:rsidRPr="004F7E72">
        <w:rPr>
          <w:szCs w:val="22"/>
        </w:rPr>
        <w:tab/>
      </w:r>
      <w:r w:rsidRPr="004F7E72">
        <w:rPr>
          <w:szCs w:val="22"/>
        </w:rPr>
        <w:tab/>
      </w:r>
      <w:r w:rsidRPr="004F7E72">
        <w:rPr>
          <w:szCs w:val="22"/>
          <w:u w:val="single"/>
        </w:rPr>
        <w:tab/>
      </w:r>
      <w:r w:rsidRPr="004F7E72">
        <w:rPr>
          <w:szCs w:val="22"/>
          <w:u w:val="single"/>
        </w:rPr>
        <w:tab/>
      </w:r>
      <w:r w:rsidRPr="004F7E72">
        <w:rPr>
          <w:szCs w:val="22"/>
          <w:u w:val="single"/>
        </w:rPr>
        <w:tab/>
      </w:r>
      <w:r w:rsidRPr="004F7E72">
        <w:rPr>
          <w:szCs w:val="22"/>
          <w:u w:val="single"/>
        </w:rPr>
        <w:tab/>
      </w:r>
      <w:r w:rsidRPr="004F7E72">
        <w:rPr>
          <w:szCs w:val="22"/>
        </w:rPr>
        <w:tab/>
      </w:r>
      <w:r>
        <w:rPr>
          <w:szCs w:val="22"/>
        </w:rPr>
        <w:t>D</w:t>
      </w:r>
      <w:r w:rsidRPr="004F7E72">
        <w:rPr>
          <w:szCs w:val="22"/>
        </w:rPr>
        <w:t>ate</w:t>
      </w:r>
      <w:r w:rsidRPr="004F7E72">
        <w:rPr>
          <w:szCs w:val="22"/>
        </w:rPr>
        <w:tab/>
      </w:r>
      <w:r w:rsidRPr="004F7E72">
        <w:rPr>
          <w:szCs w:val="22"/>
          <w:u w:val="single"/>
        </w:rPr>
        <w:tab/>
      </w:r>
      <w:r w:rsidRPr="004F7E72">
        <w:rPr>
          <w:szCs w:val="22"/>
          <w:u w:val="single"/>
        </w:rPr>
        <w:tab/>
      </w:r>
      <w:r w:rsidRPr="004F7E72">
        <w:rPr>
          <w:szCs w:val="22"/>
          <w:u w:val="single"/>
        </w:rPr>
        <w:tab/>
      </w:r>
    </w:p>
    <w:p w14:paraId="3F4A51FA" w14:textId="77777777" w:rsidR="00CC0C4E" w:rsidRPr="004F7E72" w:rsidRDefault="00CC0C4E" w:rsidP="00CC0C4E">
      <w:pPr>
        <w:rPr>
          <w:szCs w:val="22"/>
          <w:u w:val="single"/>
        </w:rPr>
      </w:pPr>
    </w:p>
    <w:p w14:paraId="3F4A51FB" w14:textId="313307F1" w:rsidR="00CC0C4E" w:rsidRPr="004F7E72" w:rsidRDefault="00884A54" w:rsidP="00CC0C4E">
      <w:pPr>
        <w:rPr>
          <w:szCs w:val="22"/>
          <w:u w:val="single"/>
        </w:rPr>
      </w:pPr>
      <w:r w:rsidRPr="004F7E72">
        <w:rPr>
          <w:szCs w:val="22"/>
        </w:rPr>
        <w:t>Signed by line manager</w:t>
      </w:r>
      <w:r w:rsidRPr="004F7E72">
        <w:rPr>
          <w:szCs w:val="22"/>
          <w:u w:val="single"/>
        </w:rPr>
        <w:tab/>
      </w:r>
      <w:r w:rsidRPr="004F7E72">
        <w:rPr>
          <w:szCs w:val="22"/>
          <w:u w:val="single"/>
        </w:rPr>
        <w:tab/>
      </w:r>
      <w:r w:rsidRPr="004F7E72">
        <w:rPr>
          <w:szCs w:val="22"/>
          <w:u w:val="single"/>
        </w:rPr>
        <w:tab/>
      </w:r>
      <w:r w:rsidRPr="004F7E72">
        <w:rPr>
          <w:szCs w:val="22"/>
          <w:u w:val="single"/>
        </w:rPr>
        <w:tab/>
      </w:r>
    </w:p>
    <w:p w14:paraId="3F4A51FC" w14:textId="77777777" w:rsidR="00CC0C4E" w:rsidRPr="004F7E72" w:rsidRDefault="00CC0C4E" w:rsidP="00CC0C4E">
      <w:pPr>
        <w:rPr>
          <w:szCs w:val="22"/>
          <w:u w:val="single"/>
        </w:rPr>
      </w:pPr>
    </w:p>
    <w:p w14:paraId="3F4A51FD" w14:textId="75AA6792" w:rsidR="00CC0C4E" w:rsidRPr="004F7E72" w:rsidRDefault="00884A54" w:rsidP="00CC0C4E">
      <w:pPr>
        <w:pStyle w:val="Header"/>
        <w:tabs>
          <w:tab w:val="clear" w:pos="4153"/>
          <w:tab w:val="clear" w:pos="8306"/>
        </w:tabs>
        <w:rPr>
          <w:szCs w:val="22"/>
        </w:rPr>
      </w:pPr>
      <w:r w:rsidRPr="004F7E72">
        <w:rPr>
          <w:szCs w:val="22"/>
        </w:rPr>
        <w:t>Line manager's name</w:t>
      </w:r>
      <w:r w:rsidRPr="004F7E72">
        <w:rPr>
          <w:szCs w:val="22"/>
        </w:rPr>
        <w:tab/>
      </w:r>
      <w:r w:rsidRPr="004F7E72">
        <w:rPr>
          <w:szCs w:val="22"/>
          <w:u w:val="single"/>
        </w:rPr>
        <w:tab/>
      </w:r>
      <w:r w:rsidRPr="004F7E72">
        <w:rPr>
          <w:szCs w:val="22"/>
          <w:u w:val="single"/>
        </w:rPr>
        <w:tab/>
      </w:r>
      <w:r w:rsidRPr="004F7E72">
        <w:rPr>
          <w:szCs w:val="22"/>
          <w:u w:val="single"/>
        </w:rPr>
        <w:tab/>
      </w:r>
      <w:r w:rsidRPr="004F7E72">
        <w:rPr>
          <w:szCs w:val="22"/>
          <w:u w:val="single"/>
        </w:rPr>
        <w:tab/>
      </w:r>
      <w:r w:rsidRPr="004F7E72">
        <w:rPr>
          <w:szCs w:val="22"/>
        </w:rPr>
        <w:tab/>
      </w:r>
      <w:r>
        <w:rPr>
          <w:szCs w:val="22"/>
        </w:rPr>
        <w:t>D</w:t>
      </w:r>
      <w:r w:rsidRPr="004F7E72">
        <w:rPr>
          <w:szCs w:val="22"/>
        </w:rPr>
        <w:t>ate</w:t>
      </w:r>
      <w:r w:rsidRPr="004F7E72">
        <w:rPr>
          <w:szCs w:val="22"/>
        </w:rPr>
        <w:tab/>
      </w:r>
      <w:r w:rsidRPr="004F7E72">
        <w:rPr>
          <w:szCs w:val="22"/>
          <w:u w:val="single"/>
        </w:rPr>
        <w:tab/>
      </w:r>
      <w:r w:rsidRPr="004F7E72">
        <w:rPr>
          <w:szCs w:val="22"/>
          <w:u w:val="single"/>
        </w:rPr>
        <w:tab/>
      </w:r>
      <w:r w:rsidRPr="004F7E72">
        <w:rPr>
          <w:szCs w:val="22"/>
          <w:u w:val="single"/>
        </w:rPr>
        <w:tab/>
      </w:r>
    </w:p>
    <w:p w14:paraId="3F4A51FE" w14:textId="0F6BD2DD" w:rsidR="002E5D4D" w:rsidRDefault="006608AB">
      <w:r w:rsidRPr="004F7E72">
        <w:br w:type="page"/>
      </w:r>
    </w:p>
    <w:p w14:paraId="2C8F4D9D" w14:textId="77777777" w:rsidR="00C91F8F" w:rsidRPr="00BE448A" w:rsidRDefault="00C91F8F" w:rsidP="00C91F8F">
      <w:pPr>
        <w:pStyle w:val="Heading1"/>
        <w:rPr>
          <w:rFonts w:ascii="Arial" w:hAnsi="Arial" w:cs="Arial"/>
          <w:b/>
          <w:bCs/>
          <w:sz w:val="20"/>
          <w:szCs w:val="20"/>
        </w:rPr>
      </w:pPr>
      <w:r w:rsidRPr="00BE448A">
        <w:rPr>
          <w:rFonts w:ascii="Arial" w:hAnsi="Arial" w:cs="Arial"/>
          <w:b/>
          <w:bCs/>
          <w:sz w:val="20"/>
          <w:szCs w:val="20"/>
        </w:rPr>
        <w:lastRenderedPageBreak/>
        <w:t xml:space="preserve">County Durham </w:t>
      </w:r>
      <w:r>
        <w:rPr>
          <w:rFonts w:ascii="Arial" w:hAnsi="Arial" w:cs="Arial"/>
          <w:b/>
          <w:bCs/>
          <w:sz w:val="20"/>
          <w:szCs w:val="20"/>
        </w:rPr>
        <w:t>a</w:t>
      </w:r>
      <w:r w:rsidRPr="00BE448A">
        <w:rPr>
          <w:rFonts w:ascii="Arial" w:hAnsi="Arial" w:cs="Arial"/>
          <w:b/>
          <w:bCs/>
          <w:sz w:val="20"/>
          <w:szCs w:val="20"/>
        </w:rPr>
        <w:t xml:space="preserve">nd Darlington </w:t>
      </w:r>
    </w:p>
    <w:p w14:paraId="10A15DEC" w14:textId="77777777" w:rsidR="00C91F8F" w:rsidRPr="00BE448A" w:rsidRDefault="00C91F8F" w:rsidP="00C91F8F">
      <w:pPr>
        <w:jc w:val="center"/>
        <w:rPr>
          <w:b/>
          <w:bCs/>
          <w:sz w:val="20"/>
        </w:rPr>
      </w:pPr>
      <w:r w:rsidRPr="00BE448A">
        <w:rPr>
          <w:b/>
          <w:bCs/>
          <w:sz w:val="20"/>
        </w:rPr>
        <w:t xml:space="preserve">Fire </w:t>
      </w:r>
      <w:r>
        <w:rPr>
          <w:b/>
          <w:bCs/>
          <w:sz w:val="20"/>
        </w:rPr>
        <w:t>a</w:t>
      </w:r>
      <w:r w:rsidRPr="00BE448A">
        <w:rPr>
          <w:b/>
          <w:bCs/>
          <w:sz w:val="20"/>
        </w:rPr>
        <w:t>nd Rescue Service</w:t>
      </w:r>
    </w:p>
    <w:p w14:paraId="199CF111" w14:textId="77777777" w:rsidR="00C91F8F" w:rsidRPr="00BE448A" w:rsidRDefault="00C91F8F" w:rsidP="00C91F8F">
      <w:pPr>
        <w:jc w:val="center"/>
        <w:rPr>
          <w:b/>
          <w:bCs/>
          <w:sz w:val="20"/>
        </w:rPr>
      </w:pPr>
    </w:p>
    <w:p w14:paraId="34D8D3D8" w14:textId="77777777" w:rsidR="00C91F8F" w:rsidRPr="00BE448A" w:rsidRDefault="00C91F8F" w:rsidP="00C91F8F">
      <w:pPr>
        <w:jc w:val="center"/>
        <w:rPr>
          <w:b/>
          <w:bCs/>
          <w:sz w:val="20"/>
        </w:rPr>
      </w:pPr>
      <w:r w:rsidRPr="00BE448A">
        <w:rPr>
          <w:b/>
          <w:bCs/>
          <w:sz w:val="20"/>
        </w:rPr>
        <w:t xml:space="preserve">Conditions </w:t>
      </w:r>
      <w:r>
        <w:rPr>
          <w:b/>
          <w:bCs/>
          <w:sz w:val="20"/>
        </w:rPr>
        <w:t>o</w:t>
      </w:r>
      <w:r w:rsidRPr="00BE448A">
        <w:rPr>
          <w:b/>
          <w:bCs/>
          <w:sz w:val="20"/>
        </w:rPr>
        <w:t>f Employment Summary</w:t>
      </w:r>
    </w:p>
    <w:p w14:paraId="7D43E7EC" w14:textId="77777777" w:rsidR="00C91F8F" w:rsidRPr="00BE448A" w:rsidRDefault="00C91F8F" w:rsidP="00C91F8F">
      <w:pPr>
        <w:jc w:val="center"/>
        <w:rPr>
          <w:b/>
          <w:bCs/>
          <w:sz w:val="20"/>
        </w:rPr>
      </w:pPr>
    </w:p>
    <w:p w14:paraId="31253C80" w14:textId="77777777" w:rsidR="00C91F8F" w:rsidRPr="00BE448A" w:rsidRDefault="00C91F8F" w:rsidP="00C91F8F">
      <w:pPr>
        <w:jc w:val="center"/>
        <w:rPr>
          <w:b/>
          <w:bCs/>
          <w:sz w:val="20"/>
        </w:rPr>
      </w:pPr>
      <w:r>
        <w:rPr>
          <w:b/>
          <w:bCs/>
          <w:sz w:val="20"/>
        </w:rPr>
        <w:t>Communications Assistant (Graduate Internship)</w:t>
      </w:r>
    </w:p>
    <w:p w14:paraId="368522A8" w14:textId="77777777" w:rsidR="00C91F8F" w:rsidRPr="004F7E72" w:rsidRDefault="00C91F8F"/>
    <w:tbl>
      <w:tblPr>
        <w:tblStyle w:val="TableGrid"/>
        <w:tblW w:w="0" w:type="auto"/>
        <w:tblLook w:val="0000" w:firstRow="0" w:lastRow="0" w:firstColumn="0" w:lastColumn="0" w:noHBand="0" w:noVBand="0"/>
      </w:tblPr>
      <w:tblGrid>
        <w:gridCol w:w="3261"/>
        <w:gridCol w:w="6459"/>
      </w:tblGrid>
      <w:tr w:rsidR="002E5D4D" w:rsidRPr="00BE448A" w14:paraId="3F4A520C" w14:textId="77777777" w:rsidTr="009575CC">
        <w:tc>
          <w:tcPr>
            <w:tcW w:w="3261" w:type="dxa"/>
          </w:tcPr>
          <w:p w14:paraId="3F4A5207" w14:textId="77777777" w:rsidR="002E5D4D" w:rsidRPr="00BE448A" w:rsidRDefault="002E5D4D">
            <w:pPr>
              <w:pStyle w:val="Heading1"/>
              <w:jc w:val="left"/>
              <w:rPr>
                <w:rFonts w:ascii="Arial" w:hAnsi="Arial" w:cs="Arial"/>
                <w:b/>
                <w:bCs/>
                <w:sz w:val="20"/>
                <w:szCs w:val="20"/>
              </w:rPr>
            </w:pPr>
          </w:p>
          <w:p w14:paraId="3F4A5208" w14:textId="406D12D2" w:rsidR="002E5D4D" w:rsidRPr="00BE448A" w:rsidRDefault="00884A54">
            <w:pPr>
              <w:pStyle w:val="Heading1"/>
              <w:jc w:val="left"/>
              <w:rPr>
                <w:rFonts w:ascii="Arial" w:hAnsi="Arial" w:cs="Arial"/>
                <w:b/>
                <w:bCs/>
                <w:sz w:val="20"/>
                <w:szCs w:val="20"/>
              </w:rPr>
            </w:pPr>
            <w:r w:rsidRPr="00BE448A">
              <w:rPr>
                <w:rFonts w:ascii="Arial" w:hAnsi="Arial" w:cs="Arial"/>
                <w:b/>
                <w:bCs/>
                <w:sz w:val="20"/>
                <w:szCs w:val="20"/>
              </w:rPr>
              <w:t>Employed under:</w:t>
            </w:r>
          </w:p>
          <w:p w14:paraId="3F4A5209" w14:textId="77777777" w:rsidR="002E5D4D" w:rsidRPr="00BE448A" w:rsidRDefault="002E5D4D">
            <w:pPr>
              <w:rPr>
                <w:sz w:val="20"/>
              </w:rPr>
            </w:pPr>
          </w:p>
        </w:tc>
        <w:tc>
          <w:tcPr>
            <w:tcW w:w="6459" w:type="dxa"/>
          </w:tcPr>
          <w:p w14:paraId="3F4A520A" w14:textId="77777777" w:rsidR="002E5D4D" w:rsidRPr="00BE448A" w:rsidRDefault="002E5D4D">
            <w:pPr>
              <w:rPr>
                <w:sz w:val="20"/>
              </w:rPr>
            </w:pPr>
          </w:p>
          <w:p w14:paraId="3F4A520B" w14:textId="77777777" w:rsidR="002E5D4D" w:rsidRPr="00BE448A" w:rsidRDefault="00ED2E31">
            <w:pPr>
              <w:rPr>
                <w:color w:val="FF0000"/>
                <w:sz w:val="20"/>
              </w:rPr>
            </w:pPr>
            <w:r w:rsidRPr="00BE448A">
              <w:rPr>
                <w:sz w:val="20"/>
              </w:rPr>
              <w:t>National Joint Council for Local Government Services</w:t>
            </w:r>
          </w:p>
        </w:tc>
      </w:tr>
      <w:tr w:rsidR="002E5D4D" w:rsidRPr="00BE448A" w14:paraId="3F4A5213" w14:textId="77777777" w:rsidTr="009575CC">
        <w:tc>
          <w:tcPr>
            <w:tcW w:w="3261" w:type="dxa"/>
          </w:tcPr>
          <w:p w14:paraId="3F4A520D" w14:textId="77777777" w:rsidR="002E5D4D" w:rsidRPr="00BE448A" w:rsidRDefault="002E5D4D">
            <w:pPr>
              <w:rPr>
                <w:b/>
                <w:bCs/>
                <w:sz w:val="20"/>
              </w:rPr>
            </w:pPr>
          </w:p>
          <w:p w14:paraId="3F4A520E" w14:textId="168A0394" w:rsidR="002E5D4D" w:rsidRPr="00BE448A" w:rsidRDefault="00884A54">
            <w:pPr>
              <w:rPr>
                <w:b/>
                <w:bCs/>
                <w:sz w:val="20"/>
              </w:rPr>
            </w:pPr>
            <w:r w:rsidRPr="00BE448A">
              <w:rPr>
                <w:b/>
                <w:bCs/>
                <w:sz w:val="20"/>
              </w:rPr>
              <w:t>Grade:</w:t>
            </w:r>
          </w:p>
          <w:p w14:paraId="3F4A520F" w14:textId="77777777" w:rsidR="002E5D4D" w:rsidRPr="00BE448A" w:rsidRDefault="002E5D4D">
            <w:pPr>
              <w:pStyle w:val="Heading1"/>
              <w:jc w:val="left"/>
              <w:rPr>
                <w:rFonts w:ascii="Arial" w:hAnsi="Arial" w:cs="Arial"/>
                <w:b/>
                <w:bCs/>
                <w:sz w:val="20"/>
                <w:szCs w:val="20"/>
              </w:rPr>
            </w:pPr>
          </w:p>
        </w:tc>
        <w:tc>
          <w:tcPr>
            <w:tcW w:w="6459" w:type="dxa"/>
          </w:tcPr>
          <w:p w14:paraId="3F4A5210" w14:textId="77777777" w:rsidR="002E5D4D" w:rsidRPr="00BE448A" w:rsidRDefault="002E5D4D">
            <w:pPr>
              <w:rPr>
                <w:sz w:val="20"/>
              </w:rPr>
            </w:pPr>
          </w:p>
          <w:p w14:paraId="3F4A5211" w14:textId="297806A8" w:rsidR="002E5D4D" w:rsidRPr="00BE448A" w:rsidRDefault="00D6689C">
            <w:pPr>
              <w:rPr>
                <w:sz w:val="20"/>
              </w:rPr>
            </w:pPr>
            <w:r w:rsidRPr="00BE448A">
              <w:rPr>
                <w:sz w:val="20"/>
              </w:rPr>
              <w:t xml:space="preserve">Grade </w:t>
            </w:r>
            <w:r w:rsidR="006641F5">
              <w:rPr>
                <w:sz w:val="20"/>
              </w:rPr>
              <w:t>3</w:t>
            </w:r>
          </w:p>
          <w:p w14:paraId="3F4A5212" w14:textId="71129522" w:rsidR="002E5D4D" w:rsidRPr="00BE448A" w:rsidRDefault="00D6689C" w:rsidP="00ED2E31">
            <w:pPr>
              <w:pStyle w:val="BodyTextIndent2"/>
              <w:ind w:left="0"/>
              <w:rPr>
                <w:sz w:val="20"/>
              </w:rPr>
            </w:pPr>
            <w:r w:rsidRPr="00BE448A">
              <w:rPr>
                <w:sz w:val="20"/>
              </w:rPr>
              <w:t xml:space="preserve">Spinal Column Points </w:t>
            </w:r>
            <w:r w:rsidR="006641F5">
              <w:rPr>
                <w:sz w:val="20"/>
              </w:rPr>
              <w:t>2 - 3</w:t>
            </w:r>
          </w:p>
        </w:tc>
      </w:tr>
      <w:tr w:rsidR="002E5D4D" w:rsidRPr="00BE448A" w14:paraId="3F4A5219" w14:textId="77777777" w:rsidTr="009575CC">
        <w:tc>
          <w:tcPr>
            <w:tcW w:w="3261" w:type="dxa"/>
          </w:tcPr>
          <w:p w14:paraId="3F4A5214" w14:textId="77777777" w:rsidR="002E5D4D" w:rsidRPr="00BE448A" w:rsidRDefault="002E5D4D">
            <w:pPr>
              <w:rPr>
                <w:b/>
                <w:bCs/>
                <w:sz w:val="20"/>
              </w:rPr>
            </w:pPr>
          </w:p>
          <w:p w14:paraId="3F4A5215" w14:textId="7AC91104" w:rsidR="002E5D4D" w:rsidRPr="00BE448A" w:rsidRDefault="00884A54">
            <w:pPr>
              <w:rPr>
                <w:b/>
                <w:bCs/>
                <w:sz w:val="20"/>
              </w:rPr>
            </w:pPr>
            <w:r w:rsidRPr="00BE448A">
              <w:rPr>
                <w:b/>
                <w:bCs/>
                <w:sz w:val="20"/>
              </w:rPr>
              <w:t>Current salary range:</w:t>
            </w:r>
          </w:p>
          <w:p w14:paraId="3F4A5216" w14:textId="69527F32" w:rsidR="002E5D4D" w:rsidRPr="00BE448A" w:rsidRDefault="00884A54" w:rsidP="00ED2E31">
            <w:pPr>
              <w:pStyle w:val="Heading1"/>
              <w:jc w:val="left"/>
              <w:rPr>
                <w:rFonts w:ascii="Arial" w:hAnsi="Arial" w:cs="Arial"/>
                <w:b/>
                <w:bCs/>
                <w:sz w:val="20"/>
                <w:szCs w:val="20"/>
              </w:rPr>
            </w:pPr>
            <w:r w:rsidRPr="00BE448A">
              <w:rPr>
                <w:rFonts w:ascii="Arial" w:hAnsi="Arial" w:cs="Arial"/>
                <w:b/>
                <w:bCs/>
                <w:sz w:val="20"/>
                <w:szCs w:val="20"/>
              </w:rPr>
              <w:t xml:space="preserve">(w.e.f. 1 </w:t>
            </w:r>
            <w:r>
              <w:rPr>
                <w:rFonts w:ascii="Arial" w:hAnsi="Arial" w:cs="Arial"/>
                <w:b/>
                <w:bCs/>
                <w:sz w:val="20"/>
                <w:szCs w:val="20"/>
              </w:rPr>
              <w:t>A</w:t>
            </w:r>
            <w:r w:rsidRPr="00BE448A">
              <w:rPr>
                <w:rFonts w:ascii="Arial" w:hAnsi="Arial" w:cs="Arial"/>
                <w:b/>
                <w:bCs/>
                <w:sz w:val="20"/>
                <w:szCs w:val="20"/>
              </w:rPr>
              <w:t>pril 20</w:t>
            </w:r>
            <w:r>
              <w:rPr>
                <w:rFonts w:ascii="Arial" w:hAnsi="Arial" w:cs="Arial"/>
                <w:b/>
                <w:bCs/>
                <w:sz w:val="20"/>
                <w:szCs w:val="20"/>
              </w:rPr>
              <w:t>20</w:t>
            </w:r>
            <w:r w:rsidRPr="00BE448A">
              <w:rPr>
                <w:rFonts w:ascii="Arial" w:hAnsi="Arial" w:cs="Arial"/>
                <w:b/>
                <w:bCs/>
                <w:sz w:val="20"/>
                <w:szCs w:val="20"/>
              </w:rPr>
              <w:t>)</w:t>
            </w:r>
          </w:p>
        </w:tc>
        <w:tc>
          <w:tcPr>
            <w:tcW w:w="6459" w:type="dxa"/>
          </w:tcPr>
          <w:p w14:paraId="3F4A5217" w14:textId="77777777" w:rsidR="002E5D4D" w:rsidRPr="00BE448A" w:rsidRDefault="002E5D4D">
            <w:pPr>
              <w:rPr>
                <w:sz w:val="20"/>
              </w:rPr>
            </w:pPr>
          </w:p>
          <w:p w14:paraId="3F4A5218" w14:textId="16E6CACB" w:rsidR="002E5D4D" w:rsidRPr="00BE448A" w:rsidRDefault="00D6689C">
            <w:pPr>
              <w:rPr>
                <w:sz w:val="20"/>
              </w:rPr>
            </w:pPr>
            <w:r w:rsidRPr="00BE448A">
              <w:rPr>
                <w:sz w:val="20"/>
              </w:rPr>
              <w:t>£</w:t>
            </w:r>
            <w:r w:rsidR="006641F5">
              <w:rPr>
                <w:sz w:val="20"/>
              </w:rPr>
              <w:t>18,198</w:t>
            </w:r>
            <w:r w:rsidR="0079337D" w:rsidRPr="00BE448A">
              <w:rPr>
                <w:sz w:val="20"/>
              </w:rPr>
              <w:t xml:space="preserve"> - £</w:t>
            </w:r>
            <w:r w:rsidR="006641F5">
              <w:rPr>
                <w:sz w:val="20"/>
              </w:rPr>
              <w:t>18,562</w:t>
            </w:r>
            <w:r w:rsidR="00ED2E31" w:rsidRPr="00BE448A">
              <w:rPr>
                <w:sz w:val="20"/>
              </w:rPr>
              <w:t xml:space="preserve"> per annum</w:t>
            </w:r>
          </w:p>
        </w:tc>
      </w:tr>
      <w:tr w:rsidR="00ED2E31" w:rsidRPr="00BE448A" w14:paraId="3F4A5220" w14:textId="77777777" w:rsidTr="009575CC">
        <w:tc>
          <w:tcPr>
            <w:tcW w:w="3261" w:type="dxa"/>
          </w:tcPr>
          <w:p w14:paraId="3F4A521A" w14:textId="77777777" w:rsidR="00ED2E31" w:rsidRPr="00BE448A" w:rsidRDefault="00ED2E31">
            <w:pPr>
              <w:rPr>
                <w:b/>
                <w:bCs/>
                <w:sz w:val="20"/>
              </w:rPr>
            </w:pPr>
          </w:p>
          <w:p w14:paraId="3F4A521B" w14:textId="7AE4BC09" w:rsidR="00ED2E31" w:rsidRPr="00BE448A" w:rsidRDefault="00884A54">
            <w:pPr>
              <w:rPr>
                <w:b/>
                <w:bCs/>
                <w:sz w:val="20"/>
              </w:rPr>
            </w:pPr>
            <w:r w:rsidRPr="00BE448A">
              <w:rPr>
                <w:b/>
                <w:bCs/>
                <w:sz w:val="20"/>
              </w:rPr>
              <w:t>Salary payment:</w:t>
            </w:r>
          </w:p>
          <w:p w14:paraId="3F4A521C" w14:textId="77777777" w:rsidR="00ED2E31" w:rsidRPr="00BE448A" w:rsidRDefault="00ED2E31">
            <w:pPr>
              <w:pStyle w:val="Heading1"/>
              <w:jc w:val="left"/>
              <w:rPr>
                <w:rFonts w:ascii="Arial" w:hAnsi="Arial" w:cs="Arial"/>
                <w:b/>
                <w:bCs/>
                <w:sz w:val="20"/>
                <w:szCs w:val="20"/>
              </w:rPr>
            </w:pPr>
          </w:p>
        </w:tc>
        <w:tc>
          <w:tcPr>
            <w:tcW w:w="6459" w:type="dxa"/>
          </w:tcPr>
          <w:p w14:paraId="3F4A521D" w14:textId="77777777" w:rsidR="00ED2E31" w:rsidRPr="00BE448A" w:rsidRDefault="00ED2E31" w:rsidP="007C1054">
            <w:pPr>
              <w:pStyle w:val="Heading1"/>
              <w:jc w:val="left"/>
              <w:rPr>
                <w:rFonts w:ascii="Arial" w:hAnsi="Arial" w:cs="Arial"/>
                <w:sz w:val="20"/>
                <w:szCs w:val="20"/>
              </w:rPr>
            </w:pPr>
          </w:p>
          <w:p w14:paraId="3F4A521E" w14:textId="77777777" w:rsidR="00ED2E31" w:rsidRPr="00BE448A" w:rsidRDefault="00ED2E31" w:rsidP="007C1054">
            <w:pPr>
              <w:rPr>
                <w:sz w:val="20"/>
              </w:rPr>
            </w:pPr>
            <w:r w:rsidRPr="00BE448A">
              <w:rPr>
                <w:sz w:val="20"/>
              </w:rPr>
              <w:t>You will be paid on the last working day of each calendar month, directly into a specified bank or building society account.</w:t>
            </w:r>
          </w:p>
          <w:p w14:paraId="3F4A521F" w14:textId="77777777" w:rsidR="00ED2E31" w:rsidRPr="00BE448A" w:rsidRDefault="00ED2E31" w:rsidP="007C1054">
            <w:pPr>
              <w:rPr>
                <w:sz w:val="20"/>
              </w:rPr>
            </w:pPr>
          </w:p>
        </w:tc>
      </w:tr>
      <w:tr w:rsidR="00ED2E31" w:rsidRPr="00BE448A" w14:paraId="3F4A5226" w14:textId="77777777" w:rsidTr="009575CC">
        <w:tc>
          <w:tcPr>
            <w:tcW w:w="3261" w:type="dxa"/>
          </w:tcPr>
          <w:p w14:paraId="3F4A5221" w14:textId="77777777" w:rsidR="00ED2E31" w:rsidRPr="00BE448A" w:rsidRDefault="00ED2E31">
            <w:pPr>
              <w:rPr>
                <w:b/>
                <w:bCs/>
                <w:sz w:val="20"/>
              </w:rPr>
            </w:pPr>
          </w:p>
          <w:p w14:paraId="3F4A5222" w14:textId="300BCED9" w:rsidR="00ED2E31" w:rsidRPr="00BE448A" w:rsidRDefault="00884A54">
            <w:pPr>
              <w:rPr>
                <w:b/>
                <w:bCs/>
                <w:sz w:val="20"/>
              </w:rPr>
            </w:pPr>
            <w:r w:rsidRPr="00BE448A">
              <w:rPr>
                <w:b/>
                <w:bCs/>
                <w:sz w:val="20"/>
              </w:rPr>
              <w:t>Hours of work:</w:t>
            </w:r>
          </w:p>
          <w:p w14:paraId="3F4A5223" w14:textId="77777777" w:rsidR="00ED2E31" w:rsidRPr="00BE448A" w:rsidRDefault="00ED2E31">
            <w:pPr>
              <w:pStyle w:val="Heading1"/>
              <w:jc w:val="left"/>
              <w:rPr>
                <w:rFonts w:ascii="Arial" w:hAnsi="Arial" w:cs="Arial"/>
                <w:b/>
                <w:bCs/>
                <w:sz w:val="20"/>
                <w:szCs w:val="20"/>
              </w:rPr>
            </w:pPr>
          </w:p>
        </w:tc>
        <w:tc>
          <w:tcPr>
            <w:tcW w:w="6459" w:type="dxa"/>
          </w:tcPr>
          <w:p w14:paraId="3F4A5224" w14:textId="77777777" w:rsidR="00ED2E31" w:rsidRPr="00BE448A" w:rsidRDefault="00ED2E31" w:rsidP="007C1054">
            <w:pPr>
              <w:ind w:left="3600" w:hanging="3600"/>
              <w:rPr>
                <w:sz w:val="20"/>
              </w:rPr>
            </w:pPr>
          </w:p>
          <w:p w14:paraId="3F4A5225" w14:textId="77777777" w:rsidR="00ED2E31" w:rsidRPr="00BE448A" w:rsidRDefault="00802B8B" w:rsidP="007C1054">
            <w:pPr>
              <w:rPr>
                <w:sz w:val="20"/>
              </w:rPr>
            </w:pPr>
            <w:r w:rsidRPr="00BE448A">
              <w:rPr>
                <w:sz w:val="20"/>
              </w:rPr>
              <w:t>37 hours per week, worked over 5 days, Monday to Friday.  The actual pattern of working will be set with the Line Manager.  Occasional working beyond normal office hours will be required and this will be compensated by appropriate payment or time off.</w:t>
            </w:r>
          </w:p>
        </w:tc>
      </w:tr>
      <w:tr w:rsidR="00ED2E31" w:rsidRPr="00BE448A" w14:paraId="3F4A522D" w14:textId="77777777" w:rsidTr="009575CC">
        <w:tc>
          <w:tcPr>
            <w:tcW w:w="3261" w:type="dxa"/>
          </w:tcPr>
          <w:p w14:paraId="3F4A5227" w14:textId="77777777" w:rsidR="00ED2E31" w:rsidRPr="00BE448A" w:rsidRDefault="00ED2E31">
            <w:pPr>
              <w:rPr>
                <w:b/>
                <w:bCs/>
                <w:sz w:val="20"/>
              </w:rPr>
            </w:pPr>
          </w:p>
          <w:p w14:paraId="3F4A5228" w14:textId="55EB3EF2" w:rsidR="00ED2E31" w:rsidRPr="00BE448A" w:rsidRDefault="00884A54">
            <w:pPr>
              <w:rPr>
                <w:b/>
                <w:bCs/>
                <w:sz w:val="20"/>
              </w:rPr>
            </w:pPr>
            <w:r w:rsidRPr="00BE448A">
              <w:rPr>
                <w:b/>
                <w:bCs/>
                <w:sz w:val="20"/>
              </w:rPr>
              <w:t>Annual leave:</w:t>
            </w:r>
          </w:p>
          <w:p w14:paraId="3F4A5229" w14:textId="77777777" w:rsidR="00ED2E31" w:rsidRPr="00BE448A" w:rsidRDefault="00ED2E31">
            <w:pPr>
              <w:rPr>
                <w:b/>
                <w:bCs/>
                <w:sz w:val="20"/>
              </w:rPr>
            </w:pPr>
          </w:p>
        </w:tc>
        <w:tc>
          <w:tcPr>
            <w:tcW w:w="6459" w:type="dxa"/>
          </w:tcPr>
          <w:p w14:paraId="3F4A522A" w14:textId="77777777" w:rsidR="00ED2E31" w:rsidRPr="00BE448A" w:rsidRDefault="00ED2E31" w:rsidP="007C1054">
            <w:pPr>
              <w:rPr>
                <w:sz w:val="20"/>
              </w:rPr>
            </w:pPr>
          </w:p>
          <w:p w14:paraId="3F4A522B" w14:textId="77777777" w:rsidR="00ED2E31" w:rsidRPr="00BE448A" w:rsidRDefault="00ED2E31" w:rsidP="007C1054">
            <w:pPr>
              <w:rPr>
                <w:sz w:val="20"/>
              </w:rPr>
            </w:pPr>
            <w:r w:rsidRPr="00BE448A">
              <w:rPr>
                <w:sz w:val="20"/>
              </w:rPr>
              <w:t xml:space="preserve">The annual leave year runs from 1 April to 31 March.  Entitlement will be 26 working days per full leave year, rising to 31 days after five years continuous service.  Statutory Bank Holidays are additional to these entitlements. </w:t>
            </w:r>
          </w:p>
          <w:p w14:paraId="3F4A522C" w14:textId="77777777" w:rsidR="00ED2E31" w:rsidRPr="00BE448A" w:rsidRDefault="00ED2E31" w:rsidP="007C1054">
            <w:pPr>
              <w:rPr>
                <w:sz w:val="20"/>
              </w:rPr>
            </w:pPr>
          </w:p>
        </w:tc>
      </w:tr>
      <w:tr w:rsidR="00ED2E31" w:rsidRPr="00BE448A" w14:paraId="3F4A5233" w14:textId="77777777" w:rsidTr="009575CC">
        <w:tc>
          <w:tcPr>
            <w:tcW w:w="3261" w:type="dxa"/>
          </w:tcPr>
          <w:p w14:paraId="3F4A522E" w14:textId="77777777" w:rsidR="00ED2E31" w:rsidRPr="00BE448A" w:rsidRDefault="00ED2E31">
            <w:pPr>
              <w:rPr>
                <w:b/>
                <w:bCs/>
                <w:sz w:val="20"/>
              </w:rPr>
            </w:pPr>
          </w:p>
          <w:p w14:paraId="3F4A522F" w14:textId="2A1F5C6B" w:rsidR="00ED2E31" w:rsidRPr="00BE448A" w:rsidRDefault="00884A54">
            <w:pPr>
              <w:rPr>
                <w:b/>
                <w:bCs/>
                <w:sz w:val="20"/>
              </w:rPr>
            </w:pPr>
            <w:r w:rsidRPr="00BE448A">
              <w:rPr>
                <w:b/>
                <w:bCs/>
                <w:sz w:val="20"/>
              </w:rPr>
              <w:t>Probationary period:</w:t>
            </w:r>
          </w:p>
          <w:p w14:paraId="3F4A5230" w14:textId="77777777" w:rsidR="00ED2E31" w:rsidRPr="00BE448A" w:rsidRDefault="00ED2E31">
            <w:pPr>
              <w:rPr>
                <w:b/>
                <w:bCs/>
                <w:sz w:val="20"/>
              </w:rPr>
            </w:pPr>
          </w:p>
        </w:tc>
        <w:tc>
          <w:tcPr>
            <w:tcW w:w="6459" w:type="dxa"/>
          </w:tcPr>
          <w:p w14:paraId="3F4A5231" w14:textId="77777777" w:rsidR="00ED2E31" w:rsidRPr="00BE448A" w:rsidRDefault="00ED2E31" w:rsidP="007C1054">
            <w:pPr>
              <w:rPr>
                <w:sz w:val="20"/>
              </w:rPr>
            </w:pPr>
          </w:p>
          <w:p w14:paraId="3F4A5232" w14:textId="21D2D708" w:rsidR="00ED2E31" w:rsidRPr="00BE448A" w:rsidRDefault="007F4FC3" w:rsidP="007C1054">
            <w:pPr>
              <w:rPr>
                <w:sz w:val="20"/>
              </w:rPr>
            </w:pPr>
            <w:r w:rsidRPr="00BE448A">
              <w:rPr>
                <w:sz w:val="20"/>
              </w:rPr>
              <w:t>6</w:t>
            </w:r>
            <w:r w:rsidR="00ED2E31" w:rsidRPr="00BE448A">
              <w:rPr>
                <w:sz w:val="20"/>
              </w:rPr>
              <w:t xml:space="preserve"> months</w:t>
            </w:r>
          </w:p>
        </w:tc>
      </w:tr>
      <w:tr w:rsidR="00ED2E31" w:rsidRPr="00BE448A" w14:paraId="3F4A5239" w14:textId="77777777" w:rsidTr="009575CC">
        <w:tc>
          <w:tcPr>
            <w:tcW w:w="3261" w:type="dxa"/>
          </w:tcPr>
          <w:p w14:paraId="3F4A5234" w14:textId="77777777" w:rsidR="00ED2E31" w:rsidRPr="00BE448A" w:rsidRDefault="00ED2E31">
            <w:pPr>
              <w:rPr>
                <w:b/>
                <w:bCs/>
                <w:sz w:val="20"/>
              </w:rPr>
            </w:pPr>
          </w:p>
          <w:p w14:paraId="3F4A5235" w14:textId="17DDBA69" w:rsidR="00ED2E31" w:rsidRPr="00BE448A" w:rsidRDefault="00884A54">
            <w:pPr>
              <w:rPr>
                <w:b/>
                <w:bCs/>
                <w:sz w:val="20"/>
              </w:rPr>
            </w:pPr>
            <w:r w:rsidRPr="00BE448A">
              <w:rPr>
                <w:b/>
                <w:bCs/>
                <w:sz w:val="20"/>
              </w:rPr>
              <w:t>Contract status:</w:t>
            </w:r>
          </w:p>
          <w:p w14:paraId="3F4A5236" w14:textId="77777777" w:rsidR="00ED2E31" w:rsidRPr="00BE448A" w:rsidRDefault="00ED2E31">
            <w:pPr>
              <w:rPr>
                <w:b/>
                <w:bCs/>
                <w:sz w:val="20"/>
              </w:rPr>
            </w:pPr>
          </w:p>
        </w:tc>
        <w:tc>
          <w:tcPr>
            <w:tcW w:w="6459" w:type="dxa"/>
          </w:tcPr>
          <w:p w14:paraId="0886914C" w14:textId="77777777" w:rsidR="004F7E72" w:rsidRPr="00BE448A" w:rsidRDefault="004F7E72" w:rsidP="004F7E72">
            <w:pPr>
              <w:rPr>
                <w:sz w:val="20"/>
              </w:rPr>
            </w:pPr>
          </w:p>
          <w:p w14:paraId="3F4A5238" w14:textId="2A3605B1" w:rsidR="00ED2E31" w:rsidRPr="00BE448A" w:rsidRDefault="006641F5" w:rsidP="004F7E72">
            <w:pPr>
              <w:rPr>
                <w:sz w:val="20"/>
              </w:rPr>
            </w:pPr>
            <w:r>
              <w:rPr>
                <w:sz w:val="20"/>
              </w:rPr>
              <w:t xml:space="preserve">12-month fixed term </w:t>
            </w:r>
          </w:p>
        </w:tc>
      </w:tr>
      <w:tr w:rsidR="00ED2E31" w:rsidRPr="00BE448A" w14:paraId="3F4A523F" w14:textId="77777777" w:rsidTr="009575CC">
        <w:tc>
          <w:tcPr>
            <w:tcW w:w="3261" w:type="dxa"/>
          </w:tcPr>
          <w:p w14:paraId="3F4A523A" w14:textId="77777777" w:rsidR="00ED2E31" w:rsidRPr="00BE448A" w:rsidRDefault="00ED2E31">
            <w:pPr>
              <w:rPr>
                <w:b/>
                <w:bCs/>
                <w:sz w:val="20"/>
              </w:rPr>
            </w:pPr>
          </w:p>
          <w:p w14:paraId="3F4A523B" w14:textId="62A3DF33" w:rsidR="00ED2E31" w:rsidRPr="00BE448A" w:rsidRDefault="00884A54">
            <w:pPr>
              <w:rPr>
                <w:b/>
                <w:bCs/>
                <w:sz w:val="20"/>
              </w:rPr>
            </w:pPr>
            <w:r w:rsidRPr="00BE448A">
              <w:rPr>
                <w:b/>
                <w:bCs/>
                <w:sz w:val="20"/>
              </w:rPr>
              <w:t>Notice period required from employee:</w:t>
            </w:r>
          </w:p>
          <w:p w14:paraId="3F4A523C" w14:textId="77777777" w:rsidR="00ED2E31" w:rsidRPr="00BE448A" w:rsidRDefault="00ED2E31">
            <w:pPr>
              <w:rPr>
                <w:b/>
                <w:bCs/>
                <w:sz w:val="20"/>
              </w:rPr>
            </w:pPr>
          </w:p>
        </w:tc>
        <w:tc>
          <w:tcPr>
            <w:tcW w:w="6459" w:type="dxa"/>
          </w:tcPr>
          <w:p w14:paraId="3F4A523D" w14:textId="77777777" w:rsidR="00ED2E31" w:rsidRPr="00BE448A" w:rsidRDefault="00ED2E31" w:rsidP="007C1054">
            <w:pPr>
              <w:rPr>
                <w:sz w:val="20"/>
              </w:rPr>
            </w:pPr>
          </w:p>
          <w:p w14:paraId="3F4A523E" w14:textId="690CA8CF" w:rsidR="00ED2E31" w:rsidRPr="00BE448A" w:rsidRDefault="00DE16AE" w:rsidP="007C1054">
            <w:pPr>
              <w:rPr>
                <w:sz w:val="20"/>
              </w:rPr>
            </w:pPr>
            <w:r w:rsidRPr="00BE448A">
              <w:rPr>
                <w:sz w:val="20"/>
              </w:rPr>
              <w:t>One</w:t>
            </w:r>
            <w:r w:rsidR="00ED2E31" w:rsidRPr="00BE448A">
              <w:rPr>
                <w:sz w:val="20"/>
              </w:rPr>
              <w:t xml:space="preserve"> </w:t>
            </w:r>
            <w:r w:rsidRPr="00BE448A">
              <w:rPr>
                <w:sz w:val="20"/>
              </w:rPr>
              <w:t>months’ notice</w:t>
            </w:r>
            <w:r w:rsidR="00ED2E31" w:rsidRPr="00BE448A">
              <w:rPr>
                <w:sz w:val="20"/>
              </w:rPr>
              <w:t xml:space="preserve"> in writing</w:t>
            </w:r>
          </w:p>
        </w:tc>
      </w:tr>
      <w:tr w:rsidR="00ED2E31" w:rsidRPr="00BE448A" w14:paraId="3F4A5246" w14:textId="77777777" w:rsidTr="009575CC">
        <w:tc>
          <w:tcPr>
            <w:tcW w:w="3261" w:type="dxa"/>
          </w:tcPr>
          <w:p w14:paraId="3F4A5240" w14:textId="77777777" w:rsidR="00ED2E31" w:rsidRPr="00BE448A" w:rsidRDefault="00ED2E31">
            <w:pPr>
              <w:rPr>
                <w:b/>
                <w:bCs/>
                <w:sz w:val="20"/>
              </w:rPr>
            </w:pPr>
          </w:p>
          <w:p w14:paraId="3F4A5241" w14:textId="4D4B50C6" w:rsidR="00ED2E31" w:rsidRPr="00BE448A" w:rsidRDefault="00884A54">
            <w:pPr>
              <w:rPr>
                <w:b/>
                <w:bCs/>
                <w:sz w:val="20"/>
              </w:rPr>
            </w:pPr>
            <w:r w:rsidRPr="00BE448A">
              <w:rPr>
                <w:b/>
                <w:bCs/>
                <w:sz w:val="20"/>
              </w:rPr>
              <w:t>Pension scheme:</w:t>
            </w:r>
          </w:p>
          <w:p w14:paraId="3F4A5242" w14:textId="77777777" w:rsidR="00ED2E31" w:rsidRPr="00BE448A" w:rsidRDefault="00ED2E31">
            <w:pPr>
              <w:rPr>
                <w:b/>
                <w:bCs/>
                <w:sz w:val="20"/>
              </w:rPr>
            </w:pPr>
          </w:p>
        </w:tc>
        <w:tc>
          <w:tcPr>
            <w:tcW w:w="6459" w:type="dxa"/>
          </w:tcPr>
          <w:p w14:paraId="3F4A5243" w14:textId="77777777" w:rsidR="00ED2E31" w:rsidRPr="00BE448A" w:rsidRDefault="00ED2E31" w:rsidP="007C1054">
            <w:pPr>
              <w:rPr>
                <w:sz w:val="20"/>
              </w:rPr>
            </w:pPr>
          </w:p>
          <w:p w14:paraId="3F4A5244" w14:textId="4860863F" w:rsidR="00ED2E31" w:rsidRPr="00BE448A" w:rsidRDefault="00ED2E31" w:rsidP="007C1054">
            <w:pPr>
              <w:rPr>
                <w:sz w:val="20"/>
              </w:rPr>
            </w:pPr>
            <w:r w:rsidRPr="00BE448A">
              <w:rPr>
                <w:sz w:val="20"/>
              </w:rPr>
              <w:t>The postholder will</w:t>
            </w:r>
            <w:r w:rsidR="00DE16AE" w:rsidRPr="00BE448A">
              <w:rPr>
                <w:sz w:val="20"/>
              </w:rPr>
              <w:t xml:space="preserve"> be automatically enrolled into</w:t>
            </w:r>
            <w:r w:rsidRPr="00BE448A">
              <w:rPr>
                <w:sz w:val="20"/>
              </w:rPr>
              <w:t xml:space="preserve"> the Occupational Pension Scheme</w:t>
            </w:r>
            <w:r w:rsidR="00D4412D" w:rsidRPr="00BE448A">
              <w:rPr>
                <w:sz w:val="20"/>
              </w:rPr>
              <w:t>.</w:t>
            </w:r>
          </w:p>
          <w:p w14:paraId="3F4A5245" w14:textId="77777777" w:rsidR="00ED2E31" w:rsidRPr="00BE448A" w:rsidRDefault="00ED2E31" w:rsidP="007C1054">
            <w:pPr>
              <w:rPr>
                <w:sz w:val="20"/>
              </w:rPr>
            </w:pPr>
          </w:p>
        </w:tc>
      </w:tr>
      <w:tr w:rsidR="00ED2E31" w:rsidRPr="00BE448A" w14:paraId="3F4A524C" w14:textId="77777777" w:rsidTr="009575CC">
        <w:tc>
          <w:tcPr>
            <w:tcW w:w="3261" w:type="dxa"/>
          </w:tcPr>
          <w:p w14:paraId="3F4A5247" w14:textId="77777777" w:rsidR="00ED2E31" w:rsidRPr="00BE448A" w:rsidRDefault="00ED2E31">
            <w:pPr>
              <w:rPr>
                <w:b/>
                <w:bCs/>
                <w:sz w:val="20"/>
              </w:rPr>
            </w:pPr>
          </w:p>
          <w:p w14:paraId="3F4A5248" w14:textId="457DC1DD" w:rsidR="00ED2E31" w:rsidRPr="00BE448A" w:rsidRDefault="00884A54">
            <w:pPr>
              <w:rPr>
                <w:b/>
                <w:bCs/>
                <w:sz w:val="20"/>
              </w:rPr>
            </w:pPr>
            <w:r w:rsidRPr="00BE448A">
              <w:rPr>
                <w:b/>
                <w:bCs/>
                <w:sz w:val="20"/>
              </w:rPr>
              <w:t>Sickness payments:</w:t>
            </w:r>
          </w:p>
          <w:p w14:paraId="3F4A5249" w14:textId="77777777" w:rsidR="00ED2E31" w:rsidRPr="00BE448A" w:rsidRDefault="00ED2E31">
            <w:pPr>
              <w:rPr>
                <w:b/>
                <w:bCs/>
                <w:sz w:val="20"/>
              </w:rPr>
            </w:pPr>
          </w:p>
        </w:tc>
        <w:tc>
          <w:tcPr>
            <w:tcW w:w="6459" w:type="dxa"/>
          </w:tcPr>
          <w:p w14:paraId="3F4A524A" w14:textId="77777777" w:rsidR="00ED2E31" w:rsidRPr="00BE448A" w:rsidRDefault="00ED2E31" w:rsidP="007C1054">
            <w:pPr>
              <w:rPr>
                <w:sz w:val="20"/>
              </w:rPr>
            </w:pPr>
          </w:p>
          <w:p w14:paraId="3F4A524B" w14:textId="77777777" w:rsidR="00ED2E31" w:rsidRPr="00BE448A" w:rsidRDefault="00ED2E31" w:rsidP="007C1054">
            <w:pPr>
              <w:rPr>
                <w:sz w:val="20"/>
              </w:rPr>
            </w:pPr>
            <w:r w:rsidRPr="00BE448A">
              <w:rPr>
                <w:sz w:val="20"/>
              </w:rPr>
              <w:t>Dependent on length of Service, up to a maximum of 6 months full pay and 6 months half pay</w:t>
            </w:r>
            <w:r w:rsidR="00D4412D" w:rsidRPr="00BE448A">
              <w:rPr>
                <w:sz w:val="20"/>
              </w:rPr>
              <w:t>.</w:t>
            </w:r>
          </w:p>
        </w:tc>
      </w:tr>
      <w:tr w:rsidR="00ED2E31" w:rsidRPr="00BE448A" w14:paraId="3F4A5252" w14:textId="77777777" w:rsidTr="009575CC">
        <w:tc>
          <w:tcPr>
            <w:tcW w:w="3261" w:type="dxa"/>
          </w:tcPr>
          <w:p w14:paraId="3F4A524D" w14:textId="77777777" w:rsidR="00ED2E31" w:rsidRPr="00BE448A" w:rsidRDefault="00ED2E31">
            <w:pPr>
              <w:rPr>
                <w:b/>
                <w:bCs/>
                <w:sz w:val="20"/>
              </w:rPr>
            </w:pPr>
          </w:p>
          <w:p w14:paraId="3F4A524E" w14:textId="36214387" w:rsidR="00ED2E31" w:rsidRPr="00BE448A" w:rsidRDefault="00884A54">
            <w:pPr>
              <w:rPr>
                <w:b/>
                <w:bCs/>
                <w:sz w:val="20"/>
              </w:rPr>
            </w:pPr>
            <w:r w:rsidRPr="00BE448A">
              <w:rPr>
                <w:b/>
                <w:bCs/>
                <w:sz w:val="20"/>
              </w:rPr>
              <w:t>Allowances:</w:t>
            </w:r>
          </w:p>
          <w:p w14:paraId="3F4A524F" w14:textId="77777777" w:rsidR="00ED2E31" w:rsidRPr="00BE448A" w:rsidRDefault="00ED2E31">
            <w:pPr>
              <w:rPr>
                <w:b/>
                <w:bCs/>
                <w:sz w:val="20"/>
              </w:rPr>
            </w:pPr>
          </w:p>
        </w:tc>
        <w:tc>
          <w:tcPr>
            <w:tcW w:w="6459" w:type="dxa"/>
          </w:tcPr>
          <w:p w14:paraId="3F4A5250" w14:textId="77777777" w:rsidR="00ED2E31" w:rsidRPr="00BE448A" w:rsidRDefault="00ED2E31" w:rsidP="007C1054">
            <w:pPr>
              <w:rPr>
                <w:sz w:val="20"/>
              </w:rPr>
            </w:pPr>
          </w:p>
          <w:p w14:paraId="3F4A5251" w14:textId="77777777" w:rsidR="00ED2E31" w:rsidRPr="00BE448A" w:rsidRDefault="00ED2E31" w:rsidP="007C1054">
            <w:pPr>
              <w:rPr>
                <w:sz w:val="20"/>
              </w:rPr>
            </w:pPr>
            <w:r w:rsidRPr="00BE448A">
              <w:rPr>
                <w:sz w:val="20"/>
              </w:rPr>
              <w:t>Not applicable</w:t>
            </w:r>
          </w:p>
        </w:tc>
      </w:tr>
    </w:tbl>
    <w:p w14:paraId="3F4A5253" w14:textId="77777777" w:rsidR="002E5D4D" w:rsidRPr="00BE448A" w:rsidRDefault="002E5D4D">
      <w:pPr>
        <w:rPr>
          <w:sz w:val="20"/>
        </w:rPr>
      </w:pPr>
    </w:p>
    <w:p w14:paraId="3F4A5254" w14:textId="77777777" w:rsidR="002E5D4D" w:rsidRPr="00BE448A" w:rsidRDefault="002E5D4D">
      <w:pPr>
        <w:pStyle w:val="Header"/>
        <w:tabs>
          <w:tab w:val="clear" w:pos="4153"/>
          <w:tab w:val="clear" w:pos="8306"/>
        </w:tabs>
        <w:rPr>
          <w:sz w:val="20"/>
        </w:rPr>
        <w:sectPr w:rsidR="002E5D4D" w:rsidRPr="00BE448A">
          <w:headerReference w:type="even" r:id="rId10"/>
          <w:headerReference w:type="default" r:id="rId11"/>
          <w:footerReference w:type="even" r:id="rId12"/>
          <w:footerReference w:type="default" r:id="rId13"/>
          <w:headerReference w:type="first" r:id="rId14"/>
          <w:footerReference w:type="first" r:id="rId15"/>
          <w:pgSz w:w="11909" w:h="16834" w:code="9"/>
          <w:pgMar w:top="1080" w:right="1080" w:bottom="1080" w:left="1080" w:header="720" w:footer="720" w:gutter="0"/>
          <w:cols w:space="720"/>
        </w:sectPr>
      </w:pPr>
    </w:p>
    <w:tbl>
      <w:tblPr>
        <w:tblStyle w:val="TableGrid"/>
        <w:tblW w:w="0" w:type="auto"/>
        <w:tblLook w:val="0000" w:firstRow="0" w:lastRow="0" w:firstColumn="0" w:lastColumn="0" w:noHBand="0" w:noVBand="0"/>
      </w:tblPr>
      <w:tblGrid>
        <w:gridCol w:w="1885"/>
        <w:gridCol w:w="3610"/>
        <w:gridCol w:w="3079"/>
        <w:gridCol w:w="4106"/>
        <w:gridCol w:w="2596"/>
      </w:tblGrid>
      <w:tr w:rsidR="002E5D4D" w:rsidRPr="00BE448A" w14:paraId="3F4A5259" w14:textId="77777777" w:rsidTr="009575CC">
        <w:tc>
          <w:tcPr>
            <w:tcW w:w="15276" w:type="dxa"/>
            <w:gridSpan w:val="5"/>
          </w:tcPr>
          <w:p w14:paraId="3F4A5255" w14:textId="77777777" w:rsidR="002E5D4D" w:rsidRPr="00BE448A" w:rsidRDefault="002E5D4D">
            <w:pPr>
              <w:jc w:val="center"/>
              <w:rPr>
                <w:b/>
                <w:sz w:val="20"/>
              </w:rPr>
            </w:pPr>
          </w:p>
          <w:p w14:paraId="3F4A5256" w14:textId="3714C1A7" w:rsidR="002E5D4D" w:rsidRPr="00BE448A" w:rsidRDefault="00884A54">
            <w:pPr>
              <w:pStyle w:val="Heading2"/>
              <w:overflowPunct w:val="0"/>
              <w:autoSpaceDE w:val="0"/>
              <w:autoSpaceDN w:val="0"/>
              <w:adjustRightInd w:val="0"/>
              <w:spacing w:line="360" w:lineRule="auto"/>
              <w:textAlignment w:val="baseline"/>
              <w:rPr>
                <w:rFonts w:ascii="Arial" w:hAnsi="Arial" w:cs="Arial"/>
                <w:bCs w:val="0"/>
                <w:sz w:val="20"/>
                <w:szCs w:val="20"/>
              </w:rPr>
            </w:pPr>
            <w:r w:rsidRPr="00BE448A">
              <w:rPr>
                <w:rFonts w:ascii="Arial" w:hAnsi="Arial" w:cs="Arial"/>
                <w:bCs w:val="0"/>
                <w:sz w:val="20"/>
                <w:szCs w:val="20"/>
              </w:rPr>
              <w:t xml:space="preserve">County Durham </w:t>
            </w:r>
            <w:r>
              <w:rPr>
                <w:rFonts w:ascii="Arial" w:hAnsi="Arial" w:cs="Arial"/>
                <w:bCs w:val="0"/>
                <w:sz w:val="20"/>
                <w:szCs w:val="20"/>
              </w:rPr>
              <w:t>a</w:t>
            </w:r>
            <w:r w:rsidRPr="00BE448A">
              <w:rPr>
                <w:rFonts w:ascii="Arial" w:hAnsi="Arial" w:cs="Arial"/>
                <w:bCs w:val="0"/>
                <w:sz w:val="20"/>
                <w:szCs w:val="20"/>
              </w:rPr>
              <w:t xml:space="preserve">nd Darlington Fire </w:t>
            </w:r>
            <w:r>
              <w:rPr>
                <w:rFonts w:ascii="Arial" w:hAnsi="Arial" w:cs="Arial"/>
                <w:bCs w:val="0"/>
                <w:sz w:val="20"/>
                <w:szCs w:val="20"/>
              </w:rPr>
              <w:t>a</w:t>
            </w:r>
            <w:r w:rsidRPr="00BE448A">
              <w:rPr>
                <w:rFonts w:ascii="Arial" w:hAnsi="Arial" w:cs="Arial"/>
                <w:bCs w:val="0"/>
                <w:sz w:val="20"/>
                <w:szCs w:val="20"/>
              </w:rPr>
              <w:t>nd Rescue Service</w:t>
            </w:r>
          </w:p>
          <w:p w14:paraId="3F4A5257" w14:textId="3BCFCF27" w:rsidR="002E5D4D" w:rsidRPr="00BE448A" w:rsidRDefault="00884A54" w:rsidP="00FD4257">
            <w:pPr>
              <w:spacing w:line="360" w:lineRule="auto"/>
              <w:ind w:left="720" w:hanging="720"/>
              <w:jc w:val="center"/>
              <w:rPr>
                <w:b/>
                <w:sz w:val="20"/>
              </w:rPr>
            </w:pPr>
            <w:r w:rsidRPr="00BE448A">
              <w:rPr>
                <w:b/>
                <w:sz w:val="20"/>
              </w:rPr>
              <w:t xml:space="preserve">Person- Specification </w:t>
            </w:r>
          </w:p>
          <w:p w14:paraId="3F4A5258" w14:textId="54AA34EE" w:rsidR="00C03B29" w:rsidRPr="00BE448A" w:rsidRDefault="006641F5" w:rsidP="00FD4257">
            <w:pPr>
              <w:spacing w:line="360" w:lineRule="auto"/>
              <w:ind w:left="720" w:hanging="720"/>
              <w:jc w:val="center"/>
              <w:rPr>
                <w:b/>
                <w:sz w:val="20"/>
              </w:rPr>
            </w:pPr>
            <w:r>
              <w:rPr>
                <w:b/>
                <w:sz w:val="20"/>
              </w:rPr>
              <w:t>Communications Assistant (Graduate Internship)</w:t>
            </w:r>
          </w:p>
        </w:tc>
      </w:tr>
      <w:tr w:rsidR="00DF0BE2" w:rsidRPr="00BE448A" w14:paraId="3F4A525F" w14:textId="77777777" w:rsidTr="009575CC">
        <w:tc>
          <w:tcPr>
            <w:tcW w:w="1885" w:type="dxa"/>
          </w:tcPr>
          <w:p w14:paraId="3F4A525A" w14:textId="77777777" w:rsidR="002E5D4D" w:rsidRPr="00BE448A" w:rsidRDefault="002E5D4D">
            <w:pPr>
              <w:spacing w:line="360" w:lineRule="auto"/>
              <w:rPr>
                <w:sz w:val="20"/>
              </w:rPr>
            </w:pPr>
          </w:p>
        </w:tc>
        <w:tc>
          <w:tcPr>
            <w:tcW w:w="3610" w:type="dxa"/>
          </w:tcPr>
          <w:p w14:paraId="3F4A525B" w14:textId="77777777" w:rsidR="002E5D4D" w:rsidRPr="00BE448A" w:rsidRDefault="002E5D4D">
            <w:pPr>
              <w:pStyle w:val="Heading7"/>
              <w:rPr>
                <w:sz w:val="20"/>
                <w:u w:val="none"/>
              </w:rPr>
            </w:pPr>
            <w:r w:rsidRPr="00BE448A">
              <w:rPr>
                <w:sz w:val="20"/>
                <w:u w:val="none"/>
              </w:rPr>
              <w:t>Essential</w:t>
            </w:r>
          </w:p>
        </w:tc>
        <w:tc>
          <w:tcPr>
            <w:tcW w:w="3079" w:type="dxa"/>
          </w:tcPr>
          <w:p w14:paraId="3F4A525C" w14:textId="77777777" w:rsidR="002E5D4D" w:rsidRPr="00BE448A" w:rsidRDefault="002E5D4D">
            <w:pPr>
              <w:pStyle w:val="Heading8"/>
              <w:spacing w:line="360" w:lineRule="auto"/>
              <w:rPr>
                <w:sz w:val="20"/>
              </w:rPr>
            </w:pPr>
            <w:r w:rsidRPr="00BE448A">
              <w:rPr>
                <w:sz w:val="20"/>
              </w:rPr>
              <w:t>How Measured</w:t>
            </w:r>
          </w:p>
        </w:tc>
        <w:tc>
          <w:tcPr>
            <w:tcW w:w="4106" w:type="dxa"/>
          </w:tcPr>
          <w:p w14:paraId="3F4A525D" w14:textId="77777777" w:rsidR="002E5D4D" w:rsidRPr="00BE448A" w:rsidRDefault="002E5D4D">
            <w:pPr>
              <w:pStyle w:val="Heading8"/>
              <w:spacing w:line="360" w:lineRule="auto"/>
              <w:rPr>
                <w:sz w:val="20"/>
              </w:rPr>
            </w:pPr>
            <w:r w:rsidRPr="00BE448A">
              <w:rPr>
                <w:sz w:val="20"/>
              </w:rPr>
              <w:t>Desirable</w:t>
            </w:r>
          </w:p>
        </w:tc>
        <w:tc>
          <w:tcPr>
            <w:tcW w:w="2596" w:type="dxa"/>
          </w:tcPr>
          <w:p w14:paraId="3F4A525E" w14:textId="77777777" w:rsidR="002E5D4D" w:rsidRPr="00BE448A" w:rsidRDefault="002E5D4D">
            <w:pPr>
              <w:pStyle w:val="Heading8"/>
              <w:spacing w:line="360" w:lineRule="auto"/>
              <w:rPr>
                <w:sz w:val="20"/>
              </w:rPr>
            </w:pPr>
            <w:r w:rsidRPr="00BE448A">
              <w:rPr>
                <w:sz w:val="20"/>
              </w:rPr>
              <w:t>How Measured</w:t>
            </w:r>
          </w:p>
        </w:tc>
      </w:tr>
      <w:tr w:rsidR="00376767" w:rsidRPr="00BE448A" w14:paraId="3F4A5275" w14:textId="77777777" w:rsidTr="009575CC">
        <w:tc>
          <w:tcPr>
            <w:tcW w:w="1885" w:type="dxa"/>
          </w:tcPr>
          <w:p w14:paraId="3F4A5260" w14:textId="77777777" w:rsidR="002E5D4D" w:rsidRPr="00BE448A" w:rsidRDefault="002E5D4D">
            <w:pPr>
              <w:rPr>
                <w:sz w:val="20"/>
              </w:rPr>
            </w:pPr>
          </w:p>
          <w:p w14:paraId="3F4A5261" w14:textId="77777777" w:rsidR="002E5D4D" w:rsidRPr="00BE448A" w:rsidRDefault="002E5D4D">
            <w:pPr>
              <w:rPr>
                <w:b/>
                <w:bCs/>
                <w:sz w:val="20"/>
              </w:rPr>
            </w:pPr>
            <w:r w:rsidRPr="00BE448A">
              <w:rPr>
                <w:b/>
                <w:bCs/>
                <w:sz w:val="20"/>
              </w:rPr>
              <w:t>Qualifications/</w:t>
            </w:r>
          </w:p>
          <w:p w14:paraId="3F4A5262" w14:textId="77777777" w:rsidR="002E5D4D" w:rsidRPr="00BE448A" w:rsidRDefault="002E5D4D">
            <w:pPr>
              <w:rPr>
                <w:sz w:val="20"/>
              </w:rPr>
            </w:pPr>
            <w:r w:rsidRPr="00BE448A">
              <w:rPr>
                <w:b/>
                <w:bCs/>
                <w:sz w:val="20"/>
              </w:rPr>
              <w:t>Attainments</w:t>
            </w:r>
          </w:p>
        </w:tc>
        <w:tc>
          <w:tcPr>
            <w:tcW w:w="3610" w:type="dxa"/>
          </w:tcPr>
          <w:p w14:paraId="3F4A5263" w14:textId="77777777" w:rsidR="002E5D4D" w:rsidRPr="00BE448A" w:rsidRDefault="002E5D4D">
            <w:pPr>
              <w:rPr>
                <w:sz w:val="20"/>
              </w:rPr>
            </w:pPr>
          </w:p>
          <w:p w14:paraId="1AE6D3F5" w14:textId="77777777" w:rsidR="006641F5" w:rsidRDefault="006641F5" w:rsidP="006641F5">
            <w:pPr>
              <w:numPr>
                <w:ilvl w:val="0"/>
                <w:numId w:val="9"/>
              </w:numPr>
              <w:rPr>
                <w:sz w:val="20"/>
              </w:rPr>
            </w:pPr>
            <w:r>
              <w:rPr>
                <w:sz w:val="20"/>
              </w:rPr>
              <w:t>Degree in Graphic Design/Multimedia/Digital Media</w:t>
            </w:r>
          </w:p>
          <w:p w14:paraId="3F4A5267" w14:textId="49DF75B0" w:rsidR="003C4B3F" w:rsidRPr="006641F5" w:rsidRDefault="006641F5" w:rsidP="006641F5">
            <w:pPr>
              <w:pStyle w:val="ListParagraph"/>
              <w:numPr>
                <w:ilvl w:val="0"/>
                <w:numId w:val="9"/>
              </w:numPr>
              <w:rPr>
                <w:sz w:val="20"/>
              </w:rPr>
            </w:pPr>
            <w:r w:rsidRPr="006641F5">
              <w:rPr>
                <w:sz w:val="20"/>
              </w:rPr>
              <w:t xml:space="preserve">Current full driving licence </w:t>
            </w:r>
          </w:p>
        </w:tc>
        <w:tc>
          <w:tcPr>
            <w:tcW w:w="3079" w:type="dxa"/>
          </w:tcPr>
          <w:p w14:paraId="3F4A5268" w14:textId="77777777" w:rsidR="002E5D4D" w:rsidRPr="00BE448A" w:rsidRDefault="002E5D4D" w:rsidP="006641F5">
            <w:pPr>
              <w:numPr>
                <w:ilvl w:val="12"/>
                <w:numId w:val="0"/>
              </w:numPr>
              <w:ind w:left="382" w:hanging="382"/>
              <w:rPr>
                <w:sz w:val="20"/>
              </w:rPr>
            </w:pPr>
          </w:p>
          <w:p w14:paraId="3F4A526E" w14:textId="3748126B" w:rsidR="002E5D4D" w:rsidRPr="00EB4C71" w:rsidRDefault="00EB4C71" w:rsidP="006641F5">
            <w:pPr>
              <w:pStyle w:val="ListParagraph"/>
              <w:numPr>
                <w:ilvl w:val="0"/>
                <w:numId w:val="7"/>
              </w:numPr>
              <w:ind w:left="382" w:hanging="382"/>
              <w:rPr>
                <w:sz w:val="20"/>
              </w:rPr>
            </w:pPr>
            <w:r w:rsidRPr="00EB4C71">
              <w:rPr>
                <w:sz w:val="20"/>
              </w:rPr>
              <w:t>Application form / certificates</w:t>
            </w:r>
          </w:p>
        </w:tc>
        <w:tc>
          <w:tcPr>
            <w:tcW w:w="4106" w:type="dxa"/>
          </w:tcPr>
          <w:p w14:paraId="3F4A526F" w14:textId="77777777" w:rsidR="002E5D4D" w:rsidRPr="00BE448A" w:rsidRDefault="002E5D4D">
            <w:pPr>
              <w:numPr>
                <w:ilvl w:val="12"/>
                <w:numId w:val="0"/>
              </w:numPr>
              <w:rPr>
                <w:sz w:val="20"/>
              </w:rPr>
            </w:pPr>
          </w:p>
          <w:p w14:paraId="3F4A5270" w14:textId="20B06850" w:rsidR="003C5DA3" w:rsidRPr="00BE448A" w:rsidRDefault="006641F5" w:rsidP="006641F5">
            <w:pPr>
              <w:numPr>
                <w:ilvl w:val="0"/>
                <w:numId w:val="3"/>
              </w:numPr>
              <w:rPr>
                <w:sz w:val="20"/>
              </w:rPr>
            </w:pPr>
            <w:r>
              <w:rPr>
                <w:sz w:val="20"/>
              </w:rPr>
              <w:t>Communications/marketing qualification</w:t>
            </w:r>
          </w:p>
        </w:tc>
        <w:tc>
          <w:tcPr>
            <w:tcW w:w="2596" w:type="dxa"/>
          </w:tcPr>
          <w:p w14:paraId="05F80E5E" w14:textId="77777777" w:rsidR="00EB4C71" w:rsidRDefault="00EB4C71" w:rsidP="006641F5">
            <w:pPr>
              <w:ind w:left="284" w:hanging="284"/>
              <w:rPr>
                <w:sz w:val="20"/>
              </w:rPr>
            </w:pPr>
          </w:p>
          <w:p w14:paraId="3F4A5274" w14:textId="05115BB6" w:rsidR="007C1054" w:rsidRPr="00EB4C71" w:rsidRDefault="00EB4C71" w:rsidP="006641F5">
            <w:pPr>
              <w:pStyle w:val="ListParagraph"/>
              <w:numPr>
                <w:ilvl w:val="0"/>
                <w:numId w:val="6"/>
              </w:numPr>
              <w:ind w:left="284" w:hanging="284"/>
              <w:rPr>
                <w:sz w:val="20"/>
              </w:rPr>
            </w:pPr>
            <w:r w:rsidRPr="00EB4C71">
              <w:rPr>
                <w:sz w:val="20"/>
              </w:rPr>
              <w:t>Application form / certificates</w:t>
            </w:r>
          </w:p>
        </w:tc>
      </w:tr>
      <w:tr w:rsidR="00376767" w:rsidRPr="00BE448A" w14:paraId="3F4A528F" w14:textId="77777777" w:rsidTr="009575CC">
        <w:tc>
          <w:tcPr>
            <w:tcW w:w="1885" w:type="dxa"/>
          </w:tcPr>
          <w:p w14:paraId="3F4A5276" w14:textId="77777777" w:rsidR="002E5D4D" w:rsidRPr="00BE448A" w:rsidRDefault="002E5D4D">
            <w:pPr>
              <w:numPr>
                <w:ilvl w:val="12"/>
                <w:numId w:val="0"/>
              </w:numPr>
              <w:rPr>
                <w:b/>
                <w:bCs/>
                <w:sz w:val="20"/>
              </w:rPr>
            </w:pPr>
          </w:p>
          <w:p w14:paraId="3F4A5277" w14:textId="77777777" w:rsidR="002E5D4D" w:rsidRPr="00BE448A" w:rsidRDefault="002E5D4D">
            <w:pPr>
              <w:numPr>
                <w:ilvl w:val="12"/>
                <w:numId w:val="0"/>
              </w:numPr>
              <w:rPr>
                <w:b/>
                <w:bCs/>
                <w:sz w:val="20"/>
              </w:rPr>
            </w:pPr>
            <w:r w:rsidRPr="00BE448A">
              <w:rPr>
                <w:b/>
                <w:bCs/>
                <w:sz w:val="20"/>
              </w:rPr>
              <w:t>Work Experience</w:t>
            </w:r>
          </w:p>
        </w:tc>
        <w:tc>
          <w:tcPr>
            <w:tcW w:w="3610" w:type="dxa"/>
          </w:tcPr>
          <w:p w14:paraId="6768A9AB" w14:textId="77777777" w:rsidR="006641F5" w:rsidRDefault="006641F5" w:rsidP="006641F5">
            <w:pPr>
              <w:numPr>
                <w:ilvl w:val="0"/>
                <w:numId w:val="10"/>
              </w:numPr>
              <w:tabs>
                <w:tab w:val="clear" w:pos="720"/>
                <w:tab w:val="num" w:pos="0"/>
              </w:tabs>
              <w:ind w:left="263" w:hanging="263"/>
              <w:rPr>
                <w:sz w:val="20"/>
              </w:rPr>
            </w:pPr>
            <w:r>
              <w:rPr>
                <w:sz w:val="20"/>
              </w:rPr>
              <w:t>Experience of fast paced design production</w:t>
            </w:r>
          </w:p>
          <w:p w14:paraId="3542009B" w14:textId="77777777" w:rsidR="006641F5" w:rsidRDefault="006641F5" w:rsidP="006641F5">
            <w:pPr>
              <w:numPr>
                <w:ilvl w:val="0"/>
                <w:numId w:val="10"/>
              </w:numPr>
              <w:tabs>
                <w:tab w:val="clear" w:pos="720"/>
                <w:tab w:val="num" w:pos="0"/>
              </w:tabs>
              <w:ind w:left="263" w:hanging="263"/>
              <w:rPr>
                <w:sz w:val="20"/>
              </w:rPr>
            </w:pPr>
            <w:r>
              <w:rPr>
                <w:sz w:val="20"/>
              </w:rPr>
              <w:t>Experience of working with various computerised software systems</w:t>
            </w:r>
          </w:p>
          <w:p w14:paraId="3F4A527B" w14:textId="1B43380A" w:rsidR="00DE7D3B" w:rsidRPr="00BE448A" w:rsidRDefault="00DE7D3B" w:rsidP="001B0839">
            <w:pPr>
              <w:overflowPunct/>
              <w:autoSpaceDE/>
              <w:autoSpaceDN/>
              <w:adjustRightInd/>
              <w:spacing w:after="200"/>
              <w:ind w:left="360"/>
              <w:contextualSpacing/>
              <w:textAlignment w:val="auto"/>
              <w:rPr>
                <w:sz w:val="20"/>
              </w:rPr>
            </w:pPr>
          </w:p>
        </w:tc>
        <w:tc>
          <w:tcPr>
            <w:tcW w:w="3079" w:type="dxa"/>
          </w:tcPr>
          <w:p w14:paraId="65DF0884" w14:textId="4B6C9811" w:rsidR="00060210" w:rsidRPr="00EB4C71" w:rsidRDefault="00EB4C71" w:rsidP="006641F5">
            <w:pPr>
              <w:pStyle w:val="ListParagraph"/>
              <w:numPr>
                <w:ilvl w:val="0"/>
                <w:numId w:val="4"/>
              </w:numPr>
              <w:ind w:left="382" w:hanging="382"/>
              <w:rPr>
                <w:sz w:val="20"/>
              </w:rPr>
            </w:pPr>
            <w:r w:rsidRPr="00EB4C71">
              <w:rPr>
                <w:sz w:val="20"/>
              </w:rPr>
              <w:t>Application form / Interview</w:t>
            </w:r>
            <w:r w:rsidR="006641F5">
              <w:rPr>
                <w:sz w:val="20"/>
              </w:rPr>
              <w:t xml:space="preserve"> / references</w:t>
            </w:r>
          </w:p>
          <w:p w14:paraId="3856AC1C" w14:textId="77777777" w:rsidR="00060210" w:rsidRPr="00BE448A" w:rsidRDefault="00060210" w:rsidP="006641F5">
            <w:pPr>
              <w:numPr>
                <w:ilvl w:val="12"/>
                <w:numId w:val="0"/>
              </w:numPr>
              <w:ind w:left="382" w:hanging="382"/>
              <w:rPr>
                <w:sz w:val="20"/>
              </w:rPr>
            </w:pPr>
          </w:p>
          <w:p w14:paraId="3F4A5284" w14:textId="77777777" w:rsidR="008F38B5" w:rsidRPr="00BE448A" w:rsidRDefault="008F38B5" w:rsidP="006641F5">
            <w:pPr>
              <w:numPr>
                <w:ilvl w:val="12"/>
                <w:numId w:val="0"/>
              </w:numPr>
              <w:ind w:left="382" w:hanging="382"/>
              <w:rPr>
                <w:sz w:val="20"/>
              </w:rPr>
            </w:pPr>
          </w:p>
          <w:p w14:paraId="3F4A5285" w14:textId="77777777" w:rsidR="007C1054" w:rsidRPr="00BE448A" w:rsidRDefault="007C1054" w:rsidP="006641F5">
            <w:pPr>
              <w:numPr>
                <w:ilvl w:val="12"/>
                <w:numId w:val="0"/>
              </w:numPr>
              <w:ind w:left="382" w:hanging="382"/>
              <w:rPr>
                <w:sz w:val="20"/>
              </w:rPr>
            </w:pPr>
          </w:p>
          <w:p w14:paraId="3F4A5286" w14:textId="77777777" w:rsidR="007C1054" w:rsidRPr="00BE448A" w:rsidRDefault="007C1054" w:rsidP="006641F5">
            <w:pPr>
              <w:numPr>
                <w:ilvl w:val="12"/>
                <w:numId w:val="0"/>
              </w:numPr>
              <w:ind w:left="382" w:hanging="382"/>
              <w:rPr>
                <w:sz w:val="20"/>
              </w:rPr>
            </w:pPr>
          </w:p>
          <w:p w14:paraId="3F4A5287" w14:textId="77777777" w:rsidR="007C1054" w:rsidRPr="00BE448A" w:rsidRDefault="007C1054" w:rsidP="006641F5">
            <w:pPr>
              <w:numPr>
                <w:ilvl w:val="12"/>
                <w:numId w:val="0"/>
              </w:numPr>
              <w:ind w:left="382" w:hanging="382"/>
              <w:rPr>
                <w:sz w:val="20"/>
              </w:rPr>
            </w:pPr>
          </w:p>
        </w:tc>
        <w:tc>
          <w:tcPr>
            <w:tcW w:w="4106" w:type="dxa"/>
          </w:tcPr>
          <w:p w14:paraId="5B00A254" w14:textId="77777777" w:rsidR="006641F5" w:rsidRPr="002D4FBE" w:rsidRDefault="006641F5" w:rsidP="006641F5">
            <w:pPr>
              <w:numPr>
                <w:ilvl w:val="0"/>
                <w:numId w:val="11"/>
              </w:numPr>
              <w:rPr>
                <w:sz w:val="20"/>
              </w:rPr>
            </w:pPr>
            <w:r w:rsidRPr="00432357">
              <w:rPr>
                <w:sz w:val="20"/>
              </w:rPr>
              <w:t xml:space="preserve">Experience of </w:t>
            </w:r>
            <w:r>
              <w:rPr>
                <w:sz w:val="20"/>
              </w:rPr>
              <w:t xml:space="preserve">working in a </w:t>
            </w:r>
            <w:r w:rsidRPr="002D4FBE">
              <w:rPr>
                <w:sz w:val="20"/>
              </w:rPr>
              <w:t>communications team</w:t>
            </w:r>
          </w:p>
          <w:p w14:paraId="42606062" w14:textId="77777777" w:rsidR="006641F5" w:rsidRPr="006641F5" w:rsidRDefault="006641F5" w:rsidP="006641F5">
            <w:pPr>
              <w:pStyle w:val="Heading7"/>
              <w:numPr>
                <w:ilvl w:val="0"/>
                <w:numId w:val="11"/>
              </w:numPr>
              <w:spacing w:line="240" w:lineRule="auto"/>
              <w:jc w:val="left"/>
              <w:rPr>
                <w:b w:val="0"/>
                <w:bCs/>
                <w:sz w:val="20"/>
                <w:u w:val="none"/>
              </w:rPr>
            </w:pPr>
            <w:r w:rsidRPr="006641F5">
              <w:rPr>
                <w:b w:val="0"/>
                <w:bCs/>
                <w:sz w:val="20"/>
                <w:u w:val="none"/>
              </w:rPr>
              <w:t>Basic Data Protection experience</w:t>
            </w:r>
          </w:p>
          <w:p w14:paraId="065E70B6" w14:textId="77777777" w:rsidR="006641F5" w:rsidRPr="002D4FBE" w:rsidRDefault="006641F5" w:rsidP="006641F5">
            <w:pPr>
              <w:numPr>
                <w:ilvl w:val="0"/>
                <w:numId w:val="11"/>
              </w:numPr>
              <w:rPr>
                <w:sz w:val="20"/>
              </w:rPr>
            </w:pPr>
            <w:r w:rsidRPr="006641F5">
              <w:rPr>
                <w:bCs/>
                <w:sz w:val="20"/>
              </w:rPr>
              <w:t>Experience in Local Government</w:t>
            </w:r>
            <w:r w:rsidRPr="002D4FBE">
              <w:rPr>
                <w:sz w:val="20"/>
              </w:rPr>
              <w:t xml:space="preserve"> or similar public-sector organisation</w:t>
            </w:r>
          </w:p>
          <w:p w14:paraId="7016B92D" w14:textId="77777777" w:rsidR="006641F5" w:rsidRDefault="006641F5" w:rsidP="006641F5">
            <w:pPr>
              <w:numPr>
                <w:ilvl w:val="0"/>
                <w:numId w:val="11"/>
              </w:numPr>
              <w:rPr>
                <w:sz w:val="20"/>
              </w:rPr>
            </w:pPr>
            <w:r w:rsidRPr="00432357">
              <w:rPr>
                <w:sz w:val="20"/>
              </w:rPr>
              <w:t xml:space="preserve">Experience of </w:t>
            </w:r>
            <w:r>
              <w:rPr>
                <w:sz w:val="20"/>
              </w:rPr>
              <w:t>working in a communications team</w:t>
            </w:r>
          </w:p>
          <w:p w14:paraId="32CAE2FE" w14:textId="77777777" w:rsidR="006641F5" w:rsidRPr="00A14412" w:rsidRDefault="006641F5" w:rsidP="006641F5">
            <w:pPr>
              <w:numPr>
                <w:ilvl w:val="0"/>
                <w:numId w:val="11"/>
              </w:numPr>
              <w:rPr>
                <w:sz w:val="20"/>
              </w:rPr>
            </w:pPr>
            <w:r>
              <w:rPr>
                <w:sz w:val="20"/>
              </w:rPr>
              <w:t>Web experience</w:t>
            </w:r>
          </w:p>
          <w:p w14:paraId="0AD7B169" w14:textId="77777777" w:rsidR="00DF0BE2" w:rsidRPr="00BE448A" w:rsidRDefault="00DF0BE2" w:rsidP="00DF0BE2">
            <w:pPr>
              <w:pStyle w:val="ListParagraph"/>
              <w:rPr>
                <w:sz w:val="20"/>
              </w:rPr>
            </w:pPr>
          </w:p>
          <w:p w14:paraId="3E022253" w14:textId="77777777" w:rsidR="007F4FC3" w:rsidRPr="00BE448A" w:rsidRDefault="007F4FC3" w:rsidP="00DF0BE2">
            <w:pPr>
              <w:ind w:left="360"/>
              <w:rPr>
                <w:sz w:val="20"/>
              </w:rPr>
            </w:pPr>
          </w:p>
          <w:p w14:paraId="3F4A528A" w14:textId="77777777" w:rsidR="00683ECE" w:rsidRPr="00BE448A" w:rsidRDefault="00683ECE" w:rsidP="00683ECE">
            <w:pPr>
              <w:ind w:left="360"/>
              <w:rPr>
                <w:sz w:val="20"/>
              </w:rPr>
            </w:pPr>
          </w:p>
        </w:tc>
        <w:tc>
          <w:tcPr>
            <w:tcW w:w="2596" w:type="dxa"/>
          </w:tcPr>
          <w:p w14:paraId="3F4A528E" w14:textId="1A1801B8" w:rsidR="00EB4C71" w:rsidRPr="00EB4C71" w:rsidRDefault="00EB4C71" w:rsidP="006641F5">
            <w:pPr>
              <w:pStyle w:val="ListParagraph"/>
              <w:numPr>
                <w:ilvl w:val="0"/>
                <w:numId w:val="8"/>
              </w:numPr>
              <w:ind w:left="284" w:hanging="284"/>
              <w:rPr>
                <w:sz w:val="20"/>
              </w:rPr>
            </w:pPr>
            <w:r>
              <w:rPr>
                <w:sz w:val="20"/>
              </w:rPr>
              <w:t>Application form</w:t>
            </w:r>
            <w:r w:rsidR="006641F5">
              <w:rPr>
                <w:sz w:val="20"/>
              </w:rPr>
              <w:t xml:space="preserve"> / interview / references</w:t>
            </w:r>
          </w:p>
        </w:tc>
      </w:tr>
      <w:tr w:rsidR="006641F5" w:rsidRPr="00BE448A" w14:paraId="1381EED3" w14:textId="77777777" w:rsidTr="009575CC">
        <w:tc>
          <w:tcPr>
            <w:tcW w:w="1885" w:type="dxa"/>
          </w:tcPr>
          <w:p w14:paraId="1C74C6D1" w14:textId="77777777" w:rsidR="006641F5" w:rsidRDefault="006641F5" w:rsidP="006641F5">
            <w:pPr>
              <w:numPr>
                <w:ilvl w:val="12"/>
                <w:numId w:val="0"/>
              </w:numPr>
              <w:rPr>
                <w:b/>
                <w:sz w:val="20"/>
              </w:rPr>
            </w:pPr>
          </w:p>
          <w:p w14:paraId="63F24595" w14:textId="2AEB359E" w:rsidR="006641F5" w:rsidRPr="00BE448A" w:rsidRDefault="006641F5" w:rsidP="006641F5">
            <w:pPr>
              <w:numPr>
                <w:ilvl w:val="12"/>
                <w:numId w:val="0"/>
              </w:numPr>
              <w:rPr>
                <w:b/>
                <w:bCs/>
                <w:sz w:val="20"/>
              </w:rPr>
            </w:pPr>
            <w:r w:rsidRPr="00432357">
              <w:rPr>
                <w:b/>
                <w:sz w:val="20"/>
              </w:rPr>
              <w:t xml:space="preserve">Knowledge and </w:t>
            </w:r>
            <w:r>
              <w:rPr>
                <w:b/>
                <w:sz w:val="20"/>
              </w:rPr>
              <w:t>s</w:t>
            </w:r>
            <w:r w:rsidRPr="00432357">
              <w:rPr>
                <w:b/>
                <w:sz w:val="20"/>
              </w:rPr>
              <w:t>kills</w:t>
            </w:r>
          </w:p>
        </w:tc>
        <w:tc>
          <w:tcPr>
            <w:tcW w:w="3610" w:type="dxa"/>
          </w:tcPr>
          <w:p w14:paraId="1EACB224" w14:textId="77777777" w:rsidR="006641F5" w:rsidRPr="00432357" w:rsidRDefault="006641F5" w:rsidP="006641F5">
            <w:pPr>
              <w:numPr>
                <w:ilvl w:val="0"/>
                <w:numId w:val="10"/>
              </w:numPr>
              <w:rPr>
                <w:sz w:val="20"/>
              </w:rPr>
            </w:pPr>
            <w:r w:rsidRPr="00432357">
              <w:rPr>
                <w:sz w:val="20"/>
              </w:rPr>
              <w:t>Good interpersonal and communication skills</w:t>
            </w:r>
          </w:p>
          <w:p w14:paraId="623AD8E1" w14:textId="77777777" w:rsidR="006641F5" w:rsidRPr="00432357" w:rsidRDefault="006641F5" w:rsidP="006641F5">
            <w:pPr>
              <w:numPr>
                <w:ilvl w:val="0"/>
                <w:numId w:val="10"/>
              </w:numPr>
              <w:rPr>
                <w:sz w:val="20"/>
              </w:rPr>
            </w:pPr>
            <w:r w:rsidRPr="00432357">
              <w:rPr>
                <w:sz w:val="20"/>
              </w:rPr>
              <w:t xml:space="preserve">Ability to work to deadlines (and under considerable levels of pressure when necessary) </w:t>
            </w:r>
          </w:p>
          <w:p w14:paraId="069F2CB9" w14:textId="77777777" w:rsidR="006641F5" w:rsidRPr="00432357" w:rsidRDefault="006641F5" w:rsidP="006641F5">
            <w:pPr>
              <w:numPr>
                <w:ilvl w:val="0"/>
                <w:numId w:val="10"/>
              </w:numPr>
              <w:rPr>
                <w:sz w:val="20"/>
              </w:rPr>
            </w:pPr>
            <w:r w:rsidRPr="00432357">
              <w:rPr>
                <w:sz w:val="20"/>
              </w:rPr>
              <w:t>Able to work in a team</w:t>
            </w:r>
          </w:p>
          <w:p w14:paraId="238367C9" w14:textId="77777777" w:rsidR="006641F5" w:rsidRPr="00432357" w:rsidRDefault="006641F5" w:rsidP="006641F5">
            <w:pPr>
              <w:numPr>
                <w:ilvl w:val="0"/>
                <w:numId w:val="10"/>
              </w:numPr>
              <w:rPr>
                <w:sz w:val="20"/>
              </w:rPr>
            </w:pPr>
            <w:r w:rsidRPr="00432357">
              <w:rPr>
                <w:sz w:val="20"/>
              </w:rPr>
              <w:t>I.T. Skills</w:t>
            </w:r>
          </w:p>
          <w:p w14:paraId="033154CD" w14:textId="77777777" w:rsidR="006641F5" w:rsidRDefault="006641F5" w:rsidP="006641F5">
            <w:pPr>
              <w:numPr>
                <w:ilvl w:val="0"/>
                <w:numId w:val="10"/>
              </w:numPr>
              <w:rPr>
                <w:sz w:val="20"/>
              </w:rPr>
            </w:pPr>
            <w:r w:rsidRPr="00432357">
              <w:rPr>
                <w:sz w:val="20"/>
              </w:rPr>
              <w:t>Problem solving skills</w:t>
            </w:r>
          </w:p>
          <w:p w14:paraId="168EFA97" w14:textId="77777777" w:rsidR="006641F5" w:rsidRPr="00FF5E64" w:rsidRDefault="006641F5" w:rsidP="006641F5">
            <w:pPr>
              <w:numPr>
                <w:ilvl w:val="0"/>
                <w:numId w:val="10"/>
              </w:numPr>
              <w:rPr>
                <w:sz w:val="20"/>
              </w:rPr>
            </w:pPr>
            <w:r w:rsidRPr="00FF5E64">
              <w:rPr>
                <w:sz w:val="20"/>
              </w:rPr>
              <w:t>Ability to use Microsoft Office Applications</w:t>
            </w:r>
          </w:p>
          <w:p w14:paraId="06303C97" w14:textId="77777777" w:rsidR="006641F5" w:rsidRPr="00FF5E64" w:rsidRDefault="006641F5" w:rsidP="006641F5">
            <w:pPr>
              <w:numPr>
                <w:ilvl w:val="0"/>
                <w:numId w:val="10"/>
              </w:numPr>
              <w:rPr>
                <w:sz w:val="20"/>
              </w:rPr>
            </w:pPr>
            <w:r w:rsidRPr="00FF5E64">
              <w:rPr>
                <w:sz w:val="20"/>
              </w:rPr>
              <w:t>Good attention to detail</w:t>
            </w:r>
          </w:p>
          <w:p w14:paraId="6064640E" w14:textId="77777777" w:rsidR="006641F5" w:rsidRDefault="006641F5" w:rsidP="006641F5">
            <w:pPr>
              <w:ind w:left="360"/>
              <w:rPr>
                <w:sz w:val="20"/>
              </w:rPr>
            </w:pPr>
          </w:p>
        </w:tc>
        <w:tc>
          <w:tcPr>
            <w:tcW w:w="3079" w:type="dxa"/>
          </w:tcPr>
          <w:p w14:paraId="6D441D08" w14:textId="77777777" w:rsidR="006641F5" w:rsidRPr="006641F5" w:rsidRDefault="006641F5" w:rsidP="006641F5">
            <w:pPr>
              <w:pStyle w:val="ListParagraph"/>
              <w:numPr>
                <w:ilvl w:val="0"/>
                <w:numId w:val="12"/>
              </w:numPr>
              <w:rPr>
                <w:sz w:val="20"/>
              </w:rPr>
            </w:pPr>
            <w:r w:rsidRPr="006641F5">
              <w:rPr>
                <w:sz w:val="20"/>
              </w:rPr>
              <w:t>Application form / interview</w:t>
            </w:r>
          </w:p>
          <w:p w14:paraId="691AAE78" w14:textId="77777777" w:rsidR="006641F5" w:rsidRPr="00432357" w:rsidRDefault="006641F5" w:rsidP="006641F5">
            <w:pPr>
              <w:rPr>
                <w:sz w:val="20"/>
              </w:rPr>
            </w:pPr>
          </w:p>
          <w:p w14:paraId="065F61C1" w14:textId="77777777" w:rsidR="006641F5" w:rsidRPr="006641F5" w:rsidRDefault="006641F5" w:rsidP="006641F5">
            <w:pPr>
              <w:rPr>
                <w:sz w:val="20"/>
              </w:rPr>
            </w:pPr>
          </w:p>
        </w:tc>
        <w:tc>
          <w:tcPr>
            <w:tcW w:w="4106" w:type="dxa"/>
          </w:tcPr>
          <w:p w14:paraId="3FA42775" w14:textId="77777777" w:rsidR="006641F5" w:rsidRPr="00432357" w:rsidRDefault="006641F5" w:rsidP="006641F5">
            <w:pPr>
              <w:numPr>
                <w:ilvl w:val="0"/>
                <w:numId w:val="11"/>
              </w:numPr>
              <w:rPr>
                <w:sz w:val="20"/>
              </w:rPr>
            </w:pPr>
            <w:r w:rsidRPr="00432357">
              <w:rPr>
                <w:sz w:val="20"/>
              </w:rPr>
              <w:t>A knowledge and understanding of Fire Service working practices and procedures</w:t>
            </w:r>
          </w:p>
          <w:p w14:paraId="178A82A2" w14:textId="77777777" w:rsidR="006641F5" w:rsidRDefault="006641F5" w:rsidP="006641F5">
            <w:pPr>
              <w:numPr>
                <w:ilvl w:val="0"/>
                <w:numId w:val="11"/>
              </w:numPr>
              <w:rPr>
                <w:sz w:val="20"/>
              </w:rPr>
            </w:pPr>
            <w:r w:rsidRPr="00FF5E64">
              <w:rPr>
                <w:sz w:val="20"/>
              </w:rPr>
              <w:t xml:space="preserve">An understanding of office </w:t>
            </w:r>
            <w:r>
              <w:rPr>
                <w:sz w:val="20"/>
              </w:rPr>
              <w:t>&amp; remote working</w:t>
            </w:r>
          </w:p>
          <w:p w14:paraId="37C22D23" w14:textId="77777777" w:rsidR="006641F5" w:rsidRDefault="006641F5" w:rsidP="006641F5">
            <w:pPr>
              <w:numPr>
                <w:ilvl w:val="0"/>
                <w:numId w:val="11"/>
              </w:numPr>
              <w:rPr>
                <w:sz w:val="20"/>
              </w:rPr>
            </w:pPr>
            <w:r>
              <w:rPr>
                <w:sz w:val="20"/>
              </w:rPr>
              <w:t xml:space="preserve">An understanding of “safeguarding” </w:t>
            </w:r>
          </w:p>
          <w:p w14:paraId="2F4A589B" w14:textId="77777777" w:rsidR="006641F5" w:rsidRPr="00FF5E64" w:rsidRDefault="006641F5" w:rsidP="006641F5">
            <w:pPr>
              <w:numPr>
                <w:ilvl w:val="0"/>
                <w:numId w:val="11"/>
              </w:numPr>
              <w:rPr>
                <w:sz w:val="20"/>
              </w:rPr>
            </w:pPr>
            <w:r>
              <w:rPr>
                <w:sz w:val="20"/>
              </w:rPr>
              <w:t>A knowledge of data protection</w:t>
            </w:r>
          </w:p>
          <w:p w14:paraId="1435D579" w14:textId="77777777" w:rsidR="006641F5" w:rsidRPr="00432357" w:rsidRDefault="006641F5" w:rsidP="006641F5">
            <w:pPr>
              <w:numPr>
                <w:ilvl w:val="0"/>
                <w:numId w:val="11"/>
              </w:numPr>
              <w:rPr>
                <w:sz w:val="20"/>
              </w:rPr>
            </w:pPr>
          </w:p>
        </w:tc>
        <w:tc>
          <w:tcPr>
            <w:tcW w:w="2596" w:type="dxa"/>
          </w:tcPr>
          <w:p w14:paraId="5235F153" w14:textId="77777777" w:rsidR="006641F5" w:rsidRPr="006641F5" w:rsidRDefault="006641F5" w:rsidP="006641F5">
            <w:pPr>
              <w:pStyle w:val="ListParagraph"/>
              <w:numPr>
                <w:ilvl w:val="0"/>
                <w:numId w:val="11"/>
              </w:numPr>
              <w:rPr>
                <w:sz w:val="20"/>
              </w:rPr>
            </w:pPr>
            <w:r w:rsidRPr="006641F5">
              <w:rPr>
                <w:sz w:val="20"/>
              </w:rPr>
              <w:t>Application form / interview / references</w:t>
            </w:r>
          </w:p>
          <w:p w14:paraId="7A77CDC6" w14:textId="77777777" w:rsidR="006641F5" w:rsidRPr="00432357" w:rsidRDefault="006641F5" w:rsidP="006641F5">
            <w:pPr>
              <w:rPr>
                <w:sz w:val="20"/>
              </w:rPr>
            </w:pPr>
          </w:p>
          <w:p w14:paraId="704B4AD0" w14:textId="77777777" w:rsidR="006641F5" w:rsidRPr="006641F5" w:rsidRDefault="006641F5" w:rsidP="006641F5">
            <w:pPr>
              <w:rPr>
                <w:sz w:val="20"/>
              </w:rPr>
            </w:pPr>
          </w:p>
        </w:tc>
      </w:tr>
    </w:tbl>
    <w:p w14:paraId="3F4A5290" w14:textId="56C8B599" w:rsidR="006608AB" w:rsidRPr="00BE448A" w:rsidRDefault="006608AB">
      <w:pPr>
        <w:rPr>
          <w:sz w:val="20"/>
        </w:rPr>
      </w:pPr>
      <w:r w:rsidRPr="00BE448A">
        <w:rPr>
          <w:sz w:val="20"/>
        </w:rPr>
        <w:br w:type="page"/>
      </w:r>
    </w:p>
    <w:tbl>
      <w:tblPr>
        <w:tblStyle w:val="TableGrid"/>
        <w:tblW w:w="15502" w:type="dxa"/>
        <w:tblLayout w:type="fixed"/>
        <w:tblLook w:val="0000" w:firstRow="0" w:lastRow="0" w:firstColumn="0" w:lastColumn="0" w:noHBand="0" w:noVBand="0"/>
      </w:tblPr>
      <w:tblGrid>
        <w:gridCol w:w="1869"/>
        <w:gridCol w:w="3665"/>
        <w:gridCol w:w="3255"/>
        <w:gridCol w:w="3827"/>
        <w:gridCol w:w="2886"/>
      </w:tblGrid>
      <w:tr w:rsidR="006608AB" w:rsidRPr="00BE448A" w14:paraId="3F4A5296" w14:textId="77777777" w:rsidTr="009575CC">
        <w:tc>
          <w:tcPr>
            <w:tcW w:w="1869" w:type="dxa"/>
          </w:tcPr>
          <w:p w14:paraId="3F4A5291" w14:textId="77777777" w:rsidR="006608AB" w:rsidRPr="00BE448A" w:rsidRDefault="006608AB" w:rsidP="00FD60AD">
            <w:pPr>
              <w:spacing w:line="360" w:lineRule="auto"/>
              <w:rPr>
                <w:sz w:val="20"/>
              </w:rPr>
            </w:pPr>
          </w:p>
        </w:tc>
        <w:tc>
          <w:tcPr>
            <w:tcW w:w="3665" w:type="dxa"/>
          </w:tcPr>
          <w:p w14:paraId="3F4A5292" w14:textId="77777777" w:rsidR="006608AB" w:rsidRPr="00BE448A" w:rsidRDefault="006608AB" w:rsidP="00FD60AD">
            <w:pPr>
              <w:pStyle w:val="Heading7"/>
              <w:rPr>
                <w:sz w:val="20"/>
                <w:u w:val="none"/>
              </w:rPr>
            </w:pPr>
            <w:r w:rsidRPr="00BE448A">
              <w:rPr>
                <w:sz w:val="20"/>
                <w:u w:val="none"/>
              </w:rPr>
              <w:t>Essential</w:t>
            </w:r>
          </w:p>
        </w:tc>
        <w:tc>
          <w:tcPr>
            <w:tcW w:w="3255" w:type="dxa"/>
          </w:tcPr>
          <w:p w14:paraId="3F4A5293" w14:textId="77777777" w:rsidR="006608AB" w:rsidRPr="00BE448A" w:rsidRDefault="006608AB" w:rsidP="00FD60AD">
            <w:pPr>
              <w:pStyle w:val="Heading8"/>
              <w:spacing w:line="360" w:lineRule="auto"/>
              <w:rPr>
                <w:sz w:val="20"/>
              </w:rPr>
            </w:pPr>
            <w:r w:rsidRPr="00BE448A">
              <w:rPr>
                <w:sz w:val="20"/>
              </w:rPr>
              <w:t>How Measured</w:t>
            </w:r>
          </w:p>
        </w:tc>
        <w:tc>
          <w:tcPr>
            <w:tcW w:w="3827" w:type="dxa"/>
          </w:tcPr>
          <w:p w14:paraId="3F4A5294" w14:textId="77777777" w:rsidR="006608AB" w:rsidRPr="00BE448A" w:rsidRDefault="006608AB" w:rsidP="00FD60AD">
            <w:pPr>
              <w:pStyle w:val="Heading8"/>
              <w:spacing w:line="360" w:lineRule="auto"/>
              <w:rPr>
                <w:sz w:val="20"/>
              </w:rPr>
            </w:pPr>
            <w:r w:rsidRPr="00BE448A">
              <w:rPr>
                <w:sz w:val="20"/>
              </w:rPr>
              <w:t>Desirable</w:t>
            </w:r>
          </w:p>
        </w:tc>
        <w:tc>
          <w:tcPr>
            <w:tcW w:w="2886" w:type="dxa"/>
          </w:tcPr>
          <w:p w14:paraId="3F4A5295" w14:textId="77777777" w:rsidR="006608AB" w:rsidRPr="00BE448A" w:rsidRDefault="006608AB" w:rsidP="00FD60AD">
            <w:pPr>
              <w:pStyle w:val="Heading8"/>
              <w:spacing w:line="360" w:lineRule="auto"/>
              <w:rPr>
                <w:sz w:val="20"/>
              </w:rPr>
            </w:pPr>
            <w:r w:rsidRPr="00BE448A">
              <w:rPr>
                <w:sz w:val="20"/>
              </w:rPr>
              <w:t>How Measured</w:t>
            </w:r>
          </w:p>
        </w:tc>
      </w:tr>
      <w:tr w:rsidR="006641F5" w:rsidRPr="00BE448A" w14:paraId="3F4A5314" w14:textId="77777777" w:rsidTr="009575CC">
        <w:tc>
          <w:tcPr>
            <w:tcW w:w="1869" w:type="dxa"/>
          </w:tcPr>
          <w:p w14:paraId="3F4A52E6" w14:textId="77777777" w:rsidR="006641F5" w:rsidRPr="00BE448A" w:rsidRDefault="006641F5" w:rsidP="006641F5">
            <w:pPr>
              <w:numPr>
                <w:ilvl w:val="12"/>
                <w:numId w:val="0"/>
              </w:numPr>
              <w:rPr>
                <w:sz w:val="20"/>
              </w:rPr>
            </w:pPr>
          </w:p>
          <w:p w14:paraId="3F4A52E7" w14:textId="77777777" w:rsidR="006641F5" w:rsidRPr="00BE448A" w:rsidRDefault="006641F5" w:rsidP="006641F5">
            <w:pPr>
              <w:numPr>
                <w:ilvl w:val="12"/>
                <w:numId w:val="0"/>
              </w:numPr>
              <w:rPr>
                <w:b/>
                <w:sz w:val="20"/>
              </w:rPr>
            </w:pPr>
            <w:r w:rsidRPr="00BE448A">
              <w:rPr>
                <w:sz w:val="20"/>
              </w:rPr>
              <w:br w:type="page"/>
            </w:r>
            <w:r w:rsidRPr="00BE448A">
              <w:rPr>
                <w:b/>
                <w:sz w:val="20"/>
              </w:rPr>
              <w:t>Personal Qualities</w:t>
            </w:r>
          </w:p>
        </w:tc>
        <w:tc>
          <w:tcPr>
            <w:tcW w:w="3665" w:type="dxa"/>
          </w:tcPr>
          <w:p w14:paraId="4761797C" w14:textId="7A743E6F" w:rsidR="006641F5" w:rsidRPr="00432357" w:rsidRDefault="006641F5" w:rsidP="006641F5">
            <w:pPr>
              <w:numPr>
                <w:ilvl w:val="0"/>
                <w:numId w:val="13"/>
              </w:numPr>
              <w:rPr>
                <w:sz w:val="20"/>
              </w:rPr>
            </w:pPr>
            <w:r>
              <w:rPr>
                <w:sz w:val="20"/>
              </w:rPr>
              <w:t xml:space="preserve">Creative, </w:t>
            </w:r>
            <w:r w:rsidRPr="00432357">
              <w:rPr>
                <w:sz w:val="20"/>
              </w:rPr>
              <w:t xml:space="preserve">Enthusiastic, </w:t>
            </w:r>
            <w:r>
              <w:rPr>
                <w:sz w:val="20"/>
              </w:rPr>
              <w:t>S</w:t>
            </w:r>
            <w:r w:rsidRPr="00432357">
              <w:rPr>
                <w:sz w:val="20"/>
              </w:rPr>
              <w:t xml:space="preserve">elf-motivated </w:t>
            </w:r>
          </w:p>
          <w:p w14:paraId="017E6FE1" w14:textId="77777777" w:rsidR="006641F5" w:rsidRPr="00432357" w:rsidRDefault="006641F5" w:rsidP="006641F5">
            <w:pPr>
              <w:numPr>
                <w:ilvl w:val="0"/>
                <w:numId w:val="13"/>
              </w:numPr>
              <w:rPr>
                <w:sz w:val="20"/>
              </w:rPr>
            </w:pPr>
            <w:r w:rsidRPr="00432357">
              <w:rPr>
                <w:sz w:val="20"/>
              </w:rPr>
              <w:t>To have a capable and common-sense attitude.</w:t>
            </w:r>
          </w:p>
          <w:p w14:paraId="6A96B871" w14:textId="77777777" w:rsidR="006641F5" w:rsidRPr="002D4FBE" w:rsidRDefault="006641F5" w:rsidP="006641F5">
            <w:pPr>
              <w:numPr>
                <w:ilvl w:val="0"/>
                <w:numId w:val="13"/>
              </w:numPr>
              <w:rPr>
                <w:sz w:val="20"/>
              </w:rPr>
            </w:pPr>
            <w:r w:rsidRPr="00432357">
              <w:rPr>
                <w:sz w:val="20"/>
              </w:rPr>
              <w:t xml:space="preserve">Flexible approach </w:t>
            </w:r>
            <w:r>
              <w:rPr>
                <w:sz w:val="20"/>
              </w:rPr>
              <w:t>to location and hours of work</w:t>
            </w:r>
          </w:p>
          <w:p w14:paraId="332EBF9D" w14:textId="77777777" w:rsidR="006641F5" w:rsidRPr="00432357" w:rsidRDefault="006641F5" w:rsidP="006641F5">
            <w:pPr>
              <w:numPr>
                <w:ilvl w:val="0"/>
                <w:numId w:val="13"/>
              </w:numPr>
              <w:rPr>
                <w:sz w:val="20"/>
              </w:rPr>
            </w:pPr>
            <w:r w:rsidRPr="00432357">
              <w:rPr>
                <w:sz w:val="20"/>
              </w:rPr>
              <w:t>Able to work in a team</w:t>
            </w:r>
          </w:p>
          <w:p w14:paraId="2379B2F1" w14:textId="77777777" w:rsidR="006641F5" w:rsidRPr="00432357" w:rsidRDefault="006641F5" w:rsidP="006641F5">
            <w:pPr>
              <w:numPr>
                <w:ilvl w:val="0"/>
                <w:numId w:val="13"/>
              </w:numPr>
              <w:rPr>
                <w:sz w:val="20"/>
              </w:rPr>
            </w:pPr>
            <w:r w:rsidRPr="00432357">
              <w:rPr>
                <w:sz w:val="20"/>
              </w:rPr>
              <w:t>Good attention to detail</w:t>
            </w:r>
          </w:p>
          <w:p w14:paraId="0ED29747" w14:textId="77777777" w:rsidR="006641F5" w:rsidRPr="00432357" w:rsidRDefault="006641F5" w:rsidP="006641F5">
            <w:pPr>
              <w:numPr>
                <w:ilvl w:val="0"/>
                <w:numId w:val="13"/>
              </w:numPr>
              <w:rPr>
                <w:sz w:val="20"/>
              </w:rPr>
            </w:pPr>
            <w:r w:rsidRPr="00432357">
              <w:rPr>
                <w:sz w:val="20"/>
              </w:rPr>
              <w:t>Ability to understand and respect the need for confidentiality</w:t>
            </w:r>
          </w:p>
          <w:p w14:paraId="40023C76" w14:textId="77777777" w:rsidR="006641F5" w:rsidRPr="00432357" w:rsidRDefault="006641F5" w:rsidP="006641F5">
            <w:pPr>
              <w:numPr>
                <w:ilvl w:val="0"/>
                <w:numId w:val="13"/>
              </w:numPr>
              <w:rPr>
                <w:sz w:val="20"/>
              </w:rPr>
            </w:pPr>
            <w:r w:rsidRPr="00432357">
              <w:rPr>
                <w:sz w:val="20"/>
              </w:rPr>
              <w:t xml:space="preserve">Willingness to </w:t>
            </w:r>
            <w:r>
              <w:rPr>
                <w:sz w:val="20"/>
              </w:rPr>
              <w:t xml:space="preserve">learn IT systems as </w:t>
            </w:r>
            <w:r w:rsidRPr="00432357">
              <w:rPr>
                <w:sz w:val="20"/>
              </w:rPr>
              <w:t>required</w:t>
            </w:r>
          </w:p>
          <w:p w14:paraId="3F4A52F4" w14:textId="3CE56506" w:rsidR="006641F5" w:rsidRPr="00BE448A" w:rsidRDefault="006641F5" w:rsidP="006641F5">
            <w:pPr>
              <w:pStyle w:val="ListParagraph"/>
              <w:overflowPunct/>
              <w:autoSpaceDE/>
              <w:autoSpaceDN/>
              <w:adjustRightInd/>
              <w:spacing w:after="200"/>
              <w:ind w:left="360"/>
              <w:contextualSpacing/>
              <w:textAlignment w:val="auto"/>
              <w:rPr>
                <w:sz w:val="20"/>
              </w:rPr>
            </w:pPr>
          </w:p>
        </w:tc>
        <w:tc>
          <w:tcPr>
            <w:tcW w:w="3255" w:type="dxa"/>
          </w:tcPr>
          <w:p w14:paraId="38E7BA86" w14:textId="77777777" w:rsidR="006641F5" w:rsidRPr="006641F5" w:rsidRDefault="006641F5" w:rsidP="006641F5">
            <w:pPr>
              <w:pStyle w:val="ListParagraph"/>
              <w:numPr>
                <w:ilvl w:val="0"/>
                <w:numId w:val="16"/>
              </w:numPr>
              <w:rPr>
                <w:sz w:val="20"/>
              </w:rPr>
            </w:pPr>
            <w:r w:rsidRPr="006641F5">
              <w:rPr>
                <w:sz w:val="20"/>
              </w:rPr>
              <w:t>Application form / interview / references</w:t>
            </w:r>
          </w:p>
          <w:p w14:paraId="2CEB8637" w14:textId="77777777" w:rsidR="006641F5" w:rsidRPr="00432357" w:rsidRDefault="006641F5" w:rsidP="006641F5">
            <w:pPr>
              <w:rPr>
                <w:sz w:val="20"/>
              </w:rPr>
            </w:pPr>
          </w:p>
          <w:p w14:paraId="3F4A5310" w14:textId="77777777" w:rsidR="006641F5" w:rsidRPr="00BE448A" w:rsidRDefault="006641F5" w:rsidP="006641F5">
            <w:pPr>
              <w:numPr>
                <w:ilvl w:val="12"/>
                <w:numId w:val="0"/>
              </w:numPr>
              <w:rPr>
                <w:sz w:val="20"/>
              </w:rPr>
            </w:pPr>
          </w:p>
        </w:tc>
        <w:tc>
          <w:tcPr>
            <w:tcW w:w="3827" w:type="dxa"/>
          </w:tcPr>
          <w:p w14:paraId="3F4A5311" w14:textId="77777777" w:rsidR="006641F5" w:rsidRPr="00BE448A" w:rsidRDefault="006641F5" w:rsidP="006641F5">
            <w:pPr>
              <w:numPr>
                <w:ilvl w:val="12"/>
                <w:numId w:val="0"/>
              </w:numPr>
              <w:rPr>
                <w:sz w:val="20"/>
              </w:rPr>
            </w:pPr>
          </w:p>
          <w:p w14:paraId="3F4A5312" w14:textId="77777777" w:rsidR="006641F5" w:rsidRPr="00BE448A" w:rsidRDefault="006641F5" w:rsidP="006641F5">
            <w:pPr>
              <w:numPr>
                <w:ilvl w:val="12"/>
                <w:numId w:val="0"/>
              </w:numPr>
              <w:rPr>
                <w:sz w:val="20"/>
              </w:rPr>
            </w:pPr>
          </w:p>
        </w:tc>
        <w:tc>
          <w:tcPr>
            <w:tcW w:w="2886" w:type="dxa"/>
          </w:tcPr>
          <w:p w14:paraId="3F4A5313" w14:textId="77777777" w:rsidR="006641F5" w:rsidRPr="00BE448A" w:rsidRDefault="006641F5" w:rsidP="006641F5">
            <w:pPr>
              <w:numPr>
                <w:ilvl w:val="12"/>
                <w:numId w:val="0"/>
              </w:numPr>
              <w:rPr>
                <w:sz w:val="20"/>
              </w:rPr>
            </w:pPr>
          </w:p>
        </w:tc>
      </w:tr>
      <w:tr w:rsidR="006641F5" w:rsidRPr="00BE448A" w14:paraId="43C95D1A" w14:textId="77777777" w:rsidTr="009575CC">
        <w:tc>
          <w:tcPr>
            <w:tcW w:w="1869" w:type="dxa"/>
          </w:tcPr>
          <w:p w14:paraId="0E5C8F07" w14:textId="0C1A4AB8" w:rsidR="006641F5" w:rsidRPr="00BE448A" w:rsidRDefault="006641F5" w:rsidP="006641F5">
            <w:pPr>
              <w:numPr>
                <w:ilvl w:val="12"/>
                <w:numId w:val="0"/>
              </w:numPr>
              <w:rPr>
                <w:sz w:val="20"/>
              </w:rPr>
            </w:pPr>
            <w:r w:rsidRPr="00432357">
              <w:rPr>
                <w:b/>
                <w:sz w:val="20"/>
              </w:rPr>
              <w:t xml:space="preserve">Additional </w:t>
            </w:r>
            <w:r>
              <w:rPr>
                <w:b/>
                <w:sz w:val="20"/>
              </w:rPr>
              <w:t>r</w:t>
            </w:r>
            <w:r w:rsidRPr="00432357">
              <w:rPr>
                <w:b/>
                <w:sz w:val="20"/>
              </w:rPr>
              <w:t>equirements</w:t>
            </w:r>
          </w:p>
        </w:tc>
        <w:tc>
          <w:tcPr>
            <w:tcW w:w="3665" w:type="dxa"/>
          </w:tcPr>
          <w:p w14:paraId="129E20E1" w14:textId="77777777" w:rsidR="006641F5" w:rsidRPr="00432357" w:rsidRDefault="006641F5" w:rsidP="006641F5">
            <w:pPr>
              <w:numPr>
                <w:ilvl w:val="0"/>
                <w:numId w:val="14"/>
              </w:numPr>
              <w:rPr>
                <w:sz w:val="20"/>
              </w:rPr>
            </w:pPr>
            <w:r w:rsidRPr="00432357">
              <w:rPr>
                <w:sz w:val="20"/>
              </w:rPr>
              <w:t>Good attendance record</w:t>
            </w:r>
          </w:p>
          <w:p w14:paraId="57600512" w14:textId="77777777" w:rsidR="006641F5" w:rsidRPr="00432357" w:rsidRDefault="006641F5" w:rsidP="006641F5">
            <w:pPr>
              <w:numPr>
                <w:ilvl w:val="0"/>
                <w:numId w:val="14"/>
              </w:numPr>
              <w:rPr>
                <w:sz w:val="20"/>
              </w:rPr>
            </w:pPr>
            <w:r w:rsidRPr="00432357">
              <w:rPr>
                <w:sz w:val="20"/>
              </w:rPr>
              <w:t>Able to meet Service medical requirements</w:t>
            </w:r>
          </w:p>
          <w:p w14:paraId="19AF5942" w14:textId="77777777" w:rsidR="006641F5" w:rsidRPr="00432357" w:rsidRDefault="006641F5" w:rsidP="006641F5">
            <w:pPr>
              <w:ind w:left="283"/>
              <w:rPr>
                <w:sz w:val="20"/>
              </w:rPr>
            </w:pPr>
          </w:p>
          <w:p w14:paraId="77000B05" w14:textId="77777777" w:rsidR="006641F5" w:rsidRPr="00432357" w:rsidRDefault="006641F5" w:rsidP="006641F5">
            <w:pPr>
              <w:ind w:left="283"/>
              <w:rPr>
                <w:sz w:val="20"/>
              </w:rPr>
            </w:pPr>
          </w:p>
          <w:p w14:paraId="0FE7C1B5" w14:textId="67B129D1" w:rsidR="006641F5" w:rsidRPr="00BE448A" w:rsidRDefault="006641F5" w:rsidP="006641F5">
            <w:pPr>
              <w:pStyle w:val="ListParagraph"/>
              <w:numPr>
                <w:ilvl w:val="0"/>
                <w:numId w:val="5"/>
              </w:numPr>
              <w:overflowPunct/>
              <w:autoSpaceDE/>
              <w:autoSpaceDN/>
              <w:adjustRightInd/>
              <w:spacing w:after="200"/>
              <w:contextualSpacing/>
              <w:textAlignment w:val="auto"/>
              <w:rPr>
                <w:sz w:val="20"/>
              </w:rPr>
            </w:pPr>
          </w:p>
        </w:tc>
        <w:tc>
          <w:tcPr>
            <w:tcW w:w="3255" w:type="dxa"/>
          </w:tcPr>
          <w:p w14:paraId="251B9B7F" w14:textId="77777777" w:rsidR="006641F5" w:rsidRPr="006641F5" w:rsidRDefault="006641F5" w:rsidP="006641F5">
            <w:pPr>
              <w:pStyle w:val="ListParagraph"/>
              <w:numPr>
                <w:ilvl w:val="0"/>
                <w:numId w:val="5"/>
              </w:numPr>
              <w:rPr>
                <w:sz w:val="20"/>
              </w:rPr>
            </w:pPr>
            <w:r w:rsidRPr="006641F5">
              <w:rPr>
                <w:sz w:val="20"/>
              </w:rPr>
              <w:t xml:space="preserve">References </w:t>
            </w:r>
          </w:p>
          <w:p w14:paraId="2F290C56" w14:textId="77777777" w:rsidR="006641F5" w:rsidRPr="006641F5" w:rsidRDefault="006641F5" w:rsidP="006641F5">
            <w:pPr>
              <w:pStyle w:val="ListParagraph"/>
              <w:numPr>
                <w:ilvl w:val="0"/>
                <w:numId w:val="5"/>
              </w:numPr>
              <w:rPr>
                <w:sz w:val="20"/>
              </w:rPr>
            </w:pPr>
            <w:r w:rsidRPr="006641F5">
              <w:rPr>
                <w:sz w:val="20"/>
              </w:rPr>
              <w:t>Completion of medical questionnaire/medical</w:t>
            </w:r>
          </w:p>
          <w:p w14:paraId="48FEFF24" w14:textId="54CB17BB" w:rsidR="006641F5" w:rsidRPr="00A920EC" w:rsidRDefault="006641F5" w:rsidP="006641F5">
            <w:pPr>
              <w:pStyle w:val="ListParagraph"/>
              <w:numPr>
                <w:ilvl w:val="0"/>
                <w:numId w:val="5"/>
              </w:numPr>
              <w:rPr>
                <w:sz w:val="20"/>
              </w:rPr>
            </w:pPr>
            <w:r w:rsidRPr="00432357">
              <w:rPr>
                <w:sz w:val="20"/>
              </w:rPr>
              <w:t>Interview</w:t>
            </w:r>
          </w:p>
        </w:tc>
        <w:tc>
          <w:tcPr>
            <w:tcW w:w="3827" w:type="dxa"/>
          </w:tcPr>
          <w:p w14:paraId="798EDF5E" w14:textId="77777777" w:rsidR="006641F5" w:rsidRPr="00BE448A" w:rsidRDefault="006641F5" w:rsidP="006641F5">
            <w:pPr>
              <w:numPr>
                <w:ilvl w:val="12"/>
                <w:numId w:val="0"/>
              </w:numPr>
              <w:rPr>
                <w:sz w:val="20"/>
              </w:rPr>
            </w:pPr>
          </w:p>
        </w:tc>
        <w:tc>
          <w:tcPr>
            <w:tcW w:w="2886" w:type="dxa"/>
          </w:tcPr>
          <w:p w14:paraId="791C0A70" w14:textId="77777777" w:rsidR="006641F5" w:rsidRPr="00BE448A" w:rsidRDefault="006641F5" w:rsidP="006641F5">
            <w:pPr>
              <w:numPr>
                <w:ilvl w:val="12"/>
                <w:numId w:val="0"/>
              </w:numPr>
              <w:rPr>
                <w:sz w:val="20"/>
              </w:rPr>
            </w:pPr>
          </w:p>
        </w:tc>
      </w:tr>
    </w:tbl>
    <w:p w14:paraId="3F4A532C" w14:textId="10372128" w:rsidR="002E5D4D" w:rsidRPr="00EC7760" w:rsidRDefault="002E5D4D" w:rsidP="006641F5">
      <w:pPr>
        <w:rPr>
          <w:rFonts w:ascii="Verdana" w:hAnsi="Verdana"/>
          <w:sz w:val="20"/>
        </w:rPr>
      </w:pPr>
    </w:p>
    <w:sectPr w:rsidR="002E5D4D" w:rsidRPr="00EC7760">
      <w:headerReference w:type="default" r:id="rId16"/>
      <w:pgSz w:w="16834" w:h="11909" w:orient="landscape" w:code="9"/>
      <w:pgMar w:top="720" w:right="720" w:bottom="720" w:left="720" w:header="475"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D0758" w14:textId="77777777" w:rsidR="00815870" w:rsidRDefault="00815870">
      <w:r>
        <w:separator/>
      </w:r>
    </w:p>
  </w:endnote>
  <w:endnote w:type="continuationSeparator" w:id="0">
    <w:p w14:paraId="54C5F913" w14:textId="77777777" w:rsidR="00815870" w:rsidRDefault="0081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D043" w14:textId="77777777" w:rsidR="00B86158" w:rsidRDefault="00B86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5334" w14:textId="3992F228" w:rsidR="00C65219" w:rsidRPr="00C65219" w:rsidRDefault="00060210">
    <w:pPr>
      <w:pStyle w:val="Footer"/>
      <w:rPr>
        <w:sz w:val="18"/>
        <w:szCs w:val="18"/>
      </w:rPr>
    </w:pPr>
    <w:r>
      <w:rPr>
        <w:sz w:val="18"/>
        <w:szCs w:val="18"/>
      </w:rPr>
      <w:t xml:space="preserve">Created </w:t>
    </w:r>
    <w:r w:rsidR="00AF5CB0">
      <w:rPr>
        <w:sz w:val="18"/>
        <w:szCs w:val="18"/>
      </w:rPr>
      <w:t>Jul</w:t>
    </w:r>
    <w:r w:rsidR="00C30026">
      <w:rPr>
        <w:sz w:val="18"/>
        <w:szCs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CC42" w14:textId="77777777" w:rsidR="00B86158" w:rsidRDefault="00B8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FDBF9" w14:textId="77777777" w:rsidR="00815870" w:rsidRDefault="00815870">
      <w:r>
        <w:separator/>
      </w:r>
    </w:p>
  </w:footnote>
  <w:footnote w:type="continuationSeparator" w:id="0">
    <w:p w14:paraId="7AA86D37" w14:textId="77777777" w:rsidR="00815870" w:rsidRDefault="0081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C0AF" w14:textId="77777777" w:rsidR="00B86158" w:rsidRDefault="00B86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5332" w14:textId="77777777" w:rsidR="003C4B3F" w:rsidRDefault="003C4B3F">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1B9F" w14:textId="77777777" w:rsidR="00B86158" w:rsidRDefault="00B861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5337" w14:textId="77777777" w:rsidR="003C4B3F" w:rsidRDefault="003C4B3F">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5EEFD84"/>
    <w:lvl w:ilvl="0">
      <w:numFmt w:val="decimal"/>
      <w:lvlText w:val="*"/>
      <w:lvlJc w:val="left"/>
    </w:lvl>
  </w:abstractNum>
  <w:abstractNum w:abstractNumId="1" w15:restartNumberingAfterBreak="0">
    <w:nsid w:val="00A44E4A"/>
    <w:multiLevelType w:val="hybridMultilevel"/>
    <w:tmpl w:val="0FAA2BCC"/>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472FC"/>
    <w:multiLevelType w:val="hybridMultilevel"/>
    <w:tmpl w:val="32CAE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4B3080"/>
    <w:multiLevelType w:val="hybridMultilevel"/>
    <w:tmpl w:val="DBEE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D0F7E"/>
    <w:multiLevelType w:val="hybridMultilevel"/>
    <w:tmpl w:val="FA149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D752F"/>
    <w:multiLevelType w:val="hybridMultilevel"/>
    <w:tmpl w:val="A41C4A36"/>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6" w15:restartNumberingAfterBreak="0">
    <w:nsid w:val="2DFF4778"/>
    <w:multiLevelType w:val="hybridMultilevel"/>
    <w:tmpl w:val="15FA87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667AD"/>
    <w:multiLevelType w:val="hybridMultilevel"/>
    <w:tmpl w:val="4630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B22B0"/>
    <w:multiLevelType w:val="hybridMultilevel"/>
    <w:tmpl w:val="C332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C48B7"/>
    <w:multiLevelType w:val="hybridMultilevel"/>
    <w:tmpl w:val="A48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20A3F"/>
    <w:multiLevelType w:val="hybridMultilevel"/>
    <w:tmpl w:val="7066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D57996"/>
    <w:multiLevelType w:val="hybridMultilevel"/>
    <w:tmpl w:val="A768DCAA"/>
    <w:lvl w:ilvl="0" w:tplc="05EEFD84">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E420A"/>
    <w:multiLevelType w:val="hybridMultilevel"/>
    <w:tmpl w:val="6890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17650"/>
    <w:multiLevelType w:val="hybridMultilevel"/>
    <w:tmpl w:val="6C7AE07C"/>
    <w:lvl w:ilvl="0" w:tplc="65B08EAE">
      <w:start w:val="1"/>
      <w:numFmt w:val="bullet"/>
      <w:pStyle w:val="Bulletpoint"/>
      <w:lvlText w:val=""/>
      <w:lvlJc w:val="left"/>
      <w:pPr>
        <w:tabs>
          <w:tab w:val="num" w:pos="720"/>
        </w:tabs>
        <w:ind w:left="720" w:hanging="360"/>
      </w:pPr>
      <w:rPr>
        <w:rFonts w:ascii="Symbol" w:hAnsi="Symbol" w:hint="default"/>
        <w:color w:val="6685C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421CC"/>
    <w:multiLevelType w:val="hybridMultilevel"/>
    <w:tmpl w:val="A1ACED3E"/>
    <w:lvl w:ilvl="0" w:tplc="EF845116">
      <w:start w:val="1"/>
      <w:numFmt w:val="bullet"/>
      <w:lvlText w:val=""/>
      <w:lvlJc w:val="left"/>
      <w:pPr>
        <w:tabs>
          <w:tab w:val="num" w:pos="4680"/>
        </w:tabs>
        <w:ind w:left="4680" w:hanging="360"/>
      </w:pPr>
      <w:rPr>
        <w:rFonts w:ascii="Symbol" w:hAnsi="Symbol" w:hint="default"/>
        <w:color w:val="auto"/>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565166"/>
    <w:multiLevelType w:val="hybridMultilevel"/>
    <w:tmpl w:val="0144F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0"/>
  </w:num>
  <w:num w:numId="4">
    <w:abstractNumId w:val="7"/>
  </w:num>
  <w:num w:numId="5">
    <w:abstractNumId w:val="2"/>
  </w:num>
  <w:num w:numId="6">
    <w:abstractNumId w:val="3"/>
  </w:num>
  <w:num w:numId="7">
    <w:abstractNumId w:val="12"/>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
  </w:num>
  <w:num w:numId="11">
    <w:abstractNumId w:val="15"/>
  </w:num>
  <w:num w:numId="12">
    <w:abstractNumId w:val="11"/>
  </w:num>
  <w:num w:numId="13">
    <w:abstractNumId w:val="1"/>
  </w:num>
  <w:num w:numId="14">
    <w:abstractNumId w:val="5"/>
  </w:num>
  <w:num w:numId="15">
    <w:abstractNumId w:val="1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4E"/>
    <w:rsid w:val="000041DB"/>
    <w:rsid w:val="000105C4"/>
    <w:rsid w:val="00014EA0"/>
    <w:rsid w:val="00015E31"/>
    <w:rsid w:val="00025DEC"/>
    <w:rsid w:val="00051545"/>
    <w:rsid w:val="00060210"/>
    <w:rsid w:val="00080D93"/>
    <w:rsid w:val="00082E6A"/>
    <w:rsid w:val="00087C6E"/>
    <w:rsid w:val="000B64B6"/>
    <w:rsid w:val="000C771D"/>
    <w:rsid w:val="000D0705"/>
    <w:rsid w:val="000E52C2"/>
    <w:rsid w:val="00102D7C"/>
    <w:rsid w:val="00114742"/>
    <w:rsid w:val="001174BE"/>
    <w:rsid w:val="00136681"/>
    <w:rsid w:val="0015334C"/>
    <w:rsid w:val="00157314"/>
    <w:rsid w:val="001A3BF8"/>
    <w:rsid w:val="001A74C7"/>
    <w:rsid w:val="001B0839"/>
    <w:rsid w:val="001D1B2E"/>
    <w:rsid w:val="001E17FB"/>
    <w:rsid w:val="001E37FA"/>
    <w:rsid w:val="00214C37"/>
    <w:rsid w:val="00224E4E"/>
    <w:rsid w:val="00237797"/>
    <w:rsid w:val="00245BEE"/>
    <w:rsid w:val="00250A83"/>
    <w:rsid w:val="0027766F"/>
    <w:rsid w:val="002C10F5"/>
    <w:rsid w:val="002E5D4D"/>
    <w:rsid w:val="002F3279"/>
    <w:rsid w:val="002F3524"/>
    <w:rsid w:val="002F55B1"/>
    <w:rsid w:val="002F7E58"/>
    <w:rsid w:val="003021E1"/>
    <w:rsid w:val="00315B50"/>
    <w:rsid w:val="003319DC"/>
    <w:rsid w:val="0035398D"/>
    <w:rsid w:val="003705F0"/>
    <w:rsid w:val="00376767"/>
    <w:rsid w:val="00384AA9"/>
    <w:rsid w:val="0039485B"/>
    <w:rsid w:val="003A51DE"/>
    <w:rsid w:val="003A5B60"/>
    <w:rsid w:val="003B6EF5"/>
    <w:rsid w:val="003C38CF"/>
    <w:rsid w:val="003C4B3F"/>
    <w:rsid w:val="003C5DA3"/>
    <w:rsid w:val="003F0824"/>
    <w:rsid w:val="003F7B5A"/>
    <w:rsid w:val="004117A1"/>
    <w:rsid w:val="00413B73"/>
    <w:rsid w:val="00417EC9"/>
    <w:rsid w:val="00432817"/>
    <w:rsid w:val="00455CD5"/>
    <w:rsid w:val="004635D9"/>
    <w:rsid w:val="00466520"/>
    <w:rsid w:val="00476B36"/>
    <w:rsid w:val="004B1F90"/>
    <w:rsid w:val="004C1E6F"/>
    <w:rsid w:val="004D10B6"/>
    <w:rsid w:val="004D177B"/>
    <w:rsid w:val="004D20FA"/>
    <w:rsid w:val="004E0590"/>
    <w:rsid w:val="004E53B0"/>
    <w:rsid w:val="004E6F0E"/>
    <w:rsid w:val="004F3817"/>
    <w:rsid w:val="004F4706"/>
    <w:rsid w:val="004F7E72"/>
    <w:rsid w:val="00522CF9"/>
    <w:rsid w:val="0057506A"/>
    <w:rsid w:val="00582D1D"/>
    <w:rsid w:val="005E4F98"/>
    <w:rsid w:val="005F4515"/>
    <w:rsid w:val="006050B1"/>
    <w:rsid w:val="00605A7A"/>
    <w:rsid w:val="00606963"/>
    <w:rsid w:val="00607364"/>
    <w:rsid w:val="006200FD"/>
    <w:rsid w:val="00630A9A"/>
    <w:rsid w:val="00640F96"/>
    <w:rsid w:val="006608AB"/>
    <w:rsid w:val="006641F5"/>
    <w:rsid w:val="006658CF"/>
    <w:rsid w:val="00680CDD"/>
    <w:rsid w:val="0068316B"/>
    <w:rsid w:val="00683ECE"/>
    <w:rsid w:val="00693F71"/>
    <w:rsid w:val="006952C4"/>
    <w:rsid w:val="006B4FB9"/>
    <w:rsid w:val="00705DC4"/>
    <w:rsid w:val="0071129B"/>
    <w:rsid w:val="0075036B"/>
    <w:rsid w:val="007507F4"/>
    <w:rsid w:val="00790C51"/>
    <w:rsid w:val="0079337D"/>
    <w:rsid w:val="007B17D1"/>
    <w:rsid w:val="007B3660"/>
    <w:rsid w:val="007C1054"/>
    <w:rsid w:val="007C26AC"/>
    <w:rsid w:val="007F4FC3"/>
    <w:rsid w:val="00802B8B"/>
    <w:rsid w:val="00815870"/>
    <w:rsid w:val="00820739"/>
    <w:rsid w:val="008243AF"/>
    <w:rsid w:val="00832A38"/>
    <w:rsid w:val="00860F3C"/>
    <w:rsid w:val="00870042"/>
    <w:rsid w:val="00881390"/>
    <w:rsid w:val="00884A54"/>
    <w:rsid w:val="0089157B"/>
    <w:rsid w:val="008C571A"/>
    <w:rsid w:val="008D3C92"/>
    <w:rsid w:val="008E1CE7"/>
    <w:rsid w:val="008E3F0F"/>
    <w:rsid w:val="008F38B5"/>
    <w:rsid w:val="008F3A9E"/>
    <w:rsid w:val="008F5BE5"/>
    <w:rsid w:val="00931154"/>
    <w:rsid w:val="00945817"/>
    <w:rsid w:val="009575CC"/>
    <w:rsid w:val="00985A48"/>
    <w:rsid w:val="009C579D"/>
    <w:rsid w:val="009F70FA"/>
    <w:rsid w:val="00A024D2"/>
    <w:rsid w:val="00A13D83"/>
    <w:rsid w:val="00A263DE"/>
    <w:rsid w:val="00A348F9"/>
    <w:rsid w:val="00A451C7"/>
    <w:rsid w:val="00A45F6B"/>
    <w:rsid w:val="00A84B09"/>
    <w:rsid w:val="00A920EC"/>
    <w:rsid w:val="00A93EEA"/>
    <w:rsid w:val="00AB5F2E"/>
    <w:rsid w:val="00AB63E6"/>
    <w:rsid w:val="00AD1721"/>
    <w:rsid w:val="00AE0B8B"/>
    <w:rsid w:val="00AF5CB0"/>
    <w:rsid w:val="00AF5E21"/>
    <w:rsid w:val="00B04707"/>
    <w:rsid w:val="00B060C9"/>
    <w:rsid w:val="00B17631"/>
    <w:rsid w:val="00B26D07"/>
    <w:rsid w:val="00B47586"/>
    <w:rsid w:val="00B61CC3"/>
    <w:rsid w:val="00B86158"/>
    <w:rsid w:val="00B909AF"/>
    <w:rsid w:val="00BB6AA1"/>
    <w:rsid w:val="00BC60EB"/>
    <w:rsid w:val="00BC66CC"/>
    <w:rsid w:val="00BE448A"/>
    <w:rsid w:val="00BE7BE9"/>
    <w:rsid w:val="00BF78E9"/>
    <w:rsid w:val="00C03B29"/>
    <w:rsid w:val="00C03BAC"/>
    <w:rsid w:val="00C04B18"/>
    <w:rsid w:val="00C06626"/>
    <w:rsid w:val="00C1613E"/>
    <w:rsid w:val="00C16CBC"/>
    <w:rsid w:val="00C17368"/>
    <w:rsid w:val="00C25F7B"/>
    <w:rsid w:val="00C30026"/>
    <w:rsid w:val="00C32ED1"/>
    <w:rsid w:val="00C56F74"/>
    <w:rsid w:val="00C65219"/>
    <w:rsid w:val="00C66712"/>
    <w:rsid w:val="00C70C72"/>
    <w:rsid w:val="00C91F8F"/>
    <w:rsid w:val="00C94939"/>
    <w:rsid w:val="00CA0ED4"/>
    <w:rsid w:val="00CC0C4E"/>
    <w:rsid w:val="00CC1F91"/>
    <w:rsid w:val="00CE7762"/>
    <w:rsid w:val="00D131C1"/>
    <w:rsid w:val="00D134F7"/>
    <w:rsid w:val="00D15AFD"/>
    <w:rsid w:val="00D34186"/>
    <w:rsid w:val="00D430CA"/>
    <w:rsid w:val="00D4412D"/>
    <w:rsid w:val="00D50D07"/>
    <w:rsid w:val="00D6689C"/>
    <w:rsid w:val="00D7559F"/>
    <w:rsid w:val="00D83F06"/>
    <w:rsid w:val="00D86161"/>
    <w:rsid w:val="00DA3F22"/>
    <w:rsid w:val="00DB5AEF"/>
    <w:rsid w:val="00DE16AE"/>
    <w:rsid w:val="00DE4B30"/>
    <w:rsid w:val="00DE7D3B"/>
    <w:rsid w:val="00DF0BE2"/>
    <w:rsid w:val="00E24C45"/>
    <w:rsid w:val="00E352A6"/>
    <w:rsid w:val="00E36438"/>
    <w:rsid w:val="00E401D5"/>
    <w:rsid w:val="00E405A7"/>
    <w:rsid w:val="00E457BC"/>
    <w:rsid w:val="00E73168"/>
    <w:rsid w:val="00E902FD"/>
    <w:rsid w:val="00E91ECA"/>
    <w:rsid w:val="00EA4151"/>
    <w:rsid w:val="00EB4C71"/>
    <w:rsid w:val="00EC7760"/>
    <w:rsid w:val="00ED2E31"/>
    <w:rsid w:val="00EE574A"/>
    <w:rsid w:val="00F066FF"/>
    <w:rsid w:val="00F07158"/>
    <w:rsid w:val="00F14F0D"/>
    <w:rsid w:val="00F459A1"/>
    <w:rsid w:val="00F75CDF"/>
    <w:rsid w:val="00F83C01"/>
    <w:rsid w:val="00FB4769"/>
    <w:rsid w:val="00FB5D76"/>
    <w:rsid w:val="00FC3F5B"/>
    <w:rsid w:val="00FD0183"/>
    <w:rsid w:val="00FD1362"/>
    <w:rsid w:val="00FD4257"/>
    <w:rsid w:val="00FD60AD"/>
    <w:rsid w:val="00FD7114"/>
    <w:rsid w:val="00FE1D7B"/>
    <w:rsid w:val="00FE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4A5199"/>
  <w15:docId w15:val="{451F8194-A6D9-4BFB-AACC-8344FFF9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Times New Roman" w:hAnsi="Times New Roman" w:cs="Times New Roman"/>
      <w:sz w:val="28"/>
      <w:szCs w:val="24"/>
    </w:rPr>
  </w:style>
  <w:style w:type="paragraph" w:styleId="Heading2">
    <w:name w:val="heading 2"/>
    <w:basedOn w:val="Normal"/>
    <w:next w:val="Normal"/>
    <w:qFormat/>
    <w:pPr>
      <w:keepNext/>
      <w:overflowPunct/>
      <w:autoSpaceDE/>
      <w:autoSpaceDN/>
      <w:adjustRightInd/>
      <w:jc w:val="center"/>
      <w:textAlignment w:val="auto"/>
      <w:outlineLvl w:val="1"/>
    </w:pPr>
    <w:rPr>
      <w:rFonts w:ascii="Times New Roman" w:hAnsi="Times New Roman" w:cs="Times New Roman"/>
      <w:b/>
      <w:bCs/>
      <w:sz w:val="28"/>
      <w:szCs w:val="24"/>
    </w:rPr>
  </w:style>
  <w:style w:type="paragraph" w:styleId="Heading3">
    <w:name w:val="heading 3"/>
    <w:basedOn w:val="Normal"/>
    <w:next w:val="Normal"/>
    <w:qFormat/>
    <w:pPr>
      <w:keepNext/>
      <w:overflowPunct/>
      <w:autoSpaceDE/>
      <w:autoSpaceDN/>
      <w:adjustRightInd/>
      <w:textAlignment w:val="auto"/>
      <w:outlineLvl w:val="2"/>
    </w:pPr>
    <w:rPr>
      <w:rFonts w:ascii="Times New Roman" w:hAnsi="Times New Roman" w:cs="Times New Roman"/>
      <w:sz w:val="24"/>
      <w:szCs w:val="24"/>
      <w:u w:val="single"/>
    </w:rPr>
  </w:style>
  <w:style w:type="paragraph" w:styleId="Heading4">
    <w:name w:val="heading 4"/>
    <w:basedOn w:val="Normal"/>
    <w:next w:val="Normal"/>
    <w:qFormat/>
    <w:pPr>
      <w:keepNext/>
      <w:overflowPunct/>
      <w:autoSpaceDE/>
      <w:autoSpaceDN/>
      <w:adjustRightInd/>
      <w:textAlignment w:val="auto"/>
      <w:outlineLvl w:val="3"/>
    </w:pPr>
    <w:rPr>
      <w:rFonts w:ascii="Times New Roman" w:hAnsi="Times New Roman" w:cs="Times New Roman"/>
      <w:i/>
      <w:iCs/>
      <w:sz w:val="24"/>
      <w:szCs w:val="24"/>
    </w:rPr>
  </w:style>
  <w:style w:type="paragraph" w:styleId="Heading5">
    <w:name w:val="heading 5"/>
    <w:basedOn w:val="Normal"/>
    <w:next w:val="Normal"/>
    <w:qFormat/>
    <w:pPr>
      <w:keepNext/>
      <w:overflowPunct/>
      <w:autoSpaceDE/>
      <w:autoSpaceDN/>
      <w:adjustRightInd/>
      <w:textAlignment w:val="auto"/>
      <w:outlineLvl w:val="4"/>
    </w:pPr>
    <w:rPr>
      <w:rFonts w:ascii="Times New Roman" w:hAnsi="Times New Roman" w:cs="Times New Roman"/>
      <w:b/>
      <w:bCs/>
      <w:i/>
      <w:iCs/>
      <w:sz w:val="24"/>
      <w:szCs w:val="2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360" w:lineRule="auto"/>
      <w:jc w:val="center"/>
      <w:outlineLvl w:val="6"/>
    </w:pPr>
    <w:rPr>
      <w:b/>
      <w:sz w:val="18"/>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overflowPunct/>
      <w:autoSpaceDE/>
      <w:autoSpaceDN/>
      <w:adjustRightInd/>
      <w:textAlignment w:val="auto"/>
    </w:pPr>
    <w:rPr>
      <w:rFonts w:ascii="Times New Roman" w:hAnsi="Times New Roman" w:cs="Times New Roman"/>
      <w:szCs w:val="24"/>
    </w:rPr>
  </w:style>
  <w:style w:type="paragraph" w:styleId="BodyText">
    <w:name w:val="Body Text"/>
    <w:basedOn w:val="Normal"/>
    <w:pPr>
      <w:overflowPunct/>
      <w:autoSpaceDE/>
      <w:autoSpaceDN/>
      <w:adjustRightInd/>
      <w:textAlignment w:val="auto"/>
    </w:pPr>
    <w:rPr>
      <w:rFonts w:ascii="Times New Roman" w:hAnsi="Times New Roman" w:cs="Times New Roman"/>
      <w:b/>
      <w:bCs/>
      <w:i/>
      <w:iCs/>
      <w:sz w:val="24"/>
      <w:szCs w:val="24"/>
    </w:rPr>
  </w:style>
  <w:style w:type="paragraph" w:styleId="BodyText3">
    <w:name w:val="Body Text 3"/>
    <w:basedOn w:val="Normal"/>
    <w:rPr>
      <w:b/>
      <w:sz w:val="20"/>
    </w:rPr>
  </w:style>
  <w:style w:type="paragraph" w:styleId="ListParagraph">
    <w:name w:val="List Paragraph"/>
    <w:basedOn w:val="Normal"/>
    <w:uiPriority w:val="34"/>
    <w:qFormat/>
    <w:rsid w:val="00EE574A"/>
    <w:pPr>
      <w:ind w:left="720"/>
    </w:pPr>
  </w:style>
  <w:style w:type="character" w:customStyle="1" w:styleId="FooterChar">
    <w:name w:val="Footer Char"/>
    <w:basedOn w:val="DefaultParagraphFont"/>
    <w:link w:val="Footer"/>
    <w:uiPriority w:val="99"/>
    <w:rsid w:val="00C03B29"/>
    <w:rPr>
      <w:rFonts w:ascii="Arial" w:hAnsi="Arial" w:cs="Arial"/>
      <w:sz w:val="22"/>
      <w:lang w:val="en-GB"/>
    </w:rPr>
  </w:style>
  <w:style w:type="paragraph" w:styleId="BodyTextIndent2">
    <w:name w:val="Body Text Indent 2"/>
    <w:basedOn w:val="Normal"/>
    <w:link w:val="BodyTextIndent2Char"/>
    <w:rsid w:val="00ED2E31"/>
    <w:pPr>
      <w:spacing w:after="120" w:line="480" w:lineRule="auto"/>
      <w:ind w:left="283"/>
    </w:pPr>
  </w:style>
  <w:style w:type="character" w:customStyle="1" w:styleId="BodyTextIndent2Char">
    <w:name w:val="Body Text Indent 2 Char"/>
    <w:basedOn w:val="DefaultParagraphFont"/>
    <w:link w:val="BodyTextIndent2"/>
    <w:rsid w:val="00ED2E31"/>
    <w:rPr>
      <w:rFonts w:ascii="Arial" w:hAnsi="Arial" w:cs="Arial"/>
      <w:sz w:val="22"/>
      <w:lang w:val="en-GB"/>
    </w:rPr>
  </w:style>
  <w:style w:type="paragraph" w:styleId="BodyTextIndent3">
    <w:name w:val="Body Text Indent 3"/>
    <w:basedOn w:val="Normal"/>
    <w:link w:val="BodyTextIndent3Char"/>
    <w:rsid w:val="00ED2E31"/>
    <w:pPr>
      <w:ind w:left="72" w:hanging="18"/>
    </w:pPr>
  </w:style>
  <w:style w:type="character" w:customStyle="1" w:styleId="BodyTextIndent3Char">
    <w:name w:val="Body Text Indent 3 Char"/>
    <w:basedOn w:val="DefaultParagraphFont"/>
    <w:link w:val="BodyTextIndent3"/>
    <w:rsid w:val="00ED2E31"/>
    <w:rPr>
      <w:rFonts w:ascii="Arial" w:hAnsi="Arial" w:cs="Arial"/>
      <w:sz w:val="22"/>
      <w:lang w:val="en-GB"/>
    </w:rPr>
  </w:style>
  <w:style w:type="paragraph" w:styleId="BalloonText">
    <w:name w:val="Balloon Text"/>
    <w:basedOn w:val="Normal"/>
    <w:link w:val="BalloonTextChar"/>
    <w:rsid w:val="003C4B3F"/>
    <w:rPr>
      <w:rFonts w:ascii="Tahoma" w:hAnsi="Tahoma" w:cs="Tahoma"/>
      <w:sz w:val="16"/>
      <w:szCs w:val="16"/>
    </w:rPr>
  </w:style>
  <w:style w:type="character" w:customStyle="1" w:styleId="BalloonTextChar">
    <w:name w:val="Balloon Text Char"/>
    <w:basedOn w:val="DefaultParagraphFont"/>
    <w:link w:val="BalloonText"/>
    <w:rsid w:val="003C4B3F"/>
    <w:rPr>
      <w:rFonts w:ascii="Tahoma" w:hAnsi="Tahoma" w:cs="Tahoma"/>
      <w:sz w:val="16"/>
      <w:szCs w:val="16"/>
      <w:lang w:val="en-GB"/>
    </w:rPr>
  </w:style>
  <w:style w:type="character" w:styleId="CommentReference">
    <w:name w:val="annotation reference"/>
    <w:basedOn w:val="DefaultParagraphFont"/>
    <w:rsid w:val="00D4412D"/>
    <w:rPr>
      <w:sz w:val="16"/>
      <w:szCs w:val="16"/>
    </w:rPr>
  </w:style>
  <w:style w:type="paragraph" w:styleId="CommentText">
    <w:name w:val="annotation text"/>
    <w:basedOn w:val="Normal"/>
    <w:link w:val="CommentTextChar"/>
    <w:rsid w:val="00D4412D"/>
    <w:rPr>
      <w:sz w:val="20"/>
    </w:rPr>
  </w:style>
  <w:style w:type="character" w:customStyle="1" w:styleId="CommentTextChar">
    <w:name w:val="Comment Text Char"/>
    <w:basedOn w:val="DefaultParagraphFont"/>
    <w:link w:val="CommentText"/>
    <w:rsid w:val="00D4412D"/>
    <w:rPr>
      <w:rFonts w:ascii="Arial" w:hAnsi="Arial" w:cs="Arial"/>
      <w:lang w:eastAsia="en-US"/>
    </w:rPr>
  </w:style>
  <w:style w:type="paragraph" w:styleId="CommentSubject">
    <w:name w:val="annotation subject"/>
    <w:basedOn w:val="CommentText"/>
    <w:next w:val="CommentText"/>
    <w:link w:val="CommentSubjectChar"/>
    <w:rsid w:val="00D4412D"/>
    <w:rPr>
      <w:b/>
      <w:bCs/>
    </w:rPr>
  </w:style>
  <w:style w:type="character" w:customStyle="1" w:styleId="CommentSubjectChar">
    <w:name w:val="Comment Subject Char"/>
    <w:basedOn w:val="CommentTextChar"/>
    <w:link w:val="CommentSubject"/>
    <w:rsid w:val="00D4412D"/>
    <w:rPr>
      <w:rFonts w:ascii="Arial" w:hAnsi="Arial" w:cs="Arial"/>
      <w:b/>
      <w:bCs/>
      <w:lang w:eastAsia="en-US"/>
    </w:rPr>
  </w:style>
  <w:style w:type="paragraph" w:styleId="NoSpacing">
    <w:name w:val="No Spacing"/>
    <w:uiPriority w:val="99"/>
    <w:qFormat/>
    <w:rsid w:val="00D6689C"/>
    <w:rPr>
      <w:rFonts w:ascii="Arial" w:hAnsi="Arial"/>
      <w:sz w:val="22"/>
      <w:szCs w:val="22"/>
    </w:rPr>
  </w:style>
  <w:style w:type="paragraph" w:customStyle="1" w:styleId="Default">
    <w:name w:val="Default"/>
    <w:rsid w:val="00102D7C"/>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rsid w:val="004D20FA"/>
    <w:rPr>
      <w:rFonts w:ascii="Arial" w:hAnsi="Arial" w:cs="Arial"/>
      <w:sz w:val="22"/>
      <w:lang w:eastAsia="en-US"/>
    </w:rPr>
  </w:style>
  <w:style w:type="paragraph" w:styleId="NormalWeb">
    <w:name w:val="Normal (Web)"/>
    <w:basedOn w:val="Normal"/>
    <w:uiPriority w:val="99"/>
    <w:semiHidden/>
    <w:unhideWhenUsed/>
    <w:rsid w:val="00E405A7"/>
    <w:pPr>
      <w:overflowPunct/>
      <w:autoSpaceDE/>
      <w:autoSpaceDN/>
      <w:adjustRightInd/>
      <w:spacing w:before="100" w:beforeAutospacing="1" w:after="100" w:afterAutospacing="1"/>
      <w:textAlignment w:val="auto"/>
    </w:pPr>
    <w:rPr>
      <w:rFonts w:ascii="Times New Roman" w:hAnsi="Times New Roman" w:cs="Times New Roman"/>
      <w:sz w:val="24"/>
      <w:szCs w:val="24"/>
      <w:lang w:eastAsia="en-GB"/>
    </w:rPr>
  </w:style>
  <w:style w:type="paragraph" w:customStyle="1" w:styleId="Bulletpoint">
    <w:name w:val="Bullet point"/>
    <w:basedOn w:val="Normal"/>
    <w:rsid w:val="006641F5"/>
    <w:pPr>
      <w:numPr>
        <w:numId w:val="15"/>
      </w:numPr>
    </w:pPr>
  </w:style>
  <w:style w:type="table" w:styleId="TableGrid">
    <w:name w:val="Table Grid"/>
    <w:basedOn w:val="TableNormal"/>
    <w:rsid w:val="00957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4792">
      <w:bodyDiv w:val="1"/>
      <w:marLeft w:val="0"/>
      <w:marRight w:val="0"/>
      <w:marTop w:val="0"/>
      <w:marBottom w:val="0"/>
      <w:divBdr>
        <w:top w:val="none" w:sz="0" w:space="0" w:color="auto"/>
        <w:left w:val="none" w:sz="0" w:space="0" w:color="auto"/>
        <w:bottom w:val="none" w:sz="0" w:space="0" w:color="auto"/>
        <w:right w:val="none" w:sz="0" w:space="0" w:color="auto"/>
      </w:divBdr>
    </w:div>
    <w:div w:id="295066013">
      <w:bodyDiv w:val="1"/>
      <w:marLeft w:val="0"/>
      <w:marRight w:val="0"/>
      <w:marTop w:val="0"/>
      <w:marBottom w:val="0"/>
      <w:divBdr>
        <w:top w:val="none" w:sz="0" w:space="0" w:color="auto"/>
        <w:left w:val="none" w:sz="0" w:space="0" w:color="auto"/>
        <w:bottom w:val="none" w:sz="0" w:space="0" w:color="auto"/>
        <w:right w:val="none" w:sz="0" w:space="0" w:color="auto"/>
      </w:divBdr>
    </w:div>
    <w:div w:id="309986014">
      <w:bodyDiv w:val="1"/>
      <w:marLeft w:val="0"/>
      <w:marRight w:val="0"/>
      <w:marTop w:val="0"/>
      <w:marBottom w:val="0"/>
      <w:divBdr>
        <w:top w:val="none" w:sz="0" w:space="0" w:color="auto"/>
        <w:left w:val="none" w:sz="0" w:space="0" w:color="auto"/>
        <w:bottom w:val="none" w:sz="0" w:space="0" w:color="auto"/>
        <w:right w:val="none" w:sz="0" w:space="0" w:color="auto"/>
      </w:divBdr>
    </w:div>
    <w:div w:id="375587617">
      <w:bodyDiv w:val="1"/>
      <w:marLeft w:val="0"/>
      <w:marRight w:val="0"/>
      <w:marTop w:val="0"/>
      <w:marBottom w:val="0"/>
      <w:divBdr>
        <w:top w:val="none" w:sz="0" w:space="0" w:color="auto"/>
        <w:left w:val="none" w:sz="0" w:space="0" w:color="auto"/>
        <w:bottom w:val="none" w:sz="0" w:space="0" w:color="auto"/>
        <w:right w:val="none" w:sz="0" w:space="0" w:color="auto"/>
      </w:divBdr>
    </w:div>
    <w:div w:id="475873398">
      <w:bodyDiv w:val="1"/>
      <w:marLeft w:val="0"/>
      <w:marRight w:val="0"/>
      <w:marTop w:val="0"/>
      <w:marBottom w:val="0"/>
      <w:divBdr>
        <w:top w:val="none" w:sz="0" w:space="0" w:color="auto"/>
        <w:left w:val="none" w:sz="0" w:space="0" w:color="auto"/>
        <w:bottom w:val="none" w:sz="0" w:space="0" w:color="auto"/>
        <w:right w:val="none" w:sz="0" w:space="0" w:color="auto"/>
      </w:divBdr>
    </w:div>
    <w:div w:id="548610820">
      <w:bodyDiv w:val="1"/>
      <w:marLeft w:val="0"/>
      <w:marRight w:val="0"/>
      <w:marTop w:val="0"/>
      <w:marBottom w:val="0"/>
      <w:divBdr>
        <w:top w:val="none" w:sz="0" w:space="0" w:color="auto"/>
        <w:left w:val="none" w:sz="0" w:space="0" w:color="auto"/>
        <w:bottom w:val="none" w:sz="0" w:space="0" w:color="auto"/>
        <w:right w:val="none" w:sz="0" w:space="0" w:color="auto"/>
      </w:divBdr>
    </w:div>
    <w:div w:id="631059066">
      <w:bodyDiv w:val="1"/>
      <w:marLeft w:val="0"/>
      <w:marRight w:val="0"/>
      <w:marTop w:val="0"/>
      <w:marBottom w:val="0"/>
      <w:divBdr>
        <w:top w:val="none" w:sz="0" w:space="0" w:color="auto"/>
        <w:left w:val="none" w:sz="0" w:space="0" w:color="auto"/>
        <w:bottom w:val="none" w:sz="0" w:space="0" w:color="auto"/>
        <w:right w:val="none" w:sz="0" w:space="0" w:color="auto"/>
      </w:divBdr>
    </w:div>
    <w:div w:id="716584752">
      <w:bodyDiv w:val="1"/>
      <w:marLeft w:val="0"/>
      <w:marRight w:val="0"/>
      <w:marTop w:val="0"/>
      <w:marBottom w:val="0"/>
      <w:divBdr>
        <w:top w:val="none" w:sz="0" w:space="0" w:color="auto"/>
        <w:left w:val="none" w:sz="0" w:space="0" w:color="auto"/>
        <w:bottom w:val="none" w:sz="0" w:space="0" w:color="auto"/>
        <w:right w:val="none" w:sz="0" w:space="0" w:color="auto"/>
      </w:divBdr>
    </w:div>
    <w:div w:id="818500171">
      <w:bodyDiv w:val="1"/>
      <w:marLeft w:val="0"/>
      <w:marRight w:val="0"/>
      <w:marTop w:val="0"/>
      <w:marBottom w:val="0"/>
      <w:divBdr>
        <w:top w:val="none" w:sz="0" w:space="0" w:color="auto"/>
        <w:left w:val="none" w:sz="0" w:space="0" w:color="auto"/>
        <w:bottom w:val="none" w:sz="0" w:space="0" w:color="auto"/>
        <w:right w:val="none" w:sz="0" w:space="0" w:color="auto"/>
      </w:divBdr>
    </w:div>
    <w:div w:id="839738285">
      <w:bodyDiv w:val="1"/>
      <w:marLeft w:val="0"/>
      <w:marRight w:val="0"/>
      <w:marTop w:val="0"/>
      <w:marBottom w:val="0"/>
      <w:divBdr>
        <w:top w:val="none" w:sz="0" w:space="0" w:color="auto"/>
        <w:left w:val="none" w:sz="0" w:space="0" w:color="auto"/>
        <w:bottom w:val="none" w:sz="0" w:space="0" w:color="auto"/>
        <w:right w:val="none" w:sz="0" w:space="0" w:color="auto"/>
      </w:divBdr>
    </w:div>
    <w:div w:id="854152242">
      <w:bodyDiv w:val="1"/>
      <w:marLeft w:val="0"/>
      <w:marRight w:val="0"/>
      <w:marTop w:val="0"/>
      <w:marBottom w:val="0"/>
      <w:divBdr>
        <w:top w:val="none" w:sz="0" w:space="0" w:color="auto"/>
        <w:left w:val="none" w:sz="0" w:space="0" w:color="auto"/>
        <w:bottom w:val="none" w:sz="0" w:space="0" w:color="auto"/>
        <w:right w:val="none" w:sz="0" w:space="0" w:color="auto"/>
      </w:divBdr>
    </w:div>
    <w:div w:id="915096543">
      <w:bodyDiv w:val="1"/>
      <w:marLeft w:val="0"/>
      <w:marRight w:val="0"/>
      <w:marTop w:val="0"/>
      <w:marBottom w:val="0"/>
      <w:divBdr>
        <w:top w:val="none" w:sz="0" w:space="0" w:color="auto"/>
        <w:left w:val="none" w:sz="0" w:space="0" w:color="auto"/>
        <w:bottom w:val="none" w:sz="0" w:space="0" w:color="auto"/>
        <w:right w:val="none" w:sz="0" w:space="0" w:color="auto"/>
      </w:divBdr>
    </w:div>
    <w:div w:id="979456916">
      <w:bodyDiv w:val="1"/>
      <w:marLeft w:val="0"/>
      <w:marRight w:val="0"/>
      <w:marTop w:val="0"/>
      <w:marBottom w:val="0"/>
      <w:divBdr>
        <w:top w:val="none" w:sz="0" w:space="0" w:color="auto"/>
        <w:left w:val="none" w:sz="0" w:space="0" w:color="auto"/>
        <w:bottom w:val="none" w:sz="0" w:space="0" w:color="auto"/>
        <w:right w:val="none" w:sz="0" w:space="0" w:color="auto"/>
      </w:divBdr>
    </w:div>
    <w:div w:id="1199586592">
      <w:bodyDiv w:val="1"/>
      <w:marLeft w:val="0"/>
      <w:marRight w:val="0"/>
      <w:marTop w:val="0"/>
      <w:marBottom w:val="0"/>
      <w:divBdr>
        <w:top w:val="none" w:sz="0" w:space="0" w:color="auto"/>
        <w:left w:val="none" w:sz="0" w:space="0" w:color="auto"/>
        <w:bottom w:val="none" w:sz="0" w:space="0" w:color="auto"/>
        <w:right w:val="none" w:sz="0" w:space="0" w:color="auto"/>
      </w:divBdr>
    </w:div>
    <w:div w:id="1367490157">
      <w:bodyDiv w:val="1"/>
      <w:marLeft w:val="0"/>
      <w:marRight w:val="0"/>
      <w:marTop w:val="0"/>
      <w:marBottom w:val="0"/>
      <w:divBdr>
        <w:top w:val="none" w:sz="0" w:space="0" w:color="auto"/>
        <w:left w:val="none" w:sz="0" w:space="0" w:color="auto"/>
        <w:bottom w:val="none" w:sz="0" w:space="0" w:color="auto"/>
        <w:right w:val="none" w:sz="0" w:space="0" w:color="auto"/>
      </w:divBdr>
    </w:div>
    <w:div w:id="17895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3D98406CF06A4DB95731CC04CB2BA4" ma:contentTypeVersion="14" ma:contentTypeDescription="Create a new document." ma:contentTypeScope="" ma:versionID="7bec0a8b8e1f203862dfca028f5f3bfe">
  <xsd:schema xmlns:xsd="http://www.w3.org/2001/XMLSchema" xmlns:xs="http://www.w3.org/2001/XMLSchema" xmlns:p="http://schemas.microsoft.com/office/2006/metadata/properties" xmlns:ns2="e28c0278-b35f-436e-9a2c-3de3e8adc033" xmlns:ns3="84267553-c3bc-46af-bc7a-7c2f4138ff90" targetNamespace="http://schemas.microsoft.com/office/2006/metadata/properties" ma:root="true" ma:fieldsID="bed08a4499965201c6f6656b815d1dca" ns2:_="" ns3:_="">
    <xsd:import namespace="e28c0278-b35f-436e-9a2c-3de3e8adc033"/>
    <xsd:import namespace="84267553-c3bc-46af-bc7a-7c2f413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_x0020_of_x0020_Document_x0020_" minOccurs="0"/>
                <xsd:element ref="ns2:PRF"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0278-b35f-436e-9a2c-3de3e8a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_x0020_of_x0020_Document_x0020_" ma:index="16" nillable="true" ma:displayName="Date of Document " ma:format="DateTime" ma:internalName="Date_x0020_of_x0020_Document_x0020_">
      <xsd:simpleType>
        <xsd:restriction base="dms:DateTime"/>
      </xsd:simpleType>
    </xsd:element>
    <xsd:element name="PRF" ma:index="17" nillable="true" ma:displayName="PRF" ma:format="Dropdown" ma:internalName="PRF" ma:percentage="FALSE">
      <xsd:simpleType>
        <xsd:restriction base="dms:Number"/>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67553-c3bc-46af-bc7a-7c2f4138f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of_x0020_Document_x0020_ xmlns="e28c0278-b35f-436e-9a2c-3de3e8adc033" xsi:nil="true"/>
    <PRF xmlns="e28c0278-b35f-436e-9a2c-3de3e8adc033" xsi:nil="true"/>
  </documentManagement>
</p:properties>
</file>

<file path=customXml/itemProps1.xml><?xml version="1.0" encoding="utf-8"?>
<ds:datastoreItem xmlns:ds="http://schemas.openxmlformats.org/officeDocument/2006/customXml" ds:itemID="{2B5586CA-CAD7-42FC-B013-8CAB3AB2E1E1}">
  <ds:schemaRefs>
    <ds:schemaRef ds:uri="http://schemas.microsoft.com/sharepoint/v3/contenttype/forms"/>
  </ds:schemaRefs>
</ds:datastoreItem>
</file>

<file path=customXml/itemProps2.xml><?xml version="1.0" encoding="utf-8"?>
<ds:datastoreItem xmlns:ds="http://schemas.openxmlformats.org/officeDocument/2006/customXml" ds:itemID="{ED2711DC-5684-4A0E-A257-B6EB43E2B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0278-b35f-436e-9a2c-3de3e8adc033"/>
    <ds:schemaRef ds:uri="84267553-c3bc-46af-bc7a-7c2f413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50DE6-E3DB-4AA7-919E-C48A307E1C94}">
  <ds:schemaRefs>
    <ds:schemaRef ds:uri="http://purl.org/dc/elements/1.1/"/>
    <ds:schemaRef ds:uri="http://schemas.microsoft.com/office/2006/metadata/properties"/>
    <ds:schemaRef ds:uri="e28c0278-b35f-436e-9a2c-3de3e8adc03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4267553-c3bc-46af-bc7a-7c2f4138ff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COUNTY DURHAM AND DARLINGTON</vt:lpstr>
    </vt:vector>
  </TitlesOfParts>
  <Company>DDFRA</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DURHAM AND DARLINGTON</dc:title>
  <dc:creator>lcoxon</dc:creator>
  <cp:lastModifiedBy>Joanne Sanderson</cp:lastModifiedBy>
  <cp:revision>3</cp:revision>
  <cp:lastPrinted>2019-02-06T15:10:00Z</cp:lastPrinted>
  <dcterms:created xsi:type="dcterms:W3CDTF">2020-09-25T09:54:00Z</dcterms:created>
  <dcterms:modified xsi:type="dcterms:W3CDTF">2020-09-25T12:13:00Z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e4d9291e-a450-4e3b-bca5-d185973bc311</vt:lpwstr>
  </property>
  <property fmtid="{D5CDD505-2E9C-101B-9397-08002B2CF9AE}" pid="3" name="CDDFRSIL">
    <vt:lpwstr>OFFICIAL</vt:lpwstr>
  </property>
  <property fmtid="{D5CDD505-2E9C-101B-9397-08002B2CF9AE}" pid="4" name="CDDFRSVNV">
    <vt:lpwstr>No Visual Mark</vt:lpwstr>
  </property>
  <property fmtid="{D5CDD505-2E9C-101B-9397-08002B2CF9AE}" pid="5" name="GPMSImpactLevel">
    <vt:lpwstr>OFFICIAL</vt:lpwstr>
  </property>
  <property fmtid="{D5CDD505-2E9C-101B-9397-08002B2CF9AE}" pid="6" name="Marking">
    <vt:lpwstr>No Visual Mark</vt:lpwstr>
  </property>
  <property fmtid="{D5CDD505-2E9C-101B-9397-08002B2CF9AE}" pid="7" name="ContentTypeId">
    <vt:lpwstr>0x010100ED3D98406CF06A4DB95731CC04CB2BA4</vt:lpwstr>
  </property>
  <property fmtid="{D5CDD505-2E9C-101B-9397-08002B2CF9AE}" pid="8" name="AuthorIds_UIVersion_512">
    <vt:lpwstr>27</vt:lpwstr>
  </property>
  <property fmtid="{D5CDD505-2E9C-101B-9397-08002B2CF9AE}" pid="9" name="MSIP_Label_2c910348-fd40-4d7d-b047-71cb62379ea6_Enabled">
    <vt:lpwstr>true</vt:lpwstr>
  </property>
  <property fmtid="{D5CDD505-2E9C-101B-9397-08002B2CF9AE}" pid="10" name="MSIP_Label_2c910348-fd40-4d7d-b047-71cb62379ea6_SetDate">
    <vt:lpwstr>2020-09-03T16:01:53Z</vt:lpwstr>
  </property>
  <property fmtid="{D5CDD505-2E9C-101B-9397-08002B2CF9AE}" pid="11" name="MSIP_Label_2c910348-fd40-4d7d-b047-71cb62379ea6_Method">
    <vt:lpwstr>Standard</vt:lpwstr>
  </property>
  <property fmtid="{D5CDD505-2E9C-101B-9397-08002B2CF9AE}" pid="12" name="MSIP_Label_2c910348-fd40-4d7d-b047-71cb62379ea6_Name">
    <vt:lpwstr>OFFICIAL - NO VISUAL MARK</vt:lpwstr>
  </property>
  <property fmtid="{D5CDD505-2E9C-101B-9397-08002B2CF9AE}" pid="13" name="MSIP_Label_2c910348-fd40-4d7d-b047-71cb62379ea6_SiteId">
    <vt:lpwstr>1441d9f6-0ea0-4c53-9e04-b6a546923354</vt:lpwstr>
  </property>
  <property fmtid="{D5CDD505-2E9C-101B-9397-08002B2CF9AE}" pid="14" name="MSIP_Label_2c910348-fd40-4d7d-b047-71cb62379ea6_ActionId">
    <vt:lpwstr>67199f58-bafb-4aa4-8921-9b5ccad39ae3</vt:lpwstr>
  </property>
  <property fmtid="{D5CDD505-2E9C-101B-9397-08002B2CF9AE}" pid="15" name="MSIP_Label_2c910348-fd40-4d7d-b047-71cb62379ea6_ContentBits">
    <vt:lpwstr>0</vt:lpwstr>
  </property>
</Properties>
</file>