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27593" w14:textId="77777777" w:rsidR="00D2380F" w:rsidRDefault="00D2380F" w:rsidP="0015331F">
      <w:pPr>
        <w:pStyle w:val="PlainText"/>
        <w:tabs>
          <w:tab w:val="left" w:pos="810"/>
          <w:tab w:val="left" w:pos="1418"/>
        </w:tabs>
        <w:jc w:val="center"/>
        <w:rPr>
          <w:rFonts w:ascii="Arial" w:hAnsi="Arial" w:cs="Arial"/>
          <w:b/>
          <w:sz w:val="24"/>
          <w:szCs w:val="24"/>
          <w:u w:val="single"/>
        </w:rPr>
      </w:pPr>
    </w:p>
    <w:p w14:paraId="17727594" w14:textId="77777777" w:rsidR="00D2380F" w:rsidRPr="00D75188" w:rsidRDefault="00D2380F" w:rsidP="0015331F">
      <w:pPr>
        <w:pStyle w:val="PlainText"/>
        <w:tabs>
          <w:tab w:val="left" w:pos="810"/>
          <w:tab w:val="left" w:pos="1418"/>
        </w:tabs>
        <w:jc w:val="center"/>
        <w:rPr>
          <w:rFonts w:ascii="Arial" w:hAnsi="Arial" w:cs="Arial"/>
          <w:b/>
          <w:sz w:val="24"/>
          <w:szCs w:val="24"/>
          <w:u w:val="single"/>
        </w:rPr>
      </w:pPr>
    </w:p>
    <w:p w14:paraId="17727595" w14:textId="77777777" w:rsidR="00D2380F" w:rsidRPr="00D75188" w:rsidRDefault="00D2380F" w:rsidP="00D2380F">
      <w:pPr>
        <w:pStyle w:val="PlainText"/>
        <w:jc w:val="center"/>
        <w:outlineLvl w:val="0"/>
        <w:rPr>
          <w:rFonts w:ascii="Arial" w:hAnsi="Arial" w:cs="Arial"/>
          <w:b/>
          <w:sz w:val="28"/>
          <w:szCs w:val="28"/>
          <w:u w:val="single"/>
        </w:rPr>
      </w:pPr>
      <w:r w:rsidRPr="00D75188">
        <w:rPr>
          <w:rFonts w:ascii="Arial" w:hAnsi="Arial" w:cs="Arial"/>
          <w:b/>
          <w:sz w:val="28"/>
          <w:szCs w:val="28"/>
          <w:u w:val="single"/>
        </w:rPr>
        <w:t>JOB DESCRIPTION</w:t>
      </w:r>
    </w:p>
    <w:p w14:paraId="17727596" w14:textId="77777777" w:rsidR="00D2380F" w:rsidRPr="00D75188" w:rsidRDefault="00D2380F" w:rsidP="00D2380F">
      <w:pPr>
        <w:pStyle w:val="PlainText"/>
        <w:jc w:val="center"/>
        <w:outlineLvl w:val="0"/>
        <w:rPr>
          <w:rFonts w:ascii="Arial" w:hAnsi="Arial" w:cs="Arial"/>
          <w:b/>
          <w:sz w:val="24"/>
          <w:szCs w:val="24"/>
          <w:u w:val="single"/>
        </w:rPr>
      </w:pPr>
    </w:p>
    <w:p w14:paraId="17727597" w14:textId="571AA85A" w:rsidR="00D2380F" w:rsidRPr="00D75188" w:rsidRDefault="00083FA9" w:rsidP="00D2380F">
      <w:pPr>
        <w:pStyle w:val="PlainText"/>
        <w:jc w:val="center"/>
        <w:outlineLvl w:val="0"/>
        <w:rPr>
          <w:rFonts w:ascii="Arial" w:hAnsi="Arial" w:cs="Arial"/>
          <w:b/>
          <w:sz w:val="24"/>
          <w:szCs w:val="24"/>
          <w:u w:val="single"/>
        </w:rPr>
      </w:pPr>
      <w:r>
        <w:rPr>
          <w:rFonts w:ascii="Arial" w:hAnsi="Arial" w:cs="Arial"/>
          <w:b/>
          <w:sz w:val="24"/>
          <w:szCs w:val="24"/>
          <w:u w:val="single"/>
        </w:rPr>
        <w:t xml:space="preserve">ADULT AND COMMUNITY BASED SERVICES </w:t>
      </w:r>
      <w:r w:rsidR="00D2380F" w:rsidRPr="00083FA9">
        <w:rPr>
          <w:rFonts w:ascii="Arial" w:hAnsi="Arial" w:cs="Arial"/>
          <w:b/>
          <w:sz w:val="24"/>
          <w:szCs w:val="24"/>
          <w:u w:val="single"/>
        </w:rPr>
        <w:t>DEPARTMENT</w:t>
      </w:r>
    </w:p>
    <w:p w14:paraId="17727598" w14:textId="77777777" w:rsidR="00D2380F" w:rsidRPr="00D75188" w:rsidRDefault="00D2380F" w:rsidP="00D2380F">
      <w:pPr>
        <w:pStyle w:val="PlainText"/>
        <w:jc w:val="center"/>
        <w:outlineLvl w:val="0"/>
        <w:rPr>
          <w:rFonts w:ascii="Arial" w:hAnsi="Arial" w:cs="Arial"/>
          <w:b/>
          <w:sz w:val="24"/>
          <w:szCs w:val="24"/>
          <w:u w:val="single"/>
        </w:rPr>
      </w:pPr>
    </w:p>
    <w:p w14:paraId="17727599" w14:textId="77777777" w:rsidR="00D75188" w:rsidRDefault="00D75188" w:rsidP="00D2380F">
      <w:pPr>
        <w:ind w:left="2880" w:hanging="2880"/>
        <w:rPr>
          <w:rFonts w:cs="Arial"/>
          <w:b/>
          <w:bCs/>
          <w:szCs w:val="24"/>
        </w:rPr>
      </w:pPr>
    </w:p>
    <w:p w14:paraId="1772759A" w14:textId="77777777" w:rsidR="004744A5" w:rsidRPr="00D75188" w:rsidRDefault="004744A5" w:rsidP="00D2380F">
      <w:pPr>
        <w:ind w:left="2880" w:hanging="2880"/>
        <w:rPr>
          <w:rFonts w:cs="Arial"/>
          <w:b/>
          <w:bCs/>
          <w:szCs w:val="24"/>
        </w:rPr>
      </w:pPr>
    </w:p>
    <w:p w14:paraId="1772759B" w14:textId="21E9D5C4" w:rsidR="00D2380F" w:rsidRPr="00D75188" w:rsidRDefault="00D2380F" w:rsidP="00D2380F">
      <w:pPr>
        <w:ind w:left="2880" w:hanging="2880"/>
        <w:rPr>
          <w:rFonts w:cs="Arial"/>
          <w:szCs w:val="24"/>
        </w:rPr>
      </w:pPr>
      <w:r w:rsidRPr="00D75188">
        <w:rPr>
          <w:rFonts w:cs="Arial"/>
          <w:b/>
          <w:bCs/>
          <w:szCs w:val="24"/>
        </w:rPr>
        <w:t>JOB TITLE:</w:t>
      </w:r>
      <w:r w:rsidR="00083FA9">
        <w:rPr>
          <w:rFonts w:cs="Arial"/>
          <w:b/>
          <w:bCs/>
          <w:szCs w:val="24"/>
        </w:rPr>
        <w:t xml:space="preserve"> HOME CARE FLEXIBLE</w:t>
      </w:r>
      <w:r w:rsidRPr="00D75188">
        <w:rPr>
          <w:rFonts w:cs="Arial"/>
          <w:szCs w:val="24"/>
        </w:rPr>
        <w:tab/>
      </w:r>
    </w:p>
    <w:p w14:paraId="1772759C" w14:textId="77777777" w:rsidR="00D2380F" w:rsidRPr="00D75188" w:rsidRDefault="00D2380F" w:rsidP="00D2380F">
      <w:pPr>
        <w:ind w:left="2880" w:hanging="2880"/>
        <w:rPr>
          <w:rFonts w:cs="Arial"/>
          <w:b/>
          <w:bCs/>
          <w:szCs w:val="24"/>
        </w:rPr>
      </w:pPr>
    </w:p>
    <w:p w14:paraId="1772759D" w14:textId="22BA92C7" w:rsidR="00D2380F" w:rsidRPr="00D75188" w:rsidRDefault="00D2380F" w:rsidP="00D2380F">
      <w:pPr>
        <w:ind w:left="2880" w:hanging="2880"/>
        <w:rPr>
          <w:rFonts w:cs="Arial"/>
          <w:szCs w:val="24"/>
        </w:rPr>
      </w:pPr>
      <w:r w:rsidRPr="00D75188">
        <w:rPr>
          <w:rFonts w:cs="Arial"/>
          <w:b/>
          <w:bCs/>
          <w:szCs w:val="24"/>
        </w:rPr>
        <w:t>DIVISION</w:t>
      </w:r>
      <w:r w:rsidR="00D75188">
        <w:rPr>
          <w:rFonts w:cs="Arial"/>
          <w:b/>
          <w:bCs/>
          <w:szCs w:val="24"/>
        </w:rPr>
        <w:t>:</w:t>
      </w:r>
      <w:r w:rsidR="00083FA9">
        <w:rPr>
          <w:rFonts w:cs="Arial"/>
          <w:b/>
          <w:bCs/>
          <w:szCs w:val="24"/>
        </w:rPr>
        <w:t xml:space="preserve"> ADULTS</w:t>
      </w:r>
      <w:r w:rsidRPr="00D75188">
        <w:rPr>
          <w:rFonts w:cs="Arial"/>
          <w:szCs w:val="24"/>
        </w:rPr>
        <w:tab/>
      </w:r>
    </w:p>
    <w:p w14:paraId="1772759E" w14:textId="77777777" w:rsidR="00D2380F" w:rsidRPr="00D75188" w:rsidRDefault="00D2380F" w:rsidP="00D2380F">
      <w:pPr>
        <w:rPr>
          <w:rFonts w:cs="Arial"/>
          <w:szCs w:val="24"/>
        </w:rPr>
      </w:pPr>
    </w:p>
    <w:p w14:paraId="1772759F" w14:textId="6A9D9636" w:rsidR="00D2380F" w:rsidRPr="00D75188" w:rsidRDefault="00EF0E83" w:rsidP="00D2380F">
      <w:pPr>
        <w:rPr>
          <w:rFonts w:cs="Arial"/>
          <w:szCs w:val="24"/>
        </w:rPr>
      </w:pPr>
      <w:r>
        <w:rPr>
          <w:rFonts w:cs="Arial"/>
          <w:b/>
          <w:bCs/>
          <w:szCs w:val="24"/>
        </w:rPr>
        <w:t>GRADE</w:t>
      </w:r>
      <w:r w:rsidR="00D75188">
        <w:rPr>
          <w:rFonts w:cs="Arial"/>
          <w:b/>
          <w:bCs/>
          <w:szCs w:val="24"/>
        </w:rPr>
        <w:t>:</w:t>
      </w:r>
      <w:r w:rsidR="00D2380F" w:rsidRPr="00D75188">
        <w:rPr>
          <w:rFonts w:cs="Arial"/>
          <w:szCs w:val="24"/>
        </w:rPr>
        <w:tab/>
      </w:r>
      <w:r w:rsidR="00083FA9">
        <w:rPr>
          <w:rFonts w:cs="Arial"/>
          <w:szCs w:val="24"/>
        </w:rPr>
        <w:t>5</w:t>
      </w:r>
      <w:r w:rsidR="00D2380F" w:rsidRPr="00D75188">
        <w:rPr>
          <w:rFonts w:cs="Arial"/>
          <w:szCs w:val="24"/>
        </w:rPr>
        <w:tab/>
      </w:r>
      <w:r w:rsidR="004744A5">
        <w:rPr>
          <w:rFonts w:cs="Arial"/>
          <w:szCs w:val="24"/>
        </w:rPr>
        <w:tab/>
        <w:t xml:space="preserve"> </w:t>
      </w:r>
    </w:p>
    <w:p w14:paraId="177275A0" w14:textId="77777777" w:rsidR="00D2380F" w:rsidRPr="00D75188" w:rsidRDefault="00D2380F" w:rsidP="00D2380F">
      <w:pPr>
        <w:rPr>
          <w:rFonts w:cs="Arial"/>
          <w:szCs w:val="24"/>
        </w:rPr>
      </w:pPr>
    </w:p>
    <w:p w14:paraId="177275A1" w14:textId="3A987F1E" w:rsidR="00D2380F" w:rsidRPr="00D75188" w:rsidRDefault="00D2380F" w:rsidP="00D2380F">
      <w:pPr>
        <w:rPr>
          <w:rFonts w:cs="Arial"/>
          <w:szCs w:val="24"/>
        </w:rPr>
      </w:pPr>
      <w:r w:rsidRPr="00D75188">
        <w:rPr>
          <w:rFonts w:cs="Arial"/>
          <w:b/>
          <w:bCs/>
          <w:szCs w:val="24"/>
        </w:rPr>
        <w:t>RESPONSIBLE TO</w:t>
      </w:r>
      <w:r w:rsidR="00D75188">
        <w:rPr>
          <w:rFonts w:cs="Arial"/>
          <w:b/>
          <w:bCs/>
          <w:szCs w:val="24"/>
        </w:rPr>
        <w:t>:</w:t>
      </w:r>
      <w:r w:rsidRPr="00D75188">
        <w:rPr>
          <w:rFonts w:cs="Arial"/>
          <w:szCs w:val="24"/>
        </w:rPr>
        <w:tab/>
      </w:r>
      <w:r w:rsidR="00083FA9">
        <w:rPr>
          <w:rFonts w:cs="Arial"/>
          <w:szCs w:val="24"/>
        </w:rPr>
        <w:t>REGISTERED CQC MANAGER</w:t>
      </w:r>
      <w:r w:rsidRPr="00D75188">
        <w:rPr>
          <w:rFonts w:cs="Arial"/>
          <w:szCs w:val="24"/>
        </w:rPr>
        <w:t xml:space="preserve"> </w:t>
      </w:r>
      <w:r w:rsidRPr="00D75188">
        <w:rPr>
          <w:rFonts w:cs="Arial"/>
          <w:i/>
          <w:szCs w:val="24"/>
        </w:rPr>
        <w:t xml:space="preserve">  </w:t>
      </w:r>
    </w:p>
    <w:p w14:paraId="177275A2" w14:textId="77777777" w:rsidR="00D2380F" w:rsidRPr="00D75188" w:rsidRDefault="00D2380F" w:rsidP="00D2380F">
      <w:pPr>
        <w:rPr>
          <w:rFonts w:cs="Arial"/>
          <w:szCs w:val="24"/>
        </w:rPr>
      </w:pPr>
    </w:p>
    <w:p w14:paraId="177275A3" w14:textId="07517227" w:rsidR="00D2380F" w:rsidRPr="00D75188" w:rsidRDefault="00D2380F" w:rsidP="00D2380F">
      <w:pPr>
        <w:rPr>
          <w:rFonts w:cs="Arial"/>
          <w:szCs w:val="24"/>
        </w:rPr>
      </w:pPr>
      <w:r w:rsidRPr="00D75188">
        <w:rPr>
          <w:rFonts w:cs="Arial"/>
          <w:b/>
          <w:bCs/>
          <w:szCs w:val="24"/>
        </w:rPr>
        <w:t>POST REFERENCE</w:t>
      </w:r>
      <w:r w:rsidR="00D75188">
        <w:rPr>
          <w:rFonts w:cs="Arial"/>
          <w:b/>
          <w:bCs/>
          <w:szCs w:val="24"/>
        </w:rPr>
        <w:t>:</w:t>
      </w:r>
      <w:r w:rsidRPr="00D75188">
        <w:rPr>
          <w:rFonts w:cs="Arial"/>
          <w:b/>
          <w:bCs/>
          <w:szCs w:val="24"/>
        </w:rPr>
        <w:t xml:space="preserve"> </w:t>
      </w:r>
      <w:r w:rsidRPr="00D75188">
        <w:rPr>
          <w:rFonts w:cs="Arial"/>
          <w:szCs w:val="24"/>
        </w:rPr>
        <w:tab/>
      </w:r>
      <w:r w:rsidR="00083FA9">
        <w:rPr>
          <w:rFonts w:cs="Arial"/>
          <w:szCs w:val="24"/>
        </w:rPr>
        <w:t>SR-101633</w:t>
      </w:r>
    </w:p>
    <w:p w14:paraId="177275A4" w14:textId="77777777" w:rsidR="0015331F" w:rsidRPr="00D75188" w:rsidRDefault="0015331F" w:rsidP="0015331F">
      <w:pPr>
        <w:pStyle w:val="PlainText"/>
        <w:tabs>
          <w:tab w:val="left" w:pos="810"/>
          <w:tab w:val="left" w:pos="1418"/>
        </w:tabs>
        <w:jc w:val="center"/>
        <w:rPr>
          <w:rFonts w:ascii="Arial" w:hAnsi="Arial" w:cs="Arial"/>
          <w:b/>
          <w:sz w:val="24"/>
          <w:szCs w:val="24"/>
          <w:u w:val="single"/>
        </w:rPr>
      </w:pPr>
    </w:p>
    <w:p w14:paraId="177275A5" w14:textId="77777777" w:rsidR="004744A5" w:rsidRDefault="004744A5" w:rsidP="00D2380F">
      <w:pPr>
        <w:pStyle w:val="PlainText"/>
        <w:tabs>
          <w:tab w:val="left" w:pos="810"/>
          <w:tab w:val="left" w:pos="1418"/>
        </w:tabs>
        <w:jc w:val="both"/>
        <w:rPr>
          <w:rFonts w:ascii="Arial" w:hAnsi="Arial" w:cs="Arial"/>
          <w:b/>
          <w:sz w:val="24"/>
          <w:szCs w:val="24"/>
        </w:rPr>
      </w:pPr>
    </w:p>
    <w:p w14:paraId="177275A6" w14:textId="77777777" w:rsidR="00152777" w:rsidRPr="00D75188" w:rsidRDefault="00152777" w:rsidP="00152777">
      <w:pPr>
        <w:tabs>
          <w:tab w:val="left" w:pos="851"/>
          <w:tab w:val="left" w:pos="3119"/>
        </w:tabs>
        <w:jc w:val="both"/>
        <w:rPr>
          <w:b/>
          <w:snapToGrid w:val="0"/>
          <w:szCs w:val="24"/>
        </w:rPr>
      </w:pPr>
      <w:r w:rsidRPr="00D75188">
        <w:rPr>
          <w:b/>
          <w:snapToGrid w:val="0"/>
          <w:szCs w:val="24"/>
        </w:rPr>
        <w:t>Purpose of Post</w:t>
      </w:r>
    </w:p>
    <w:p w14:paraId="177275A7" w14:textId="77777777" w:rsidR="00152777" w:rsidRPr="00D75188" w:rsidRDefault="00152777" w:rsidP="00152777">
      <w:pPr>
        <w:tabs>
          <w:tab w:val="left" w:pos="851"/>
          <w:tab w:val="left" w:pos="3119"/>
        </w:tabs>
        <w:jc w:val="both"/>
        <w:rPr>
          <w:snapToGrid w:val="0"/>
          <w:szCs w:val="24"/>
        </w:rPr>
      </w:pPr>
    </w:p>
    <w:p w14:paraId="0EB41B11" w14:textId="77777777" w:rsidR="00083FA9" w:rsidRDefault="00083FA9" w:rsidP="00083FA9">
      <w:pPr>
        <w:ind w:left="2880" w:hanging="2880"/>
        <w:jc w:val="both"/>
      </w:pPr>
    </w:p>
    <w:p w14:paraId="2E7F201C" w14:textId="77777777" w:rsidR="00083FA9" w:rsidRDefault="00083FA9" w:rsidP="00083FA9">
      <w:pPr>
        <w:jc w:val="both"/>
      </w:pPr>
      <w:r>
        <w:t>To support the Intermediate Care Team within Adult and Community Based Services by providing flexible, high level and intensive episodes of care for short periods of time when a person requires it the most, particularly on discharge from hospital.</w:t>
      </w:r>
    </w:p>
    <w:p w14:paraId="5DFFB035" w14:textId="77777777" w:rsidR="00083FA9" w:rsidRDefault="00083FA9" w:rsidP="00083FA9">
      <w:pPr>
        <w:jc w:val="both"/>
      </w:pPr>
    </w:p>
    <w:p w14:paraId="3517B985" w14:textId="77777777" w:rsidR="00083FA9" w:rsidRDefault="00083FA9" w:rsidP="00083FA9">
      <w:pPr>
        <w:jc w:val="both"/>
      </w:pPr>
      <w:r>
        <w:t>To provide personal, social and practical support as identified in an individual’s Care/Support Plan.</w:t>
      </w:r>
    </w:p>
    <w:p w14:paraId="6A34FC1B" w14:textId="77777777" w:rsidR="00083FA9" w:rsidRDefault="00083FA9" w:rsidP="00083FA9">
      <w:pPr>
        <w:jc w:val="both"/>
      </w:pPr>
    </w:p>
    <w:p w14:paraId="0DB87B04" w14:textId="77777777" w:rsidR="00083FA9" w:rsidRDefault="00083FA9" w:rsidP="00083FA9">
      <w:pPr>
        <w:jc w:val="both"/>
      </w:pPr>
      <w:r>
        <w:t>To ensure a prompt, co-ordinated and effective response.</w:t>
      </w:r>
    </w:p>
    <w:p w14:paraId="79540ECF" w14:textId="77777777" w:rsidR="00083FA9" w:rsidRDefault="00083FA9" w:rsidP="00083FA9">
      <w:pPr>
        <w:jc w:val="both"/>
      </w:pPr>
    </w:p>
    <w:p w14:paraId="28C90A8B" w14:textId="77777777" w:rsidR="00083FA9" w:rsidRDefault="00083FA9" w:rsidP="00083FA9">
      <w:pPr>
        <w:jc w:val="both"/>
      </w:pPr>
      <w:r>
        <w:t>The service will be delivered in a manner which is timely, sensitive and responsive and encourages Services Users to regain skills enabling them to live as independently as possible in their own homes.  Given the nature of the work a flexible approach to working patterns is essential.</w:t>
      </w:r>
    </w:p>
    <w:p w14:paraId="43A64D57" w14:textId="77777777" w:rsidR="00083FA9" w:rsidRDefault="00083FA9" w:rsidP="00083FA9">
      <w:pPr>
        <w:jc w:val="both"/>
      </w:pPr>
    </w:p>
    <w:p w14:paraId="5DF1CA16" w14:textId="77777777" w:rsidR="00083FA9" w:rsidRDefault="00083FA9" w:rsidP="00083FA9">
      <w:pPr>
        <w:jc w:val="both"/>
      </w:pPr>
      <w:r>
        <w:t>To increase the number of people supported at home by reducing dependency and preventing avoidable admissions to residential and nursing care.</w:t>
      </w:r>
    </w:p>
    <w:p w14:paraId="1FE292C6" w14:textId="77777777" w:rsidR="00083FA9" w:rsidRDefault="00083FA9" w:rsidP="00083FA9">
      <w:pPr>
        <w:jc w:val="both"/>
      </w:pPr>
    </w:p>
    <w:p w14:paraId="5225752B" w14:textId="77777777" w:rsidR="00083FA9" w:rsidRDefault="00083FA9" w:rsidP="00083FA9">
      <w:pPr>
        <w:jc w:val="both"/>
      </w:pPr>
      <w:r>
        <w:t>All staff will be expected to consider their role in the context of the Department’s Business Plan.  Staff will be required to contribute constructively to the continuous improvement, performance management and best value culture and also the interagency context of the Department’s work.</w:t>
      </w:r>
    </w:p>
    <w:p w14:paraId="020CD827" w14:textId="77777777" w:rsidR="00083FA9" w:rsidRDefault="00083FA9" w:rsidP="00083FA9">
      <w:pPr>
        <w:jc w:val="both"/>
      </w:pPr>
    </w:p>
    <w:p w14:paraId="177275A8" w14:textId="5A807FCF" w:rsidR="00152777" w:rsidRPr="00D75188" w:rsidRDefault="00152777" w:rsidP="00152777">
      <w:pPr>
        <w:tabs>
          <w:tab w:val="left" w:pos="851"/>
          <w:tab w:val="left" w:pos="3119"/>
        </w:tabs>
        <w:jc w:val="both"/>
        <w:rPr>
          <w:snapToGrid w:val="0"/>
          <w:szCs w:val="24"/>
        </w:rPr>
      </w:pPr>
    </w:p>
    <w:p w14:paraId="177275A9" w14:textId="77777777" w:rsidR="00152777" w:rsidRPr="00D75188" w:rsidRDefault="00152777" w:rsidP="00152777">
      <w:pPr>
        <w:tabs>
          <w:tab w:val="left" w:pos="851"/>
          <w:tab w:val="left" w:pos="3119"/>
        </w:tabs>
        <w:jc w:val="both"/>
        <w:rPr>
          <w:snapToGrid w:val="0"/>
          <w:szCs w:val="24"/>
        </w:rPr>
      </w:pPr>
    </w:p>
    <w:p w14:paraId="177275AA" w14:textId="77777777" w:rsidR="00D75188" w:rsidRPr="00D75188" w:rsidRDefault="00D75188" w:rsidP="00152777">
      <w:pPr>
        <w:tabs>
          <w:tab w:val="left" w:pos="851"/>
          <w:tab w:val="left" w:pos="3119"/>
        </w:tabs>
        <w:jc w:val="both"/>
        <w:rPr>
          <w:snapToGrid w:val="0"/>
          <w:szCs w:val="24"/>
        </w:rPr>
      </w:pPr>
    </w:p>
    <w:p w14:paraId="177275AB" w14:textId="77777777" w:rsidR="00D75188" w:rsidRPr="00D75188" w:rsidRDefault="00D75188" w:rsidP="00152777">
      <w:pPr>
        <w:tabs>
          <w:tab w:val="left" w:pos="851"/>
          <w:tab w:val="left" w:pos="3119"/>
        </w:tabs>
        <w:jc w:val="both"/>
        <w:rPr>
          <w:b/>
          <w:snapToGrid w:val="0"/>
          <w:szCs w:val="24"/>
        </w:rPr>
      </w:pPr>
      <w:r w:rsidRPr="00D75188">
        <w:rPr>
          <w:b/>
          <w:snapToGrid w:val="0"/>
          <w:szCs w:val="24"/>
        </w:rPr>
        <w:t>Key Relationships</w:t>
      </w:r>
    </w:p>
    <w:p w14:paraId="177275AC" w14:textId="77777777" w:rsidR="00D75188" w:rsidRPr="00D75188" w:rsidRDefault="00D75188" w:rsidP="00152777">
      <w:pPr>
        <w:tabs>
          <w:tab w:val="left" w:pos="851"/>
          <w:tab w:val="left" w:pos="3119"/>
        </w:tabs>
        <w:jc w:val="both"/>
        <w:rPr>
          <w:snapToGrid w:val="0"/>
          <w:szCs w:val="24"/>
        </w:rPr>
      </w:pPr>
    </w:p>
    <w:p w14:paraId="637BEA7A" w14:textId="77777777" w:rsidR="00083FA9" w:rsidRDefault="00D75188" w:rsidP="00083FA9">
      <w:pPr>
        <w:jc w:val="both"/>
        <w:rPr>
          <w:rFonts w:cs="Arial"/>
          <w:snapToGrid w:val="0"/>
        </w:rPr>
      </w:pPr>
      <w:r w:rsidRPr="00D75188">
        <w:rPr>
          <w:snapToGrid w:val="0"/>
          <w:szCs w:val="24"/>
        </w:rPr>
        <w:t xml:space="preserve"> </w:t>
      </w:r>
      <w:r w:rsidR="00083FA9" w:rsidRPr="006D0367">
        <w:rPr>
          <w:rFonts w:cs="Arial"/>
          <w:snapToGrid w:val="0"/>
        </w:rPr>
        <w:t xml:space="preserve">All staff will be expected to promote </w:t>
      </w:r>
      <w:r w:rsidR="00083FA9">
        <w:rPr>
          <w:rFonts w:cs="Arial"/>
          <w:snapToGrid w:val="0"/>
        </w:rPr>
        <w:t>T</w:t>
      </w:r>
      <w:r w:rsidR="00083FA9" w:rsidRPr="006D0367">
        <w:rPr>
          <w:rFonts w:cs="Arial"/>
          <w:snapToGrid w:val="0"/>
        </w:rPr>
        <w:t>eam working within their particular staff group/service area but also across the Department as a whole, with corporate colleagues, with staff from other agencies and representative groups</w:t>
      </w:r>
      <w:r w:rsidR="00083FA9">
        <w:rPr>
          <w:rFonts w:cs="Arial"/>
          <w:snapToGrid w:val="0"/>
        </w:rPr>
        <w:t>.</w:t>
      </w:r>
    </w:p>
    <w:p w14:paraId="23DF33BF" w14:textId="77777777" w:rsidR="00083FA9" w:rsidRDefault="00083FA9" w:rsidP="00083FA9">
      <w:pPr>
        <w:jc w:val="both"/>
        <w:rPr>
          <w:rFonts w:cs="Arial"/>
          <w:snapToGrid w:val="0"/>
        </w:rPr>
      </w:pPr>
    </w:p>
    <w:p w14:paraId="44D0EFAB" w14:textId="77777777" w:rsidR="00083FA9" w:rsidRDefault="00083FA9" w:rsidP="00083FA9">
      <w:pPr>
        <w:jc w:val="both"/>
        <w:rPr>
          <w:rFonts w:cs="Arial"/>
          <w:snapToGrid w:val="0"/>
        </w:rPr>
      </w:pPr>
    </w:p>
    <w:p w14:paraId="1E873F53" w14:textId="77777777" w:rsidR="00083FA9" w:rsidRDefault="00083FA9" w:rsidP="00083FA9">
      <w:pPr>
        <w:jc w:val="both"/>
        <w:rPr>
          <w:b/>
        </w:rPr>
      </w:pPr>
      <w:r w:rsidRPr="001F3766">
        <w:rPr>
          <w:b/>
        </w:rPr>
        <w:t>Key Relationships:</w:t>
      </w:r>
    </w:p>
    <w:p w14:paraId="45952294" w14:textId="77777777" w:rsidR="00083FA9" w:rsidRPr="001F3766" w:rsidRDefault="00083FA9" w:rsidP="00083FA9">
      <w:pPr>
        <w:jc w:val="both"/>
        <w:rPr>
          <w:b/>
        </w:rPr>
      </w:pPr>
    </w:p>
    <w:p w14:paraId="055C4FED" w14:textId="77777777" w:rsidR="00083FA9" w:rsidRDefault="00083FA9" w:rsidP="00083FA9">
      <w:pPr>
        <w:numPr>
          <w:ilvl w:val="0"/>
          <w:numId w:val="34"/>
        </w:numPr>
        <w:tabs>
          <w:tab w:val="clear" w:pos="720"/>
          <w:tab w:val="num" w:pos="1440"/>
        </w:tabs>
        <w:ind w:left="1440"/>
        <w:jc w:val="both"/>
      </w:pPr>
      <w:r>
        <w:t>Team Lead</w:t>
      </w:r>
    </w:p>
    <w:p w14:paraId="4172E780" w14:textId="77777777" w:rsidR="00083FA9" w:rsidRDefault="00083FA9" w:rsidP="00083FA9">
      <w:pPr>
        <w:numPr>
          <w:ilvl w:val="0"/>
          <w:numId w:val="34"/>
        </w:numPr>
        <w:tabs>
          <w:tab w:val="clear" w:pos="720"/>
          <w:tab w:val="num" w:pos="1440"/>
        </w:tabs>
        <w:ind w:left="1440"/>
        <w:jc w:val="both"/>
      </w:pPr>
      <w:r>
        <w:t>Registered Manager</w:t>
      </w:r>
    </w:p>
    <w:p w14:paraId="70280060" w14:textId="77777777" w:rsidR="00083FA9" w:rsidRDefault="00083FA9" w:rsidP="00083FA9">
      <w:pPr>
        <w:numPr>
          <w:ilvl w:val="0"/>
          <w:numId w:val="34"/>
        </w:numPr>
        <w:tabs>
          <w:tab w:val="clear" w:pos="720"/>
          <w:tab w:val="num" w:pos="1440"/>
        </w:tabs>
        <w:ind w:left="1440"/>
        <w:jc w:val="both"/>
      </w:pPr>
      <w:r>
        <w:t>Home Care Supervisors</w:t>
      </w:r>
    </w:p>
    <w:p w14:paraId="49A34BC6" w14:textId="77777777" w:rsidR="00083FA9" w:rsidRDefault="00083FA9" w:rsidP="00083FA9">
      <w:pPr>
        <w:jc w:val="both"/>
      </w:pPr>
    </w:p>
    <w:p w14:paraId="189ED029" w14:textId="77777777" w:rsidR="00083FA9" w:rsidRPr="001F3766" w:rsidRDefault="00083FA9" w:rsidP="00083FA9">
      <w:pPr>
        <w:jc w:val="both"/>
        <w:rPr>
          <w:b/>
        </w:rPr>
      </w:pPr>
      <w:r w:rsidRPr="001F3766">
        <w:rPr>
          <w:b/>
        </w:rPr>
        <w:t>Liaison:</w:t>
      </w:r>
    </w:p>
    <w:p w14:paraId="1FA47795" w14:textId="77777777" w:rsidR="00083FA9" w:rsidRDefault="00083FA9" w:rsidP="00083FA9">
      <w:pPr>
        <w:numPr>
          <w:ilvl w:val="0"/>
          <w:numId w:val="35"/>
        </w:numPr>
        <w:tabs>
          <w:tab w:val="clear" w:pos="720"/>
          <w:tab w:val="num" w:pos="1440"/>
        </w:tabs>
        <w:ind w:left="1440"/>
        <w:jc w:val="both"/>
      </w:pPr>
      <w:r>
        <w:t>Head of Business Unit (Prevention)</w:t>
      </w:r>
    </w:p>
    <w:p w14:paraId="038C5BEF" w14:textId="77777777" w:rsidR="00083FA9" w:rsidRDefault="00083FA9" w:rsidP="00083FA9">
      <w:pPr>
        <w:numPr>
          <w:ilvl w:val="0"/>
          <w:numId w:val="35"/>
        </w:numPr>
        <w:tabs>
          <w:tab w:val="clear" w:pos="720"/>
          <w:tab w:val="num" w:pos="1440"/>
        </w:tabs>
        <w:ind w:left="1440"/>
        <w:jc w:val="both"/>
      </w:pPr>
      <w:r>
        <w:t>Locality Managers</w:t>
      </w:r>
    </w:p>
    <w:p w14:paraId="3AAF9A45" w14:textId="77777777" w:rsidR="00083FA9" w:rsidRDefault="00083FA9" w:rsidP="00083FA9">
      <w:pPr>
        <w:numPr>
          <w:ilvl w:val="0"/>
          <w:numId w:val="35"/>
        </w:numPr>
        <w:tabs>
          <w:tab w:val="clear" w:pos="720"/>
          <w:tab w:val="num" w:pos="1440"/>
        </w:tabs>
        <w:ind w:left="1440"/>
        <w:jc w:val="both"/>
      </w:pPr>
      <w:r>
        <w:t>Principal Practitioners</w:t>
      </w:r>
    </w:p>
    <w:p w14:paraId="7DBE169D" w14:textId="77777777" w:rsidR="00083FA9" w:rsidRDefault="00083FA9" w:rsidP="00083FA9">
      <w:pPr>
        <w:numPr>
          <w:ilvl w:val="0"/>
          <w:numId w:val="35"/>
        </w:numPr>
        <w:tabs>
          <w:tab w:val="clear" w:pos="720"/>
          <w:tab w:val="num" w:pos="1440"/>
        </w:tabs>
        <w:ind w:left="1440"/>
        <w:jc w:val="both"/>
      </w:pPr>
      <w:r>
        <w:t>Social Workers/Social Care Officers</w:t>
      </w:r>
    </w:p>
    <w:p w14:paraId="0076852B" w14:textId="77777777" w:rsidR="00083FA9" w:rsidRDefault="00083FA9" w:rsidP="00083FA9">
      <w:pPr>
        <w:numPr>
          <w:ilvl w:val="0"/>
          <w:numId w:val="35"/>
        </w:numPr>
        <w:tabs>
          <w:tab w:val="clear" w:pos="720"/>
          <w:tab w:val="num" w:pos="1440"/>
        </w:tabs>
        <w:ind w:left="1440"/>
        <w:jc w:val="both"/>
      </w:pPr>
      <w:r>
        <w:t>Occupational Therapists/Occupational Therapy Assistants</w:t>
      </w:r>
    </w:p>
    <w:p w14:paraId="5DDF671C" w14:textId="77777777" w:rsidR="00083FA9" w:rsidRDefault="00083FA9" w:rsidP="00083FA9">
      <w:pPr>
        <w:numPr>
          <w:ilvl w:val="0"/>
          <w:numId w:val="35"/>
        </w:numPr>
        <w:tabs>
          <w:tab w:val="clear" w:pos="720"/>
          <w:tab w:val="num" w:pos="1440"/>
        </w:tabs>
        <w:ind w:left="1440"/>
        <w:jc w:val="both"/>
      </w:pPr>
      <w:r>
        <w:t>Rapid Response Nurses</w:t>
      </w:r>
    </w:p>
    <w:p w14:paraId="5E83889E" w14:textId="77777777" w:rsidR="00083FA9" w:rsidRDefault="00083FA9" w:rsidP="00083FA9">
      <w:pPr>
        <w:numPr>
          <w:ilvl w:val="0"/>
          <w:numId w:val="35"/>
        </w:numPr>
        <w:tabs>
          <w:tab w:val="clear" w:pos="720"/>
          <w:tab w:val="num" w:pos="1440"/>
        </w:tabs>
        <w:ind w:left="1440"/>
        <w:jc w:val="both"/>
      </w:pPr>
      <w:r>
        <w:t>Community Integrated Assessment Team</w:t>
      </w:r>
    </w:p>
    <w:p w14:paraId="771D0CD5" w14:textId="77777777" w:rsidR="00083FA9" w:rsidRDefault="00083FA9" w:rsidP="00083FA9">
      <w:pPr>
        <w:numPr>
          <w:ilvl w:val="0"/>
          <w:numId w:val="35"/>
        </w:numPr>
        <w:tabs>
          <w:tab w:val="clear" w:pos="720"/>
          <w:tab w:val="num" w:pos="1440"/>
        </w:tabs>
        <w:ind w:left="1440"/>
        <w:jc w:val="both"/>
      </w:pPr>
      <w:r>
        <w:t>Statutory and Independent sector bodies/agencies involved in working with people within Hartlepool</w:t>
      </w:r>
    </w:p>
    <w:p w14:paraId="308235C0" w14:textId="77777777" w:rsidR="00083FA9" w:rsidRDefault="00083FA9" w:rsidP="00083FA9">
      <w:pPr>
        <w:numPr>
          <w:ilvl w:val="0"/>
          <w:numId w:val="35"/>
        </w:numPr>
        <w:tabs>
          <w:tab w:val="clear" w:pos="720"/>
          <w:tab w:val="num" w:pos="1440"/>
        </w:tabs>
        <w:ind w:left="1440"/>
        <w:jc w:val="both"/>
      </w:pPr>
      <w:r>
        <w:t>Integrated Single Point of Access</w:t>
      </w:r>
    </w:p>
    <w:p w14:paraId="177275AD" w14:textId="71C6BA77" w:rsidR="00D75188" w:rsidRPr="00D75188" w:rsidRDefault="00D75188" w:rsidP="00152777">
      <w:pPr>
        <w:tabs>
          <w:tab w:val="left" w:pos="851"/>
          <w:tab w:val="left" w:pos="3119"/>
        </w:tabs>
        <w:jc w:val="both"/>
        <w:rPr>
          <w:snapToGrid w:val="0"/>
          <w:szCs w:val="24"/>
        </w:rPr>
      </w:pPr>
    </w:p>
    <w:p w14:paraId="177275AE" w14:textId="77777777" w:rsidR="00D75188" w:rsidRPr="00D75188" w:rsidRDefault="00D75188" w:rsidP="00152777">
      <w:pPr>
        <w:tabs>
          <w:tab w:val="left" w:pos="851"/>
          <w:tab w:val="left" w:pos="3119"/>
        </w:tabs>
        <w:jc w:val="both"/>
        <w:rPr>
          <w:snapToGrid w:val="0"/>
          <w:szCs w:val="24"/>
        </w:rPr>
      </w:pPr>
    </w:p>
    <w:p w14:paraId="177275AF" w14:textId="77777777" w:rsidR="00D75188" w:rsidRPr="00D75188" w:rsidRDefault="00D75188" w:rsidP="00152777">
      <w:pPr>
        <w:tabs>
          <w:tab w:val="left" w:pos="851"/>
          <w:tab w:val="left" w:pos="3119"/>
        </w:tabs>
        <w:jc w:val="both"/>
        <w:rPr>
          <w:snapToGrid w:val="0"/>
          <w:szCs w:val="24"/>
        </w:rPr>
      </w:pPr>
    </w:p>
    <w:p w14:paraId="177275B0" w14:textId="77777777" w:rsidR="00152777" w:rsidRPr="00D75188" w:rsidRDefault="00152777" w:rsidP="00152777">
      <w:pPr>
        <w:tabs>
          <w:tab w:val="left" w:pos="851"/>
          <w:tab w:val="left" w:pos="3119"/>
        </w:tabs>
        <w:jc w:val="both"/>
        <w:rPr>
          <w:b/>
          <w:snapToGrid w:val="0"/>
          <w:szCs w:val="24"/>
        </w:rPr>
      </w:pPr>
      <w:r w:rsidRPr="00D75188">
        <w:rPr>
          <w:b/>
          <w:snapToGrid w:val="0"/>
          <w:szCs w:val="24"/>
        </w:rPr>
        <w:t>Main Duties and Responsibilities</w:t>
      </w:r>
    </w:p>
    <w:p w14:paraId="177275B1" w14:textId="77777777" w:rsidR="00152777" w:rsidRPr="00D75188" w:rsidRDefault="00152777" w:rsidP="00152777">
      <w:pPr>
        <w:tabs>
          <w:tab w:val="left" w:pos="851"/>
          <w:tab w:val="left" w:pos="3119"/>
        </w:tabs>
        <w:ind w:left="360"/>
        <w:jc w:val="both"/>
        <w:rPr>
          <w:snapToGrid w:val="0"/>
          <w:szCs w:val="24"/>
        </w:rPr>
      </w:pPr>
    </w:p>
    <w:p w14:paraId="55E8488E" w14:textId="77777777" w:rsidR="00083FA9" w:rsidRDefault="00083FA9" w:rsidP="00083FA9">
      <w:pPr>
        <w:jc w:val="both"/>
      </w:pPr>
    </w:p>
    <w:p w14:paraId="4B346393" w14:textId="77777777" w:rsidR="00083FA9" w:rsidRDefault="00083FA9" w:rsidP="00083FA9">
      <w:pPr>
        <w:numPr>
          <w:ilvl w:val="0"/>
          <w:numId w:val="36"/>
        </w:numPr>
        <w:ind w:hanging="720"/>
        <w:jc w:val="both"/>
      </w:pPr>
      <w:r>
        <w:t>To provide a timely response enabling support to individuals living in the community and on discharge from hospital; maximise their independence, prevent further deterioration, enhance their quality of life and ensure they remain at home safely.  This will be achieved by supporting people with their personal care and offering practical help to individuals living in the community in accordance with their care/support plan.</w:t>
      </w:r>
    </w:p>
    <w:p w14:paraId="33DCDF23" w14:textId="77777777" w:rsidR="00083FA9" w:rsidRDefault="00083FA9" w:rsidP="00083FA9">
      <w:pPr>
        <w:ind w:left="720"/>
        <w:jc w:val="both"/>
      </w:pPr>
    </w:p>
    <w:p w14:paraId="3B69084C" w14:textId="77777777" w:rsidR="00083FA9" w:rsidRDefault="00083FA9" w:rsidP="00083FA9">
      <w:pPr>
        <w:numPr>
          <w:ilvl w:val="0"/>
          <w:numId w:val="36"/>
        </w:numPr>
        <w:ind w:hanging="720"/>
        <w:jc w:val="both"/>
      </w:pPr>
      <w:r>
        <w:t>To adhere to the Service User’s care/support plan, including risk assessments and adhering to risk management strategies developed by the relevant professionals.</w:t>
      </w:r>
    </w:p>
    <w:p w14:paraId="4770297F" w14:textId="77777777" w:rsidR="00083FA9" w:rsidRDefault="00083FA9" w:rsidP="00083FA9">
      <w:pPr>
        <w:ind w:left="720"/>
        <w:jc w:val="both"/>
      </w:pPr>
    </w:p>
    <w:p w14:paraId="34F4B777" w14:textId="77777777" w:rsidR="00083FA9" w:rsidRDefault="00083FA9" w:rsidP="00083FA9">
      <w:pPr>
        <w:numPr>
          <w:ilvl w:val="0"/>
          <w:numId w:val="36"/>
        </w:numPr>
        <w:ind w:hanging="720"/>
        <w:jc w:val="both"/>
      </w:pPr>
      <w:r>
        <w:t>To record progress and report any areas of concern or significant changes in Services User’s circumstances to a Supervisor, Line-Manager or other relevant professional.</w:t>
      </w:r>
    </w:p>
    <w:p w14:paraId="2B2F3144" w14:textId="77777777" w:rsidR="00083FA9" w:rsidRDefault="00083FA9" w:rsidP="00083FA9">
      <w:pPr>
        <w:pStyle w:val="ListParagraph"/>
        <w:jc w:val="both"/>
      </w:pPr>
    </w:p>
    <w:p w14:paraId="4C81B9CC" w14:textId="77777777" w:rsidR="00083FA9" w:rsidRDefault="00083FA9" w:rsidP="00083FA9">
      <w:pPr>
        <w:numPr>
          <w:ilvl w:val="0"/>
          <w:numId w:val="36"/>
        </w:numPr>
        <w:ind w:hanging="720"/>
        <w:jc w:val="both"/>
      </w:pPr>
      <w:r>
        <w:t>To facilitate Service User’s (and/or their carer’s) involvement in all aspects of their plan of care/support.</w:t>
      </w:r>
    </w:p>
    <w:p w14:paraId="27C19483" w14:textId="77777777" w:rsidR="00083FA9" w:rsidRDefault="00083FA9" w:rsidP="00083FA9">
      <w:pPr>
        <w:pStyle w:val="ListParagraph"/>
        <w:jc w:val="both"/>
      </w:pPr>
    </w:p>
    <w:p w14:paraId="486B316B" w14:textId="77777777" w:rsidR="00083FA9" w:rsidRDefault="00083FA9" w:rsidP="00083FA9">
      <w:pPr>
        <w:numPr>
          <w:ilvl w:val="0"/>
          <w:numId w:val="36"/>
        </w:numPr>
        <w:ind w:hanging="720"/>
        <w:jc w:val="both"/>
      </w:pPr>
      <w:r>
        <w:t>To support Services Users with their care regardless of their ethnicity, sex, sexual orientation, impairment or age.</w:t>
      </w:r>
    </w:p>
    <w:p w14:paraId="5353A8D1" w14:textId="77777777" w:rsidR="00083FA9" w:rsidRDefault="00083FA9" w:rsidP="00083FA9">
      <w:pPr>
        <w:pStyle w:val="ListParagraph"/>
        <w:jc w:val="both"/>
      </w:pPr>
    </w:p>
    <w:p w14:paraId="4B8036B0" w14:textId="77777777" w:rsidR="00083FA9" w:rsidRDefault="00083FA9" w:rsidP="00083FA9">
      <w:pPr>
        <w:numPr>
          <w:ilvl w:val="0"/>
          <w:numId w:val="36"/>
        </w:numPr>
        <w:ind w:hanging="720"/>
        <w:jc w:val="both"/>
      </w:pPr>
      <w:r>
        <w:t>To attend visits at the time agreed with the Service User.</w:t>
      </w:r>
    </w:p>
    <w:p w14:paraId="10BED2D6" w14:textId="77777777" w:rsidR="00083FA9" w:rsidRDefault="00083FA9" w:rsidP="00083FA9">
      <w:pPr>
        <w:pStyle w:val="ListParagraph"/>
        <w:jc w:val="both"/>
      </w:pPr>
    </w:p>
    <w:p w14:paraId="03AB0781" w14:textId="77777777" w:rsidR="00083FA9" w:rsidRDefault="00083FA9" w:rsidP="00083FA9">
      <w:pPr>
        <w:numPr>
          <w:ilvl w:val="0"/>
          <w:numId w:val="36"/>
        </w:numPr>
        <w:ind w:hanging="720"/>
        <w:jc w:val="both"/>
      </w:pPr>
      <w:r>
        <w:t>To work to Borough Council policies, procedures and practice guidance.</w:t>
      </w:r>
    </w:p>
    <w:p w14:paraId="534B9656" w14:textId="77777777" w:rsidR="00083FA9" w:rsidRDefault="00083FA9" w:rsidP="00083FA9">
      <w:pPr>
        <w:pStyle w:val="ListParagraph"/>
        <w:jc w:val="both"/>
      </w:pPr>
    </w:p>
    <w:p w14:paraId="15D33D1B" w14:textId="77777777" w:rsidR="00083FA9" w:rsidRDefault="00083FA9" w:rsidP="00083FA9">
      <w:pPr>
        <w:numPr>
          <w:ilvl w:val="0"/>
          <w:numId w:val="36"/>
        </w:numPr>
        <w:ind w:hanging="720"/>
        <w:jc w:val="both"/>
      </w:pPr>
      <w:r>
        <w:t>To work in a professional manner in accordance with Hartlepool Borough Council Adult and Community Based Services Department Code of Conduct.</w:t>
      </w:r>
    </w:p>
    <w:p w14:paraId="63DC02CF" w14:textId="77777777" w:rsidR="00083FA9" w:rsidRDefault="00083FA9" w:rsidP="00083FA9">
      <w:pPr>
        <w:pStyle w:val="ListParagraph"/>
        <w:jc w:val="both"/>
      </w:pPr>
    </w:p>
    <w:p w14:paraId="0A649C6A" w14:textId="77777777" w:rsidR="00083FA9" w:rsidRDefault="00083FA9" w:rsidP="00083FA9">
      <w:pPr>
        <w:numPr>
          <w:ilvl w:val="0"/>
          <w:numId w:val="36"/>
        </w:numPr>
        <w:ind w:hanging="720"/>
        <w:jc w:val="both"/>
      </w:pPr>
      <w:r>
        <w:t>To respond to urgent situations and provide cover as required including cover for other members of the Team.</w:t>
      </w:r>
    </w:p>
    <w:p w14:paraId="50D1407C" w14:textId="77777777" w:rsidR="00083FA9" w:rsidRDefault="00083FA9" w:rsidP="00083FA9">
      <w:pPr>
        <w:pStyle w:val="ListParagraph"/>
        <w:jc w:val="both"/>
      </w:pPr>
    </w:p>
    <w:p w14:paraId="06A3B4CF" w14:textId="77777777" w:rsidR="00083FA9" w:rsidRDefault="00083FA9" w:rsidP="00083FA9">
      <w:pPr>
        <w:numPr>
          <w:ilvl w:val="0"/>
          <w:numId w:val="36"/>
        </w:numPr>
        <w:ind w:hanging="720"/>
        <w:jc w:val="both"/>
      </w:pPr>
      <w:r>
        <w:t>To keep up to date written records.</w:t>
      </w:r>
    </w:p>
    <w:p w14:paraId="515C21EB" w14:textId="77777777" w:rsidR="00083FA9" w:rsidRDefault="00083FA9" w:rsidP="00083FA9">
      <w:pPr>
        <w:pStyle w:val="ListParagraph"/>
        <w:jc w:val="both"/>
      </w:pPr>
    </w:p>
    <w:p w14:paraId="568E2177" w14:textId="77777777" w:rsidR="00083FA9" w:rsidRDefault="00083FA9" w:rsidP="00083FA9">
      <w:pPr>
        <w:numPr>
          <w:ilvl w:val="0"/>
          <w:numId w:val="36"/>
        </w:numPr>
        <w:ind w:hanging="720"/>
        <w:jc w:val="both"/>
      </w:pPr>
      <w:r>
        <w:t>To complete administrative procedures regarding Service User documentation.</w:t>
      </w:r>
    </w:p>
    <w:p w14:paraId="25A6BE0E" w14:textId="77777777" w:rsidR="00083FA9" w:rsidRDefault="00083FA9" w:rsidP="00083FA9">
      <w:pPr>
        <w:pStyle w:val="ListParagraph"/>
        <w:jc w:val="both"/>
      </w:pPr>
    </w:p>
    <w:p w14:paraId="08D5E12D" w14:textId="77777777" w:rsidR="00083FA9" w:rsidRDefault="00083FA9" w:rsidP="00083FA9">
      <w:pPr>
        <w:numPr>
          <w:ilvl w:val="0"/>
          <w:numId w:val="36"/>
        </w:numPr>
        <w:ind w:hanging="720"/>
        <w:jc w:val="both"/>
      </w:pPr>
      <w:r>
        <w:t>To contribute and participate in individual reviews.</w:t>
      </w:r>
    </w:p>
    <w:p w14:paraId="102C36C5" w14:textId="77777777" w:rsidR="00083FA9" w:rsidRDefault="00083FA9" w:rsidP="00083FA9">
      <w:pPr>
        <w:pStyle w:val="ListParagraph"/>
        <w:jc w:val="both"/>
      </w:pPr>
    </w:p>
    <w:p w14:paraId="0B3DD89F" w14:textId="4CBFA308" w:rsidR="00083FA9" w:rsidRDefault="00083FA9" w:rsidP="00083FA9">
      <w:pPr>
        <w:numPr>
          <w:ilvl w:val="0"/>
          <w:numId w:val="36"/>
        </w:numPr>
        <w:ind w:hanging="720"/>
        <w:jc w:val="both"/>
      </w:pPr>
      <w:r>
        <w:t xml:space="preserve">To ensure the safety of Service Users at all times and comply with all Health and Safety regulations and procedures.  Bring to the attention of the Supervisor and/or Registered Manager any issues </w:t>
      </w:r>
      <w:r>
        <w:t>relating</w:t>
      </w:r>
      <w:r>
        <w:t xml:space="preserve"> to the service provision, including any matter relating to the safety of themselves and/or others.</w:t>
      </w:r>
    </w:p>
    <w:p w14:paraId="5EABEFF3" w14:textId="77777777" w:rsidR="00083FA9" w:rsidRDefault="00083FA9" w:rsidP="00083FA9">
      <w:pPr>
        <w:pStyle w:val="ListParagraph"/>
        <w:jc w:val="both"/>
      </w:pPr>
    </w:p>
    <w:p w14:paraId="05213338" w14:textId="77777777" w:rsidR="00083FA9" w:rsidRDefault="00083FA9" w:rsidP="00083FA9">
      <w:pPr>
        <w:numPr>
          <w:ilvl w:val="0"/>
          <w:numId w:val="36"/>
        </w:numPr>
        <w:ind w:hanging="720"/>
        <w:jc w:val="both"/>
      </w:pPr>
      <w:r>
        <w:t>To participate in training and development opportunities, as identified, to ensure skills and knowledge remain current.</w:t>
      </w:r>
    </w:p>
    <w:p w14:paraId="65B69B12" w14:textId="77777777" w:rsidR="00083FA9" w:rsidRDefault="00083FA9" w:rsidP="00083FA9">
      <w:pPr>
        <w:pStyle w:val="ListParagraph"/>
        <w:jc w:val="both"/>
      </w:pPr>
    </w:p>
    <w:p w14:paraId="2967F66E" w14:textId="77777777" w:rsidR="00083FA9" w:rsidRDefault="00083FA9" w:rsidP="00083FA9">
      <w:pPr>
        <w:numPr>
          <w:ilvl w:val="0"/>
          <w:numId w:val="36"/>
        </w:numPr>
        <w:ind w:hanging="720"/>
        <w:jc w:val="both"/>
      </w:pPr>
      <w:r>
        <w:t>Pro-actively engage in Supervision and annual appraisal.</w:t>
      </w:r>
    </w:p>
    <w:p w14:paraId="14659B3A" w14:textId="77777777" w:rsidR="00083FA9" w:rsidRDefault="00083FA9" w:rsidP="00083FA9">
      <w:pPr>
        <w:pStyle w:val="ListParagraph"/>
        <w:jc w:val="both"/>
      </w:pPr>
    </w:p>
    <w:p w14:paraId="1900BB91" w14:textId="77777777" w:rsidR="00083FA9" w:rsidRDefault="00083FA9" w:rsidP="00083FA9">
      <w:pPr>
        <w:numPr>
          <w:ilvl w:val="0"/>
          <w:numId w:val="36"/>
        </w:numPr>
        <w:ind w:hanging="720"/>
        <w:jc w:val="both"/>
      </w:pPr>
      <w:r>
        <w:t>Any other duties of a related nature which might reasonably be required and allocated by the Registered Manager, Supervisor or Team Lead.</w:t>
      </w:r>
    </w:p>
    <w:p w14:paraId="4C2865B1" w14:textId="77777777" w:rsidR="00083FA9" w:rsidRDefault="00083FA9" w:rsidP="00083FA9">
      <w:pPr>
        <w:jc w:val="both"/>
      </w:pPr>
    </w:p>
    <w:p w14:paraId="177275B3" w14:textId="77777777" w:rsidR="00152777" w:rsidRPr="00D75188" w:rsidRDefault="00152777" w:rsidP="00152777">
      <w:pPr>
        <w:rPr>
          <w:szCs w:val="24"/>
        </w:rPr>
      </w:pPr>
    </w:p>
    <w:p w14:paraId="177275B4" w14:textId="77777777" w:rsidR="00D75188" w:rsidRPr="00D75188" w:rsidRDefault="00D75188" w:rsidP="00152777">
      <w:pPr>
        <w:rPr>
          <w:szCs w:val="24"/>
        </w:rPr>
      </w:pPr>
    </w:p>
    <w:p w14:paraId="177275B5" w14:textId="77777777" w:rsidR="00152777" w:rsidRPr="00D75188" w:rsidRDefault="00152777" w:rsidP="00152777">
      <w:pPr>
        <w:tabs>
          <w:tab w:val="left" w:pos="851"/>
          <w:tab w:val="left" w:pos="3119"/>
        </w:tabs>
        <w:jc w:val="both"/>
        <w:rPr>
          <w:snapToGrid w:val="0"/>
          <w:szCs w:val="24"/>
          <w:u w:val="single"/>
        </w:rPr>
      </w:pPr>
      <w:r w:rsidRPr="00D75188">
        <w:rPr>
          <w:snapToGrid w:val="0"/>
          <w:szCs w:val="24"/>
          <w:u w:val="single"/>
        </w:rPr>
        <w:t>Changes</w:t>
      </w:r>
    </w:p>
    <w:p w14:paraId="177275B6" w14:textId="77777777" w:rsidR="00756B63" w:rsidRDefault="00756B63" w:rsidP="00756B63">
      <w:pPr>
        <w:jc w:val="both"/>
        <w:rPr>
          <w:rFonts w:cs="Arial"/>
          <w:szCs w:val="24"/>
        </w:rPr>
      </w:pPr>
    </w:p>
    <w:p w14:paraId="177275B7" w14:textId="77777777" w:rsidR="00756B63" w:rsidRDefault="00756B63" w:rsidP="00756B63">
      <w:pPr>
        <w:jc w:val="both"/>
        <w:rPr>
          <w:rFonts w:cs="Arial"/>
          <w:szCs w:val="24"/>
        </w:rPr>
      </w:pPr>
      <w:r>
        <w:rPr>
          <w:rFonts w:cs="Arial"/>
          <w:szCs w:val="24"/>
        </w:rPr>
        <w:t>Over time Council services change and develop.  This can impact upon the main duties and responsibilities of the role, and subsequently the post holder, who will be required to adapt. Any changes will be appropriate to the grading of the post and will be made in discussion with the post holder.</w:t>
      </w:r>
    </w:p>
    <w:p w14:paraId="177275B8" w14:textId="77777777" w:rsidR="00152777" w:rsidRDefault="00152777" w:rsidP="00152777">
      <w:pPr>
        <w:tabs>
          <w:tab w:val="left" w:pos="851"/>
          <w:tab w:val="left" w:pos="3119"/>
        </w:tabs>
        <w:jc w:val="both"/>
        <w:rPr>
          <w:snapToGrid w:val="0"/>
          <w:szCs w:val="24"/>
        </w:rPr>
      </w:pPr>
    </w:p>
    <w:p w14:paraId="177275B9" w14:textId="0B6E7508" w:rsidR="00EF0E83" w:rsidRDefault="00083FA9" w:rsidP="00152777">
      <w:pPr>
        <w:tabs>
          <w:tab w:val="left" w:pos="851"/>
          <w:tab w:val="left" w:pos="3119"/>
        </w:tabs>
        <w:jc w:val="both"/>
        <w:rPr>
          <w:b/>
          <w:snapToGrid w:val="0"/>
          <w:szCs w:val="24"/>
        </w:rPr>
      </w:pPr>
      <w:r w:rsidRPr="00083FA9">
        <w:rPr>
          <w:b/>
          <w:snapToGrid w:val="0"/>
          <w:szCs w:val="24"/>
        </w:rPr>
        <w:t>Flexibility</w:t>
      </w:r>
    </w:p>
    <w:p w14:paraId="7D27C7AD" w14:textId="77777777" w:rsidR="00083FA9" w:rsidRDefault="00083FA9" w:rsidP="00083FA9">
      <w:pPr>
        <w:jc w:val="both"/>
      </w:pPr>
      <w:r>
        <w:t>Home care staff will operate within a flexible service framework, providing a 7 day service, including bank holidays, between the hours of 7:30 am – 10:00 pm.</w:t>
      </w:r>
    </w:p>
    <w:p w14:paraId="7A242085" w14:textId="77777777" w:rsidR="00083FA9" w:rsidRDefault="00083FA9" w:rsidP="00083FA9">
      <w:pPr>
        <w:jc w:val="both"/>
      </w:pPr>
    </w:p>
    <w:p w14:paraId="57008514" w14:textId="77777777" w:rsidR="00083FA9" w:rsidRDefault="00083FA9" w:rsidP="00083FA9">
      <w:pPr>
        <w:jc w:val="both"/>
      </w:pPr>
      <w:r>
        <w:t xml:space="preserve">Given the nature of the service it is necessary that home care staff are </w:t>
      </w:r>
      <w:r w:rsidRPr="000D1574">
        <w:rPr>
          <w:u w:val="single"/>
        </w:rPr>
        <w:t>available</w:t>
      </w:r>
      <w:r>
        <w:t xml:space="preserve"> to work a substantial percentage of their contractual hours per week after 7 pm, at weekends and bank holidays.</w:t>
      </w:r>
    </w:p>
    <w:p w14:paraId="49FE265C" w14:textId="77777777" w:rsidR="00083FA9" w:rsidRDefault="00083FA9" w:rsidP="00083FA9">
      <w:pPr>
        <w:jc w:val="both"/>
      </w:pPr>
    </w:p>
    <w:p w14:paraId="278C6C08" w14:textId="361265F3" w:rsidR="00083FA9" w:rsidRDefault="00083FA9" w:rsidP="00083FA9">
      <w:pPr>
        <w:tabs>
          <w:tab w:val="left" w:pos="851"/>
          <w:tab w:val="left" w:pos="3119"/>
        </w:tabs>
        <w:jc w:val="both"/>
      </w:pPr>
      <w:r>
        <w:t xml:space="preserve">The service requires that staff are </w:t>
      </w:r>
      <w:r w:rsidRPr="000D1574">
        <w:rPr>
          <w:u w:val="single"/>
        </w:rPr>
        <w:t>available</w:t>
      </w:r>
      <w:r>
        <w:t xml:space="preserve"> for 25% of their contractual hours after 7 pm and 25% at weekends and bank holidays over a period of time</w:t>
      </w:r>
    </w:p>
    <w:p w14:paraId="59FB726B" w14:textId="77777777" w:rsidR="00083FA9" w:rsidRPr="00083FA9" w:rsidRDefault="00083FA9" w:rsidP="00083FA9">
      <w:pPr>
        <w:tabs>
          <w:tab w:val="left" w:pos="851"/>
          <w:tab w:val="left" w:pos="3119"/>
        </w:tabs>
        <w:jc w:val="both"/>
        <w:rPr>
          <w:b/>
          <w:snapToGrid w:val="0"/>
          <w:szCs w:val="24"/>
        </w:rPr>
      </w:pPr>
      <w:bookmarkStart w:id="0" w:name="_GoBack"/>
      <w:bookmarkEnd w:id="0"/>
    </w:p>
    <w:p w14:paraId="177275BA" w14:textId="593B7B71" w:rsidR="00B910E1" w:rsidRDefault="00083FA9" w:rsidP="00B910E1">
      <w:pPr>
        <w:rPr>
          <w:szCs w:val="24"/>
        </w:rPr>
      </w:pPr>
      <w:r>
        <w:rPr>
          <w:szCs w:val="24"/>
        </w:rPr>
        <w:t>Date: 07/10/2020</w:t>
      </w:r>
    </w:p>
    <w:p w14:paraId="177275BB" w14:textId="77777777" w:rsidR="00756B63" w:rsidRDefault="00756B63" w:rsidP="00EF0E83">
      <w:pPr>
        <w:pStyle w:val="PlainText"/>
        <w:tabs>
          <w:tab w:val="left" w:pos="810"/>
          <w:tab w:val="left" w:pos="1418"/>
        </w:tabs>
        <w:jc w:val="center"/>
        <w:rPr>
          <w:rFonts w:ascii="Arial" w:hAnsi="Arial" w:cs="Arial"/>
          <w:b/>
          <w:sz w:val="24"/>
          <w:szCs w:val="24"/>
        </w:rPr>
      </w:pPr>
    </w:p>
    <w:p w14:paraId="177275BC" w14:textId="77777777" w:rsidR="00756B63" w:rsidRDefault="00756B63" w:rsidP="00EF0E83">
      <w:pPr>
        <w:pStyle w:val="PlainText"/>
        <w:tabs>
          <w:tab w:val="left" w:pos="810"/>
          <w:tab w:val="left" w:pos="1418"/>
        </w:tabs>
        <w:jc w:val="center"/>
        <w:rPr>
          <w:rFonts w:ascii="Arial" w:hAnsi="Arial" w:cs="Arial"/>
          <w:b/>
          <w:sz w:val="24"/>
          <w:szCs w:val="24"/>
        </w:rPr>
      </w:pPr>
    </w:p>
    <w:p w14:paraId="177275BD" w14:textId="77777777" w:rsidR="00EF0E83" w:rsidRPr="004744A5" w:rsidRDefault="00EF0E83" w:rsidP="00EF0E83">
      <w:pPr>
        <w:pStyle w:val="PlainText"/>
        <w:tabs>
          <w:tab w:val="left" w:pos="810"/>
          <w:tab w:val="left" w:pos="1418"/>
        </w:tabs>
        <w:jc w:val="center"/>
        <w:rPr>
          <w:rFonts w:ascii="Arial" w:hAnsi="Arial" w:cs="Arial"/>
          <w:b/>
          <w:sz w:val="24"/>
          <w:szCs w:val="24"/>
        </w:rPr>
      </w:pPr>
      <w:r w:rsidRPr="004744A5">
        <w:rPr>
          <w:rFonts w:ascii="Arial" w:hAnsi="Arial" w:cs="Arial"/>
          <w:b/>
          <w:sz w:val="24"/>
          <w:szCs w:val="24"/>
        </w:rPr>
        <w:t>HARTLEPOOL BOROUGH COUNCIL IS COMMITTED TO SAFEGUARDING AND PROMOTING THE WELFARE OF CHILDREN, YOUNG PEOPLE AND VULNERABLE ADULTS.  IF THIS POST IS SUBJECT TO SAFER RECRUITMENT MEASURES THEN A DISCLOSURE AND BARRING SERVICE (DBS) CHECK WILL BE REQUIRED.</w:t>
      </w:r>
    </w:p>
    <w:p w14:paraId="177275BE" w14:textId="77777777" w:rsidR="00EF0E83" w:rsidRDefault="00EF0E83" w:rsidP="00B910E1">
      <w:pPr>
        <w:rPr>
          <w:szCs w:val="24"/>
        </w:rPr>
      </w:pPr>
    </w:p>
    <w:p w14:paraId="177275BF" w14:textId="77777777" w:rsidR="00EF0E83" w:rsidRPr="00D75188" w:rsidRDefault="00EF0E83" w:rsidP="00B910E1">
      <w:pPr>
        <w:rPr>
          <w:szCs w:val="24"/>
        </w:rPr>
      </w:pPr>
    </w:p>
    <w:sectPr w:rsidR="00EF0E83" w:rsidRPr="00D75188" w:rsidSect="00D60D43">
      <w:headerReference w:type="default" r:id="rId10"/>
      <w:footerReference w:type="default" r:id="rId11"/>
      <w:pgSz w:w="11906" w:h="16838"/>
      <w:pgMar w:top="1247" w:right="1247" w:bottom="1247" w:left="124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275C2" w14:textId="77777777" w:rsidR="00996D67" w:rsidRDefault="00996D67" w:rsidP="00E95911">
      <w:r>
        <w:separator/>
      </w:r>
    </w:p>
  </w:endnote>
  <w:endnote w:type="continuationSeparator" w:id="0">
    <w:p w14:paraId="177275C3" w14:textId="77777777" w:rsidR="00996D67" w:rsidRDefault="00996D67" w:rsidP="00E9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275C6" w14:textId="13044EEA" w:rsidR="00152777" w:rsidRPr="006A56E9" w:rsidRDefault="00083FA9" w:rsidP="006A56E9">
    <w:pPr>
      <w:pStyle w:val="BodyText"/>
      <w:ind w:left="-567"/>
      <w:rPr>
        <w:b/>
        <w:sz w:val="16"/>
      </w:rPr>
    </w:pPr>
    <w:r>
      <w:rPr>
        <w:noProof/>
        <w:lang w:eastAsia="en-GB"/>
      </w:rPr>
      <mc:AlternateContent>
        <mc:Choice Requires="wps">
          <w:drawing>
            <wp:anchor distT="0" distB="0" distL="114300" distR="114300" simplePos="0" relativeHeight="251657728" behindDoc="0" locked="0" layoutInCell="1" allowOverlap="1" wp14:anchorId="177275C9" wp14:editId="2E8081E7">
              <wp:simplePos x="0" y="0"/>
              <wp:positionH relativeFrom="column">
                <wp:posOffset>245745</wp:posOffset>
              </wp:positionH>
              <wp:positionV relativeFrom="paragraph">
                <wp:posOffset>497840</wp:posOffset>
              </wp:positionV>
              <wp:extent cx="5029200" cy="457200"/>
              <wp:effectExtent l="0" t="2540" r="190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275CC" w14:textId="77777777" w:rsidR="00152777" w:rsidRPr="000E072B" w:rsidRDefault="00152777" w:rsidP="001B5A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275C9" id="_x0000_t202" coordsize="21600,21600" o:spt="202" path="m,l,21600r21600,l21600,xe">
              <v:stroke joinstyle="miter"/>
              <v:path gradientshapeok="t" o:connecttype="rect"/>
            </v:shapetype>
            <v:shape id="Text Box 1" o:spid="_x0000_s1026" type="#_x0000_t202" style="position:absolute;left:0;text-align:left;margin-left:19.35pt;margin-top:39.2pt;width:39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PkYsQIAALkFAAAOAAAAZHJzL2Uyb0RvYy54bWysVNtu2zAMfR+wfxD07vhS5WKjTtHE8TCg&#10;uwDtPkCx5ViYLXmSErsb9u+j5CRNWwwYtvlBkETqkIc85vXN0DbowJTmUqQ4nAQYMVHIkotdir88&#10;5N4CI22oKGkjBUvxI9P4Zvn2zXXfJSyStWxKphCACJ30XYprY7rE93VRs5bqieyYAGMlVUsNHNXO&#10;LxXtAb1t/CgIZn4vVdkpWTCt4TYbjXjp8KuKFeZTVWlmUJNiyM24Vbl1a1d/eU2TnaJdzYtjGvQv&#10;smgpFxD0DJVRQ9Fe8VdQLS+U1LIyk0K2vqwqXjDHAdiEwQs29zXtmOMCxdHduUz6/8EWHw+fFeJl&#10;iq8wErSFFj2wwaCVHFBoq9N3OgGn+w7czADX0GXHVHd3sviqkZDrmoodu1VK9jWjJWTnXvoXT0cc&#10;bUG2/QdZQhi6N9IBDZVqbemgGAjQoUuP587YVAq4nAZRDO3GqAAbmc7tHpLzaXJ63Slt3jHZIrtJ&#10;sYLOO3R6uNNmdD252GBC5rxpXPcb8ewCMMcbiA1Prc1m4Zr5Iw7izWKzIB6JZhuPBFnm3eZr4s3y&#10;cD7NrrL1Ogt/2rghSWpelkzYMCdhheTPGneU+CiJs7S0bHhp4WxKWu2260ahAwVh5+47FuTCzX+e&#10;hqsXcHlBKYxIsIpiL58t5h7JydSL58HCC8J4Fc8CEpMsf07pjgv275RQn+J4Gk1HMf2WW+C+19xo&#10;0nIDo6PhbYoXZyeaWAluROlaayhvxv1FKWz6T6WAdp8a7QRrNTqq1QzbAVCsireyfATpKgnKAhHC&#10;vINNLdV3jHqYHSnW3/ZUMYya9wLkH4eE2GHjDk6tGKlLy/bSQkUBUCk2GI3btRkH1L5TfFdDpPGH&#10;E/IWfpmKOzU/ZQVU7AHmgyN1nGV2AF2endfTxF3+AgAA//8DAFBLAwQUAAYACAAAACEAtkzFldwA&#10;AAAJAQAADwAAAGRycy9kb3ducmV2LnhtbEyPTU/DMAyG70j8h8hI3FgC61gpTScE4gpifEjcvMZr&#10;KxqnarK1/HvMCY72++j143Iz+14daYxdYAuXCwOKuA6u48bC2+vjRQ4qJmSHfWCy8E0RNtXpSYmF&#10;CxO/0HGbGiUlHAu00KY0FFrHuiWPcREGYsn2YfSYZBwb7UacpNz3+sqYa+2xY7nQ4kD3LdVf24O3&#10;8P60//zIzHPz4FfDFGaj2d9oa8/P5rtbUInm9AfDr76oQyVOu3BgF1VvYZmvhbSwzjNQkudLI4ud&#10;gCuTga5K/f+D6gcAAP//AwBQSwECLQAUAAYACAAAACEAtoM4kv4AAADhAQAAEwAAAAAAAAAAAAAA&#10;AAAAAAAAW0NvbnRlbnRfVHlwZXNdLnhtbFBLAQItABQABgAIAAAAIQA4/SH/1gAAAJQBAAALAAAA&#10;AAAAAAAAAAAAAC8BAABfcmVscy8ucmVsc1BLAQItABQABgAIAAAAIQAkIPkYsQIAALkFAAAOAAAA&#10;AAAAAAAAAAAAAC4CAABkcnMvZTJvRG9jLnhtbFBLAQItABQABgAIAAAAIQC2TMWV3AAAAAkBAAAP&#10;AAAAAAAAAAAAAAAAAAsFAABkcnMvZG93bnJldi54bWxQSwUGAAAAAAQABADzAAAAFAYAAAAA&#10;" filled="f" stroked="f">
              <v:textbox>
                <w:txbxContent>
                  <w:p w14:paraId="177275CC" w14:textId="77777777" w:rsidR="00152777" w:rsidRPr="000E072B" w:rsidRDefault="00152777" w:rsidP="001B5A59"/>
                </w:txbxContent>
              </v:textbox>
            </v:shape>
          </w:pict>
        </mc:Fallback>
      </mc:AlternateContent>
    </w:r>
    <w:r w:rsidR="00E956C8">
      <w:rPr>
        <w:noProof/>
        <w:lang w:eastAsia="en-GB"/>
      </w:rPr>
      <w:drawing>
        <wp:inline distT="0" distB="0" distL="0" distR="0" wp14:anchorId="177275CA" wp14:editId="177275CB">
          <wp:extent cx="6819900" cy="990600"/>
          <wp:effectExtent l="19050" t="0" r="0" b="0"/>
          <wp:docPr id="2" name="Picture 2" descr="HARTLEPOOL BULLETIN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TLEPOOL BULLETIN FOOTER"/>
                  <pic:cNvPicPr>
                    <a:picLocks noChangeAspect="1" noChangeArrowheads="1"/>
                  </pic:cNvPicPr>
                </pic:nvPicPr>
                <pic:blipFill>
                  <a:blip r:embed="rId1"/>
                  <a:srcRect/>
                  <a:stretch>
                    <a:fillRect/>
                  </a:stretch>
                </pic:blipFill>
                <pic:spPr bwMode="auto">
                  <a:xfrm>
                    <a:off x="0" y="0"/>
                    <a:ext cx="6819900" cy="990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275C0" w14:textId="77777777" w:rsidR="00996D67" w:rsidRDefault="00996D67" w:rsidP="00E95911">
      <w:r>
        <w:separator/>
      </w:r>
    </w:p>
  </w:footnote>
  <w:footnote w:type="continuationSeparator" w:id="0">
    <w:p w14:paraId="177275C1" w14:textId="77777777" w:rsidR="00996D67" w:rsidRDefault="00996D67" w:rsidP="00E95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275C4" w14:textId="77777777" w:rsidR="00152777" w:rsidRDefault="00E956C8" w:rsidP="001B5A59">
    <w:pPr>
      <w:pStyle w:val="Header"/>
    </w:pPr>
    <w:r>
      <w:rPr>
        <w:noProof/>
        <w:lang w:eastAsia="en-GB"/>
      </w:rPr>
      <w:drawing>
        <wp:inline distT="0" distB="0" distL="0" distR="0" wp14:anchorId="177275C7" wp14:editId="177275C8">
          <wp:extent cx="5972175" cy="752475"/>
          <wp:effectExtent l="19050" t="0" r="9525" b="0"/>
          <wp:docPr id="1" name="Picture 1" descr="HARTLEPOOL GENERI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TLEPOOL GENERIC HEADER"/>
                  <pic:cNvPicPr>
                    <a:picLocks noChangeAspect="1" noChangeArrowheads="1"/>
                  </pic:cNvPicPr>
                </pic:nvPicPr>
                <pic:blipFill>
                  <a:blip r:embed="rId1"/>
                  <a:srcRect/>
                  <a:stretch>
                    <a:fillRect/>
                  </a:stretch>
                </pic:blipFill>
                <pic:spPr bwMode="auto">
                  <a:xfrm>
                    <a:off x="0" y="0"/>
                    <a:ext cx="5972175" cy="752475"/>
                  </a:xfrm>
                  <a:prstGeom prst="rect">
                    <a:avLst/>
                  </a:prstGeom>
                  <a:noFill/>
                  <a:ln w="9525">
                    <a:noFill/>
                    <a:miter lim="800000"/>
                    <a:headEnd/>
                    <a:tailEnd/>
                  </a:ln>
                </pic:spPr>
              </pic:pic>
            </a:graphicData>
          </a:graphic>
        </wp:inline>
      </w:drawing>
    </w:r>
  </w:p>
  <w:p w14:paraId="177275C5" w14:textId="77777777" w:rsidR="00152777" w:rsidRDefault="00152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6D56"/>
    <w:multiLevelType w:val="hybridMultilevel"/>
    <w:tmpl w:val="7786A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8A43E6"/>
    <w:multiLevelType w:val="hybridMultilevel"/>
    <w:tmpl w:val="6E2E40AA"/>
    <w:lvl w:ilvl="0" w:tplc="0409000F">
      <w:start w:val="1"/>
      <w:numFmt w:val="decimal"/>
      <w:lvlText w:val="%1."/>
      <w:lvlJc w:val="left"/>
      <w:pPr>
        <w:tabs>
          <w:tab w:val="num" w:pos="1070"/>
        </w:tabs>
        <w:ind w:left="107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453CD3"/>
    <w:multiLevelType w:val="hybridMultilevel"/>
    <w:tmpl w:val="256A98E2"/>
    <w:lvl w:ilvl="0" w:tplc="58C2849E">
      <w:start w:val="5"/>
      <w:numFmt w:val="decimal"/>
      <w:lvlText w:val="%1."/>
      <w:lvlJc w:val="left"/>
      <w:pPr>
        <w:tabs>
          <w:tab w:val="num" w:pos="1860"/>
        </w:tabs>
        <w:ind w:left="1860" w:hanging="360"/>
      </w:pPr>
      <w:rPr>
        <w:rFonts w:hint="default"/>
      </w:rPr>
    </w:lvl>
    <w:lvl w:ilvl="1" w:tplc="04090019">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3" w15:restartNumberingAfterBreak="0">
    <w:nsid w:val="0C4A184E"/>
    <w:multiLevelType w:val="hybridMultilevel"/>
    <w:tmpl w:val="53AE8C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20254A"/>
    <w:multiLevelType w:val="hybridMultilevel"/>
    <w:tmpl w:val="883CF0D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A265A6F"/>
    <w:multiLevelType w:val="hybridMultilevel"/>
    <w:tmpl w:val="DD4C487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BDA2B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155660"/>
    <w:multiLevelType w:val="singleLevel"/>
    <w:tmpl w:val="26980A6E"/>
    <w:lvl w:ilvl="0">
      <w:start w:val="3"/>
      <w:numFmt w:val="decimal"/>
      <w:lvlText w:val="%1."/>
      <w:lvlJc w:val="left"/>
      <w:pPr>
        <w:tabs>
          <w:tab w:val="num" w:pos="855"/>
        </w:tabs>
        <w:ind w:left="855" w:hanging="855"/>
      </w:pPr>
      <w:rPr>
        <w:rFonts w:hint="default"/>
      </w:rPr>
    </w:lvl>
  </w:abstractNum>
  <w:abstractNum w:abstractNumId="8" w15:restartNumberingAfterBreak="0">
    <w:nsid w:val="1E642BAC"/>
    <w:multiLevelType w:val="hybridMultilevel"/>
    <w:tmpl w:val="28AEF3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994785"/>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21CE2132"/>
    <w:multiLevelType w:val="hybridMultilevel"/>
    <w:tmpl w:val="70A26286"/>
    <w:lvl w:ilvl="0" w:tplc="B2F62352">
      <w:start w:val="1"/>
      <w:numFmt w:val="bullet"/>
      <w:lvlText w:val=""/>
      <w:lvlJc w:val="left"/>
      <w:pPr>
        <w:tabs>
          <w:tab w:val="num" w:pos="237"/>
        </w:tabs>
        <w:ind w:left="237" w:hanging="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D146FC"/>
    <w:multiLevelType w:val="hybridMultilevel"/>
    <w:tmpl w:val="46ACA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8C1EA6"/>
    <w:multiLevelType w:val="singleLevel"/>
    <w:tmpl w:val="1E3C601A"/>
    <w:lvl w:ilvl="0">
      <w:start w:val="2"/>
      <w:numFmt w:val="decimal"/>
      <w:lvlText w:val="%1."/>
      <w:lvlJc w:val="left"/>
      <w:pPr>
        <w:tabs>
          <w:tab w:val="num" w:pos="855"/>
        </w:tabs>
        <w:ind w:left="855" w:hanging="855"/>
      </w:pPr>
      <w:rPr>
        <w:rFonts w:hint="default"/>
      </w:rPr>
    </w:lvl>
  </w:abstractNum>
  <w:abstractNum w:abstractNumId="13" w15:restartNumberingAfterBreak="0">
    <w:nsid w:val="2E547AAC"/>
    <w:multiLevelType w:val="singleLevel"/>
    <w:tmpl w:val="DEEC95C8"/>
    <w:lvl w:ilvl="0">
      <w:start w:val="1"/>
      <w:numFmt w:val="decimal"/>
      <w:lvlText w:val="%1."/>
      <w:lvlJc w:val="left"/>
      <w:pPr>
        <w:tabs>
          <w:tab w:val="num" w:pos="570"/>
        </w:tabs>
        <w:ind w:left="570" w:hanging="570"/>
      </w:pPr>
      <w:rPr>
        <w:rFonts w:hint="default"/>
      </w:rPr>
    </w:lvl>
  </w:abstractNum>
  <w:abstractNum w:abstractNumId="14" w15:restartNumberingAfterBreak="0">
    <w:nsid w:val="2F854351"/>
    <w:multiLevelType w:val="hybridMultilevel"/>
    <w:tmpl w:val="0BD8B8A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37F57BF"/>
    <w:multiLevelType w:val="hybridMultilevel"/>
    <w:tmpl w:val="8F424A7C"/>
    <w:lvl w:ilvl="0" w:tplc="04090001">
      <w:start w:val="1"/>
      <w:numFmt w:val="bullet"/>
      <w:lvlText w:val=""/>
      <w:lvlJc w:val="left"/>
      <w:pPr>
        <w:tabs>
          <w:tab w:val="num" w:pos="784"/>
        </w:tabs>
        <w:ind w:left="784" w:hanging="360"/>
      </w:pPr>
      <w:rPr>
        <w:rFonts w:ascii="Symbol" w:hAnsi="Symbol" w:hint="default"/>
      </w:rPr>
    </w:lvl>
    <w:lvl w:ilvl="1" w:tplc="04090003">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6" w15:restartNumberingAfterBreak="0">
    <w:nsid w:val="35DF6562"/>
    <w:multiLevelType w:val="hybridMultilevel"/>
    <w:tmpl w:val="6E6215E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370159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7EF0582"/>
    <w:multiLevelType w:val="singleLevel"/>
    <w:tmpl w:val="E97033D8"/>
    <w:lvl w:ilvl="0">
      <w:start w:val="58"/>
      <w:numFmt w:val="bullet"/>
      <w:lvlText w:val="-"/>
      <w:lvlJc w:val="left"/>
      <w:pPr>
        <w:tabs>
          <w:tab w:val="num" w:pos="855"/>
        </w:tabs>
        <w:ind w:left="855" w:hanging="855"/>
      </w:pPr>
      <w:rPr>
        <w:rFonts w:hint="default"/>
      </w:rPr>
    </w:lvl>
  </w:abstractNum>
  <w:abstractNum w:abstractNumId="19" w15:restartNumberingAfterBreak="0">
    <w:nsid w:val="3A7029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0622FE5"/>
    <w:multiLevelType w:val="hybridMultilevel"/>
    <w:tmpl w:val="6316B47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2167BF9"/>
    <w:multiLevelType w:val="hybridMultilevel"/>
    <w:tmpl w:val="87CE6232"/>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451F08AF"/>
    <w:multiLevelType w:val="hybridMultilevel"/>
    <w:tmpl w:val="EC10B0C0"/>
    <w:lvl w:ilvl="0" w:tplc="92FA2DA8">
      <w:start w:val="1"/>
      <w:numFmt w:val="decimal"/>
      <w:lvlText w:val="%1."/>
      <w:lvlJc w:val="left"/>
      <w:pPr>
        <w:tabs>
          <w:tab w:val="num" w:pos="1080"/>
        </w:tabs>
        <w:ind w:left="1080" w:hanging="720"/>
      </w:pPr>
      <w:rPr>
        <w:rFonts w:hint="default"/>
      </w:rPr>
    </w:lvl>
    <w:lvl w:ilvl="1" w:tplc="60A0456E">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9E421D"/>
    <w:multiLevelType w:val="hybridMultilevel"/>
    <w:tmpl w:val="24DC951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7F5497"/>
    <w:multiLevelType w:val="hybridMultilevel"/>
    <w:tmpl w:val="EF10B8DA"/>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D9751CE"/>
    <w:multiLevelType w:val="hybridMultilevel"/>
    <w:tmpl w:val="4322ED22"/>
    <w:lvl w:ilvl="0" w:tplc="B2F62352">
      <w:start w:val="1"/>
      <w:numFmt w:val="bullet"/>
      <w:lvlText w:val=""/>
      <w:lvlJc w:val="left"/>
      <w:pPr>
        <w:tabs>
          <w:tab w:val="num" w:pos="237"/>
        </w:tabs>
        <w:ind w:left="237" w:hanging="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DE32C7"/>
    <w:multiLevelType w:val="hybridMultilevel"/>
    <w:tmpl w:val="7F82FD0E"/>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1A5959"/>
    <w:multiLevelType w:val="hybridMultilevel"/>
    <w:tmpl w:val="7C9ABDE4"/>
    <w:lvl w:ilvl="0" w:tplc="FFFFFFFF">
      <w:start w:val="1"/>
      <w:numFmt w:val="decimal"/>
      <w:lvlText w:val="%1."/>
      <w:lvlJc w:val="left"/>
      <w:pPr>
        <w:tabs>
          <w:tab w:val="num" w:pos="540"/>
        </w:tabs>
        <w:ind w:left="54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276265B"/>
    <w:multiLevelType w:val="hybridMultilevel"/>
    <w:tmpl w:val="570CD4C6"/>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BB42904"/>
    <w:multiLevelType w:val="hybridMultilevel"/>
    <w:tmpl w:val="6E88DA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E803C6"/>
    <w:multiLevelType w:val="hybridMultilevel"/>
    <w:tmpl w:val="9F1A3AE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AA0A2A"/>
    <w:multiLevelType w:val="hybridMultilevel"/>
    <w:tmpl w:val="1BA281C2"/>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F264E95"/>
    <w:multiLevelType w:val="singleLevel"/>
    <w:tmpl w:val="B0ECCA9C"/>
    <w:lvl w:ilvl="0">
      <w:start w:val="4"/>
      <w:numFmt w:val="decimal"/>
      <w:lvlText w:val="%1."/>
      <w:lvlJc w:val="left"/>
      <w:pPr>
        <w:tabs>
          <w:tab w:val="num" w:pos="855"/>
        </w:tabs>
        <w:ind w:left="855" w:hanging="855"/>
      </w:pPr>
      <w:rPr>
        <w:rFonts w:hint="default"/>
      </w:rPr>
    </w:lvl>
  </w:abstractNum>
  <w:abstractNum w:abstractNumId="33" w15:restartNumberingAfterBreak="0">
    <w:nsid w:val="70DF75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0EA0946"/>
    <w:multiLevelType w:val="hybridMultilevel"/>
    <w:tmpl w:val="DC5C4FAE"/>
    <w:lvl w:ilvl="0" w:tplc="04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A8A43F5"/>
    <w:multiLevelType w:val="hybridMultilevel"/>
    <w:tmpl w:val="8D2674B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2"/>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
  </w:num>
  <w:num w:numId="5">
    <w:abstractNumId w:val="30"/>
  </w:num>
  <w:num w:numId="6">
    <w:abstractNumId w:val="23"/>
  </w:num>
  <w:num w:numId="7">
    <w:abstractNumId w:val="19"/>
  </w:num>
  <w:num w:numId="8">
    <w:abstractNumId w:val="33"/>
  </w:num>
  <w:num w:numId="9">
    <w:abstractNumId w:val="6"/>
  </w:num>
  <w:num w:numId="10">
    <w:abstractNumId w:val="17"/>
  </w:num>
  <w:num w:numId="11">
    <w:abstractNumId w:val="16"/>
  </w:num>
  <w:num w:numId="12">
    <w:abstractNumId w:val="34"/>
  </w:num>
  <w:num w:numId="13">
    <w:abstractNumId w:val="5"/>
  </w:num>
  <w:num w:numId="14">
    <w:abstractNumId w:val="21"/>
  </w:num>
  <w:num w:numId="15">
    <w:abstractNumId w:val="24"/>
  </w:num>
  <w:num w:numId="16">
    <w:abstractNumId w:val="31"/>
  </w:num>
  <w:num w:numId="17">
    <w:abstractNumId w:val="14"/>
  </w:num>
  <w:num w:numId="18">
    <w:abstractNumId w:val="26"/>
  </w:num>
  <w:num w:numId="19">
    <w:abstractNumId w:val="3"/>
  </w:num>
  <w:num w:numId="20">
    <w:abstractNumId w:val="18"/>
  </w:num>
  <w:num w:numId="21">
    <w:abstractNumId w:val="7"/>
  </w:num>
  <w:num w:numId="22">
    <w:abstractNumId w:val="9"/>
  </w:num>
  <w:num w:numId="23">
    <w:abstractNumId w:val="12"/>
  </w:num>
  <w:num w:numId="24">
    <w:abstractNumId w:val="11"/>
  </w:num>
  <w:num w:numId="25">
    <w:abstractNumId w:val="35"/>
  </w:num>
  <w:num w:numId="26">
    <w:abstractNumId w:val="10"/>
  </w:num>
  <w:num w:numId="27">
    <w:abstractNumId w:val="25"/>
  </w:num>
  <w:num w:numId="28">
    <w:abstractNumId w:val="27"/>
  </w:num>
  <w:num w:numId="29">
    <w:abstractNumId w:val="0"/>
  </w:num>
  <w:num w:numId="30">
    <w:abstractNumId w:val="4"/>
  </w:num>
  <w:num w:numId="31">
    <w:abstractNumId w:val="22"/>
  </w:num>
  <w:num w:numId="32">
    <w:abstractNumId w:val="2"/>
  </w:num>
  <w:num w:numId="33">
    <w:abstractNumId w:val="13"/>
  </w:num>
  <w:num w:numId="34">
    <w:abstractNumId w:val="29"/>
  </w:num>
  <w:num w:numId="35">
    <w:abstractNumId w:val="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B90"/>
    <w:rsid w:val="0000184D"/>
    <w:rsid w:val="00006D88"/>
    <w:rsid w:val="0001370F"/>
    <w:rsid w:val="00077E75"/>
    <w:rsid w:val="00083FA9"/>
    <w:rsid w:val="0008465E"/>
    <w:rsid w:val="000861A2"/>
    <w:rsid w:val="000902A8"/>
    <w:rsid w:val="000A6D34"/>
    <w:rsid w:val="000B44EC"/>
    <w:rsid w:val="000D4C11"/>
    <w:rsid w:val="000F368B"/>
    <w:rsid w:val="00133197"/>
    <w:rsid w:val="00152777"/>
    <w:rsid w:val="0015331F"/>
    <w:rsid w:val="0016070B"/>
    <w:rsid w:val="0016123F"/>
    <w:rsid w:val="001733AE"/>
    <w:rsid w:val="001B5A59"/>
    <w:rsid w:val="001D51F4"/>
    <w:rsid w:val="00203ACA"/>
    <w:rsid w:val="002130FC"/>
    <w:rsid w:val="002173BF"/>
    <w:rsid w:val="00217C8B"/>
    <w:rsid w:val="0023146D"/>
    <w:rsid w:val="00237F9A"/>
    <w:rsid w:val="002546BF"/>
    <w:rsid w:val="0028257A"/>
    <w:rsid w:val="0028578C"/>
    <w:rsid w:val="002929E9"/>
    <w:rsid w:val="002A1E24"/>
    <w:rsid w:val="002A3F47"/>
    <w:rsid w:val="002B247A"/>
    <w:rsid w:val="002B46F4"/>
    <w:rsid w:val="002B61EF"/>
    <w:rsid w:val="002B7C95"/>
    <w:rsid w:val="002C402C"/>
    <w:rsid w:val="002D0AF4"/>
    <w:rsid w:val="002E5095"/>
    <w:rsid w:val="002F1465"/>
    <w:rsid w:val="003163AD"/>
    <w:rsid w:val="003338E9"/>
    <w:rsid w:val="00334DD7"/>
    <w:rsid w:val="00361886"/>
    <w:rsid w:val="00374B52"/>
    <w:rsid w:val="00384D6A"/>
    <w:rsid w:val="003A749B"/>
    <w:rsid w:val="003B5DB0"/>
    <w:rsid w:val="003B7D47"/>
    <w:rsid w:val="003D58C9"/>
    <w:rsid w:val="004536B9"/>
    <w:rsid w:val="00456098"/>
    <w:rsid w:val="00473759"/>
    <w:rsid w:val="004744A5"/>
    <w:rsid w:val="004925E1"/>
    <w:rsid w:val="004B29DE"/>
    <w:rsid w:val="004D3BBC"/>
    <w:rsid w:val="004F400E"/>
    <w:rsid w:val="00502BDA"/>
    <w:rsid w:val="005729D0"/>
    <w:rsid w:val="00574C42"/>
    <w:rsid w:val="005915D6"/>
    <w:rsid w:val="005A38C2"/>
    <w:rsid w:val="005B7D95"/>
    <w:rsid w:val="005C4626"/>
    <w:rsid w:val="005D166C"/>
    <w:rsid w:val="005E3985"/>
    <w:rsid w:val="006016D9"/>
    <w:rsid w:val="00607673"/>
    <w:rsid w:val="006078B5"/>
    <w:rsid w:val="00625CB5"/>
    <w:rsid w:val="00632871"/>
    <w:rsid w:val="00637851"/>
    <w:rsid w:val="0064520C"/>
    <w:rsid w:val="00650DC7"/>
    <w:rsid w:val="00671E0E"/>
    <w:rsid w:val="0067656B"/>
    <w:rsid w:val="006A56E9"/>
    <w:rsid w:val="006A6C8F"/>
    <w:rsid w:val="006B3C9F"/>
    <w:rsid w:val="006D736C"/>
    <w:rsid w:val="006D76B4"/>
    <w:rsid w:val="006E247A"/>
    <w:rsid w:val="006E67BC"/>
    <w:rsid w:val="006E6AAA"/>
    <w:rsid w:val="0071065F"/>
    <w:rsid w:val="00712494"/>
    <w:rsid w:val="00714CA1"/>
    <w:rsid w:val="0073227B"/>
    <w:rsid w:val="00756B63"/>
    <w:rsid w:val="00767C6C"/>
    <w:rsid w:val="00773BFA"/>
    <w:rsid w:val="00786089"/>
    <w:rsid w:val="00790197"/>
    <w:rsid w:val="007B0116"/>
    <w:rsid w:val="007B328B"/>
    <w:rsid w:val="007C38BC"/>
    <w:rsid w:val="007D7E02"/>
    <w:rsid w:val="007F3BDC"/>
    <w:rsid w:val="00804949"/>
    <w:rsid w:val="00815311"/>
    <w:rsid w:val="008212F3"/>
    <w:rsid w:val="0085039B"/>
    <w:rsid w:val="008B6A42"/>
    <w:rsid w:val="008E01EE"/>
    <w:rsid w:val="008E1242"/>
    <w:rsid w:val="0093559C"/>
    <w:rsid w:val="009524E5"/>
    <w:rsid w:val="00953A8C"/>
    <w:rsid w:val="009678A2"/>
    <w:rsid w:val="009740FF"/>
    <w:rsid w:val="00986178"/>
    <w:rsid w:val="00996D67"/>
    <w:rsid w:val="009A725A"/>
    <w:rsid w:val="009D4EBE"/>
    <w:rsid w:val="009E48DA"/>
    <w:rsid w:val="009E775E"/>
    <w:rsid w:val="00A01FCB"/>
    <w:rsid w:val="00A0383B"/>
    <w:rsid w:val="00A45B44"/>
    <w:rsid w:val="00A64CA3"/>
    <w:rsid w:val="00A70E2F"/>
    <w:rsid w:val="00A85146"/>
    <w:rsid w:val="00AA4773"/>
    <w:rsid w:val="00AF030F"/>
    <w:rsid w:val="00AF5AEC"/>
    <w:rsid w:val="00B54462"/>
    <w:rsid w:val="00B839B7"/>
    <w:rsid w:val="00B83FB3"/>
    <w:rsid w:val="00B910E1"/>
    <w:rsid w:val="00BA3955"/>
    <w:rsid w:val="00BC0584"/>
    <w:rsid w:val="00BD7BF4"/>
    <w:rsid w:val="00C3671E"/>
    <w:rsid w:val="00C36900"/>
    <w:rsid w:val="00C36B1E"/>
    <w:rsid w:val="00C57C70"/>
    <w:rsid w:val="00C81781"/>
    <w:rsid w:val="00C85361"/>
    <w:rsid w:val="00CD63CE"/>
    <w:rsid w:val="00CE4F96"/>
    <w:rsid w:val="00CF69DA"/>
    <w:rsid w:val="00D117E3"/>
    <w:rsid w:val="00D2380F"/>
    <w:rsid w:val="00D60D43"/>
    <w:rsid w:val="00D6217E"/>
    <w:rsid w:val="00D62D70"/>
    <w:rsid w:val="00D6383C"/>
    <w:rsid w:val="00D64F8C"/>
    <w:rsid w:val="00D65AA8"/>
    <w:rsid w:val="00D744E4"/>
    <w:rsid w:val="00D75188"/>
    <w:rsid w:val="00DA7A3C"/>
    <w:rsid w:val="00DB1B90"/>
    <w:rsid w:val="00DB2CBF"/>
    <w:rsid w:val="00DB43B1"/>
    <w:rsid w:val="00DB51DC"/>
    <w:rsid w:val="00DB6A59"/>
    <w:rsid w:val="00DD3CAB"/>
    <w:rsid w:val="00DF3AFD"/>
    <w:rsid w:val="00E0190D"/>
    <w:rsid w:val="00E35634"/>
    <w:rsid w:val="00E578B5"/>
    <w:rsid w:val="00E74F47"/>
    <w:rsid w:val="00E91A15"/>
    <w:rsid w:val="00E952F9"/>
    <w:rsid w:val="00E956C8"/>
    <w:rsid w:val="00E95911"/>
    <w:rsid w:val="00E97C26"/>
    <w:rsid w:val="00EA0181"/>
    <w:rsid w:val="00EA3D4E"/>
    <w:rsid w:val="00EC35C8"/>
    <w:rsid w:val="00EC657D"/>
    <w:rsid w:val="00ED0FB1"/>
    <w:rsid w:val="00EF0E83"/>
    <w:rsid w:val="00EF692F"/>
    <w:rsid w:val="00F0691C"/>
    <w:rsid w:val="00F62F69"/>
    <w:rsid w:val="00F968E4"/>
    <w:rsid w:val="00FC435E"/>
    <w:rsid w:val="00FD34E4"/>
    <w:rsid w:val="00FD382F"/>
    <w:rsid w:val="00FD7691"/>
    <w:rsid w:val="00FE0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7727593"/>
  <w15:docId w15:val="{1099F908-2DFE-4A04-970B-4B2740C8C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886"/>
    <w:rPr>
      <w:rFonts w:ascii="Arial" w:hAnsi="Arial"/>
      <w:sz w:val="24"/>
      <w:lang w:eastAsia="en-US"/>
    </w:rPr>
  </w:style>
  <w:style w:type="paragraph" w:styleId="Heading1">
    <w:name w:val="heading 1"/>
    <w:basedOn w:val="Normal"/>
    <w:next w:val="Normal"/>
    <w:qFormat/>
    <w:rsid w:val="00361886"/>
    <w:pPr>
      <w:keepNext/>
      <w:outlineLvl w:val="0"/>
    </w:pPr>
    <w:rPr>
      <w:sz w:val="28"/>
    </w:rPr>
  </w:style>
  <w:style w:type="paragraph" w:styleId="Heading2">
    <w:name w:val="heading 2"/>
    <w:basedOn w:val="Normal"/>
    <w:next w:val="Normal"/>
    <w:qFormat/>
    <w:rsid w:val="00361886"/>
    <w:pPr>
      <w:keepNext/>
      <w:outlineLvl w:val="1"/>
    </w:pPr>
    <w:rPr>
      <w:sz w:val="32"/>
    </w:rPr>
  </w:style>
  <w:style w:type="paragraph" w:styleId="Heading3">
    <w:name w:val="heading 3"/>
    <w:basedOn w:val="Normal"/>
    <w:next w:val="Normal"/>
    <w:qFormat/>
    <w:rsid w:val="00361886"/>
    <w:pPr>
      <w:keepNext/>
      <w:outlineLvl w:val="2"/>
    </w:pPr>
    <w:rPr>
      <w:b/>
    </w:rPr>
  </w:style>
  <w:style w:type="paragraph" w:styleId="Heading4">
    <w:name w:val="heading 4"/>
    <w:basedOn w:val="Normal"/>
    <w:next w:val="Normal"/>
    <w:qFormat/>
    <w:rsid w:val="00361886"/>
    <w:pPr>
      <w:keepNext/>
      <w:outlineLvl w:val="3"/>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1886"/>
    <w:rPr>
      <w:color w:val="0000FF"/>
      <w:u w:val="single"/>
    </w:rPr>
  </w:style>
  <w:style w:type="paragraph" w:styleId="BodyText">
    <w:name w:val="Body Text"/>
    <w:basedOn w:val="Normal"/>
    <w:rsid w:val="00361886"/>
    <w:pPr>
      <w:jc w:val="both"/>
    </w:pPr>
  </w:style>
  <w:style w:type="paragraph" w:styleId="BodyText2">
    <w:name w:val="Body Text 2"/>
    <w:basedOn w:val="Normal"/>
    <w:rsid w:val="00361886"/>
    <w:pPr>
      <w:jc w:val="both"/>
    </w:pPr>
    <w:rPr>
      <w:b/>
      <w:i/>
      <w:sz w:val="28"/>
    </w:rPr>
  </w:style>
  <w:style w:type="paragraph" w:styleId="BodyText3">
    <w:name w:val="Body Text 3"/>
    <w:basedOn w:val="Normal"/>
    <w:rsid w:val="00361886"/>
    <w:pPr>
      <w:autoSpaceDE w:val="0"/>
      <w:autoSpaceDN w:val="0"/>
      <w:adjustRightInd w:val="0"/>
      <w:spacing w:line="240" w:lineRule="atLeast"/>
    </w:pPr>
    <w:rPr>
      <w:rFonts w:cs="Arial"/>
      <w:color w:val="000000"/>
    </w:rPr>
  </w:style>
  <w:style w:type="paragraph" w:styleId="Header">
    <w:name w:val="header"/>
    <w:basedOn w:val="Normal"/>
    <w:rsid w:val="001B5A59"/>
    <w:pPr>
      <w:tabs>
        <w:tab w:val="center" w:pos="4153"/>
        <w:tab w:val="right" w:pos="8306"/>
      </w:tabs>
    </w:pPr>
  </w:style>
  <w:style w:type="paragraph" w:styleId="Footer">
    <w:name w:val="footer"/>
    <w:basedOn w:val="Normal"/>
    <w:rsid w:val="001B5A59"/>
    <w:pPr>
      <w:tabs>
        <w:tab w:val="center" w:pos="4153"/>
        <w:tab w:val="right" w:pos="8306"/>
      </w:tabs>
    </w:pPr>
  </w:style>
  <w:style w:type="character" w:customStyle="1" w:styleId="EmailStyle211">
    <w:name w:val="EmailStyle211"/>
    <w:basedOn w:val="DefaultParagraphFont"/>
    <w:semiHidden/>
    <w:rsid w:val="009D4EBE"/>
    <w:rPr>
      <w:rFonts w:ascii="Arial (W1)" w:hAnsi="Arial (W1)" w:cs="Arial (W1)" w:hint="default"/>
      <w:b w:val="0"/>
      <w:bCs w:val="0"/>
      <w:i w:val="0"/>
      <w:iCs w:val="0"/>
      <w:color w:val="000000"/>
      <w:sz w:val="24"/>
    </w:rPr>
  </w:style>
  <w:style w:type="paragraph" w:styleId="BodyTextIndent">
    <w:name w:val="Body Text Indent"/>
    <w:basedOn w:val="Normal"/>
    <w:rsid w:val="005E3985"/>
    <w:pPr>
      <w:spacing w:after="120"/>
      <w:ind w:left="283"/>
    </w:pPr>
  </w:style>
  <w:style w:type="paragraph" w:styleId="Title">
    <w:name w:val="Title"/>
    <w:basedOn w:val="Normal"/>
    <w:qFormat/>
    <w:rsid w:val="005E3985"/>
    <w:pPr>
      <w:widowControl w:val="0"/>
      <w:tabs>
        <w:tab w:val="left" w:pos="2400"/>
        <w:tab w:val="left" w:pos="3360"/>
        <w:tab w:val="left" w:pos="7440"/>
        <w:tab w:val="right" w:pos="9120"/>
      </w:tabs>
      <w:jc w:val="center"/>
    </w:pPr>
    <w:rPr>
      <w:rFonts w:ascii="Times New Roman" w:hAnsi="Times New Roman"/>
      <w:b/>
      <w:snapToGrid w:val="0"/>
      <w:u w:val="single"/>
    </w:rPr>
  </w:style>
  <w:style w:type="paragraph" w:styleId="BodyTextIndent3">
    <w:name w:val="Body Text Indent 3"/>
    <w:basedOn w:val="Normal"/>
    <w:rsid w:val="00C57C70"/>
    <w:pPr>
      <w:spacing w:after="120"/>
      <w:ind w:left="283"/>
    </w:pPr>
    <w:rPr>
      <w:rFonts w:ascii="Times New Roman" w:hAnsi="Times New Roman"/>
      <w:sz w:val="16"/>
      <w:szCs w:val="16"/>
      <w:lang w:eastAsia="zh-CN"/>
    </w:rPr>
  </w:style>
  <w:style w:type="paragraph" w:styleId="PlainText">
    <w:name w:val="Plain Text"/>
    <w:basedOn w:val="Normal"/>
    <w:rsid w:val="0015331F"/>
    <w:rPr>
      <w:rFonts w:ascii="Courier New" w:hAnsi="Courier New"/>
      <w:sz w:val="20"/>
    </w:rPr>
  </w:style>
  <w:style w:type="paragraph" w:styleId="BalloonText">
    <w:name w:val="Balloon Text"/>
    <w:basedOn w:val="Normal"/>
    <w:link w:val="BalloonTextChar"/>
    <w:rsid w:val="00C3671E"/>
    <w:rPr>
      <w:rFonts w:ascii="Tahoma" w:hAnsi="Tahoma" w:cs="Tahoma"/>
      <w:sz w:val="16"/>
      <w:szCs w:val="16"/>
    </w:rPr>
  </w:style>
  <w:style w:type="character" w:customStyle="1" w:styleId="BalloonTextChar">
    <w:name w:val="Balloon Text Char"/>
    <w:basedOn w:val="DefaultParagraphFont"/>
    <w:link w:val="BalloonText"/>
    <w:rsid w:val="00C3671E"/>
    <w:rPr>
      <w:rFonts w:ascii="Tahoma" w:hAnsi="Tahoma" w:cs="Tahoma"/>
      <w:sz w:val="16"/>
      <w:szCs w:val="16"/>
      <w:lang w:eastAsia="en-US"/>
    </w:rPr>
  </w:style>
  <w:style w:type="paragraph" w:styleId="ListParagraph">
    <w:name w:val="List Paragraph"/>
    <w:basedOn w:val="Normal"/>
    <w:qFormat/>
    <w:rsid w:val="00083FA9"/>
    <w:pPr>
      <w:ind w:left="7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62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53367E7021DD4D9BE00385DA3B5D74" ma:contentTypeVersion="1" ma:contentTypeDescription="Create a new document." ma:contentTypeScope="" ma:versionID="e4e682c210d4ebd508bc413cbdb1c500">
  <xsd:schema xmlns:xsd="http://www.w3.org/2001/XMLSchema" xmlns:xs="http://www.w3.org/2001/XMLSchema" xmlns:p="http://schemas.microsoft.com/office/2006/metadata/properties" xmlns:ns1="http://schemas.microsoft.com/sharepoint/v3" xmlns:ns2="b0ad1836-3dff-4f44-980c-3d6730a629ea" targetNamespace="http://schemas.microsoft.com/office/2006/metadata/properties" ma:root="true" ma:fieldsID="db6922a3e4245389a31cbbeeb2508636" ns1:_="" ns2:_="">
    <xsd:import namespace="http://schemas.microsoft.com/sharepoint/v3"/>
    <xsd:import namespace="b0ad1836-3dff-4f44-980c-3d6730a629e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ad1836-3dff-4f44-980c-3d6730a629e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38F089-898E-4FE8-AB4E-06C20549641F}">
  <ds:schemaRefs>
    <ds:schemaRef ds:uri="http://schemas.microsoft.com/office/2006/documentManagement/types"/>
    <ds:schemaRef ds:uri="b0ad1836-3dff-4f44-980c-3d6730a629ea"/>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D5B45B3-F0D3-4ABC-BF3C-93601586BD0F}">
  <ds:schemaRefs>
    <ds:schemaRef ds:uri="http://schemas.microsoft.com/sharepoint/v3/contenttype/forms"/>
  </ds:schemaRefs>
</ds:datastoreItem>
</file>

<file path=customXml/itemProps3.xml><?xml version="1.0" encoding="utf-8"?>
<ds:datastoreItem xmlns:ds="http://schemas.openxmlformats.org/officeDocument/2006/customXml" ds:itemID="{53CE88D9-F706-489F-920B-BA8D6F2F3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ad1836-3dff-4f44-980c-3d6730a629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799</Words>
  <Characters>4556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SOCIAL SERVICES DEPARTMENT</vt:lpstr>
    </vt:vector>
  </TitlesOfParts>
  <Company>Hartlepool Borough Council</Company>
  <LinksUpToDate>false</LinksUpToDate>
  <CharactersWithSpaces>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DEPARTMENT</dc:title>
  <dc:creator>CEPEJH</dc:creator>
  <cp:lastModifiedBy>Diane Milburn</cp:lastModifiedBy>
  <cp:revision>2</cp:revision>
  <cp:lastPrinted>2014-04-01T10:49:00Z</cp:lastPrinted>
  <dcterms:created xsi:type="dcterms:W3CDTF">2020-10-07T15:28:00Z</dcterms:created>
  <dcterms:modified xsi:type="dcterms:W3CDTF">2020-10-07T15:28:00Z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1490023984</vt:i4>
  </property>
  <property fmtid="{D5CDD505-2E9C-101B-9397-08002B2CF9AE}" pid="3" name="_NewReviewCycle">
    <vt:lpwstr/>
  </property>
  <property fmtid="{D5CDD505-2E9C-101B-9397-08002B2CF9AE}" pid="4" name="_EmailSubject">
    <vt:lpwstr>Recruitment Documents on the Intranet / MyView</vt:lpwstr>
  </property>
  <property fmtid="{D5CDD505-2E9C-101B-9397-08002B2CF9AE}" pid="5" name="_AuthorEmail">
    <vt:lpwstr>Julie.Wilson@hartlepool.gov.uk</vt:lpwstr>
  </property>
  <property fmtid="{D5CDD505-2E9C-101B-9397-08002B2CF9AE}" pid="6" name="_AuthorEmailDisplayName">
    <vt:lpwstr>Julie Wilson</vt:lpwstr>
  </property>
  <property fmtid="{D5CDD505-2E9C-101B-9397-08002B2CF9AE}" pid="7" name="_ReviewingToolsShownOnce">
    <vt:lpwstr/>
  </property>
  <property fmtid="{D5CDD505-2E9C-101B-9397-08002B2CF9AE}" pid="8" name="ContentTypeId">
    <vt:lpwstr>0x010100D153367E7021DD4D9BE00385DA3B5D74</vt:lpwstr>
  </property>
</Properties>
</file>