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E4A3" w14:textId="77777777" w:rsidR="00321002" w:rsidRDefault="002305F3">
      <w:pPr>
        <w:jc w:val="right"/>
        <w:rPr>
          <w:rFonts w:ascii="Arial" w:eastAsia="Arial" w:hAnsi="Arial" w:cs="Arial"/>
          <w:b/>
          <w:bCs/>
          <w:sz w:val="28"/>
          <w:szCs w:val="28"/>
        </w:rPr>
      </w:pPr>
      <w:bookmarkStart w:id="0" w:name="_GoBack"/>
      <w:bookmarkEnd w:id="0"/>
      <w:r>
        <w:rPr>
          <w:noProof/>
        </w:rPr>
        <w:drawing>
          <wp:inline distT="0" distB="0" distL="0" distR="0" wp14:anchorId="421AE2A3" wp14:editId="1C75707E">
            <wp:extent cx="1801186" cy="951993"/>
            <wp:effectExtent l="0" t="0" r="0" b="0"/>
            <wp:docPr id="1073741826" name="officeArt object" descr="scc_mono"/>
            <wp:cNvGraphicFramePr/>
            <a:graphic xmlns:a="http://schemas.openxmlformats.org/drawingml/2006/main">
              <a:graphicData uri="http://schemas.openxmlformats.org/drawingml/2006/picture">
                <pic:pic xmlns:pic="http://schemas.openxmlformats.org/drawingml/2006/picture">
                  <pic:nvPicPr>
                    <pic:cNvPr id="1073741826" name="scc_mono" descr="scc_mono"/>
                    <pic:cNvPicPr>
                      <a:picLocks noChangeAspect="1"/>
                    </pic:cNvPicPr>
                  </pic:nvPicPr>
                  <pic:blipFill>
                    <a:blip r:embed="rId10"/>
                    <a:stretch>
                      <a:fillRect/>
                    </a:stretch>
                  </pic:blipFill>
                  <pic:spPr>
                    <a:xfrm>
                      <a:off x="0" y="0"/>
                      <a:ext cx="1801186" cy="951993"/>
                    </a:xfrm>
                    <a:prstGeom prst="rect">
                      <a:avLst/>
                    </a:prstGeom>
                    <a:ln w="12700" cap="flat">
                      <a:noFill/>
                      <a:miter lim="400000"/>
                    </a:ln>
                    <a:effectLst/>
                  </pic:spPr>
                </pic:pic>
              </a:graphicData>
            </a:graphic>
          </wp:inline>
        </w:drawing>
      </w:r>
    </w:p>
    <w:p w14:paraId="31B164CF" w14:textId="525B477D" w:rsidR="00321002" w:rsidRDefault="00321002">
      <w:pPr>
        <w:rPr>
          <w:rFonts w:ascii="Arial" w:eastAsia="Arial" w:hAnsi="Arial" w:cs="Arial"/>
          <w:b/>
          <w:bCs/>
          <w:sz w:val="28"/>
          <w:szCs w:val="28"/>
        </w:rPr>
      </w:pPr>
    </w:p>
    <w:p w14:paraId="7D752326" w14:textId="77777777" w:rsidR="00321002" w:rsidRDefault="00321002"/>
    <w:p w14:paraId="11D273BA" w14:textId="77777777" w:rsidR="00321002" w:rsidRDefault="002305F3">
      <w:pPr>
        <w:rPr>
          <w:rFonts w:ascii="Arial" w:eastAsia="Arial" w:hAnsi="Arial" w:cs="Arial"/>
          <w:b/>
          <w:bCs/>
          <w:sz w:val="28"/>
          <w:szCs w:val="28"/>
        </w:rPr>
      </w:pPr>
      <w:r>
        <w:rPr>
          <w:rFonts w:ascii="Arial" w:hAnsi="Arial"/>
          <w:b/>
          <w:bCs/>
          <w:sz w:val="28"/>
          <w:szCs w:val="28"/>
        </w:rPr>
        <w:t>Job Description</w:t>
      </w:r>
    </w:p>
    <w:p w14:paraId="51AE510E" w14:textId="77777777" w:rsidR="00321002" w:rsidRDefault="00321002"/>
    <w:p w14:paraId="27685F8D" w14:textId="58E4E488" w:rsidR="00321002" w:rsidRDefault="002305F3">
      <w:pPr>
        <w:pStyle w:val="Header"/>
        <w:tabs>
          <w:tab w:val="clear" w:pos="4153"/>
          <w:tab w:val="clear" w:pos="8306"/>
          <w:tab w:val="left" w:pos="2694"/>
        </w:tabs>
        <w:rPr>
          <w:rFonts w:ascii="Arial" w:hAnsi="Arial"/>
        </w:rPr>
      </w:pPr>
      <w:r>
        <w:rPr>
          <w:rFonts w:ascii="Arial" w:hAnsi="Arial"/>
          <w:b/>
          <w:bCs/>
        </w:rPr>
        <w:t xml:space="preserve">Job Title: </w:t>
      </w:r>
      <w:r w:rsidR="00F16EDA">
        <w:rPr>
          <w:rFonts w:ascii="Arial" w:hAnsi="Arial"/>
        </w:rPr>
        <w:t>Tr</w:t>
      </w:r>
      <w:r w:rsidR="003D06A7">
        <w:rPr>
          <w:rFonts w:ascii="Arial" w:hAnsi="Arial"/>
        </w:rPr>
        <w:t>ainee</w:t>
      </w:r>
      <w:r w:rsidR="002F1EB0">
        <w:rPr>
          <w:rFonts w:ascii="Arial" w:hAnsi="Arial"/>
        </w:rPr>
        <w:t xml:space="preserve"> </w:t>
      </w:r>
      <w:r w:rsidR="001B5ADC">
        <w:rPr>
          <w:rFonts w:ascii="Arial" w:hAnsi="Arial"/>
        </w:rPr>
        <w:t>Surveyor</w:t>
      </w:r>
    </w:p>
    <w:p w14:paraId="6A26796A" w14:textId="77777777" w:rsidR="00321002" w:rsidRDefault="00321002">
      <w:pPr>
        <w:pStyle w:val="Header"/>
        <w:tabs>
          <w:tab w:val="clear" w:pos="4153"/>
          <w:tab w:val="clear" w:pos="8306"/>
          <w:tab w:val="left" w:pos="2694"/>
        </w:tabs>
        <w:rPr>
          <w:rFonts w:ascii="Arial" w:eastAsia="Arial" w:hAnsi="Arial" w:cs="Arial"/>
          <w:b/>
          <w:bCs/>
        </w:rPr>
      </w:pPr>
    </w:p>
    <w:p w14:paraId="610CC580" w14:textId="3BF77536" w:rsidR="00321002" w:rsidRDefault="002305F3">
      <w:pPr>
        <w:tabs>
          <w:tab w:val="left" w:pos="2694"/>
        </w:tabs>
        <w:ind w:left="2694" w:hanging="2694"/>
        <w:rPr>
          <w:rFonts w:ascii="Arial" w:eastAsia="Arial" w:hAnsi="Arial" w:cs="Arial"/>
          <w:b/>
          <w:bCs/>
        </w:rPr>
      </w:pPr>
      <w:r>
        <w:rPr>
          <w:rFonts w:ascii="Arial" w:hAnsi="Arial"/>
          <w:b/>
          <w:bCs/>
        </w:rPr>
        <w:t>Post Reference Number</w:t>
      </w:r>
      <w:r w:rsidR="004422B5">
        <w:rPr>
          <w:rFonts w:ascii="Arial" w:hAnsi="Arial"/>
          <w:b/>
          <w:bCs/>
        </w:rPr>
        <w:t>:</w:t>
      </w:r>
    </w:p>
    <w:p w14:paraId="4201B237" w14:textId="77777777" w:rsidR="00321002" w:rsidRDefault="00321002">
      <w:pPr>
        <w:tabs>
          <w:tab w:val="left" w:pos="2694"/>
        </w:tabs>
        <w:ind w:left="2694" w:hanging="2694"/>
        <w:rPr>
          <w:rFonts w:ascii="Arial" w:eastAsia="Arial" w:hAnsi="Arial" w:cs="Arial"/>
          <w:b/>
          <w:bCs/>
        </w:rPr>
      </w:pPr>
    </w:p>
    <w:p w14:paraId="561EC557" w14:textId="3160ED9E" w:rsidR="00321002" w:rsidRDefault="002305F3">
      <w:pPr>
        <w:ind w:left="720" w:hanging="720"/>
      </w:pPr>
      <w:r>
        <w:rPr>
          <w:rFonts w:ascii="Arial" w:hAnsi="Arial"/>
          <w:b/>
          <w:bCs/>
        </w:rPr>
        <w:t>Grade:</w:t>
      </w:r>
      <w:r>
        <w:t xml:space="preserve"> </w:t>
      </w:r>
      <w:r w:rsidR="00941A11">
        <w:rPr>
          <w:rFonts w:ascii="Arial" w:hAnsi="Arial"/>
        </w:rPr>
        <w:t>4</w:t>
      </w:r>
    </w:p>
    <w:p w14:paraId="758580E1" w14:textId="77777777" w:rsidR="00321002" w:rsidRDefault="00321002">
      <w:pPr>
        <w:tabs>
          <w:tab w:val="left" w:pos="2694"/>
        </w:tabs>
        <w:ind w:left="2694" w:hanging="2694"/>
        <w:rPr>
          <w:rFonts w:ascii="Arial" w:eastAsia="Arial" w:hAnsi="Arial" w:cs="Arial"/>
          <w:b/>
          <w:bCs/>
        </w:rPr>
      </w:pPr>
    </w:p>
    <w:p w14:paraId="1DAE359F" w14:textId="272F1B67" w:rsidR="00321002" w:rsidRDefault="002305F3">
      <w:pPr>
        <w:pStyle w:val="Header"/>
        <w:tabs>
          <w:tab w:val="clear" w:pos="4153"/>
          <w:tab w:val="clear" w:pos="8306"/>
          <w:tab w:val="left" w:pos="2694"/>
        </w:tabs>
        <w:rPr>
          <w:rFonts w:ascii="Arial" w:eastAsia="Arial" w:hAnsi="Arial" w:cs="Arial"/>
          <w:b/>
          <w:bCs/>
        </w:rPr>
      </w:pPr>
      <w:r>
        <w:rPr>
          <w:rFonts w:ascii="Arial" w:hAnsi="Arial"/>
          <w:b/>
          <w:bCs/>
        </w:rPr>
        <w:t xml:space="preserve">Service: </w:t>
      </w:r>
      <w:r w:rsidR="004422B5">
        <w:rPr>
          <w:rFonts w:ascii="Arial" w:hAnsi="Arial"/>
        </w:rPr>
        <w:t>Commercial Development</w:t>
      </w:r>
    </w:p>
    <w:p w14:paraId="3F4BCE3B" w14:textId="77777777" w:rsidR="00321002" w:rsidRDefault="00321002">
      <w:pPr>
        <w:pStyle w:val="Header"/>
        <w:tabs>
          <w:tab w:val="clear" w:pos="4153"/>
          <w:tab w:val="clear" w:pos="8306"/>
          <w:tab w:val="left" w:pos="2694"/>
        </w:tabs>
        <w:rPr>
          <w:rFonts w:ascii="Arial" w:eastAsia="Arial" w:hAnsi="Arial" w:cs="Arial"/>
          <w:b/>
          <w:bCs/>
        </w:rPr>
      </w:pPr>
    </w:p>
    <w:p w14:paraId="5A33937C" w14:textId="6D5A7940" w:rsidR="00321002" w:rsidRDefault="002305F3">
      <w:pPr>
        <w:pStyle w:val="Header"/>
        <w:tabs>
          <w:tab w:val="clear" w:pos="4153"/>
          <w:tab w:val="clear" w:pos="8306"/>
          <w:tab w:val="left" w:pos="2694"/>
        </w:tabs>
        <w:rPr>
          <w:rFonts w:ascii="Arial" w:eastAsia="Arial" w:hAnsi="Arial" w:cs="Arial"/>
          <w:b/>
          <w:bCs/>
        </w:rPr>
      </w:pPr>
      <w:r>
        <w:rPr>
          <w:rFonts w:ascii="Arial" w:hAnsi="Arial"/>
          <w:b/>
          <w:bCs/>
        </w:rPr>
        <w:t>Directorate</w:t>
      </w:r>
      <w:r w:rsidR="004422B5">
        <w:rPr>
          <w:rFonts w:ascii="Arial" w:hAnsi="Arial"/>
          <w:b/>
          <w:bCs/>
        </w:rPr>
        <w:t xml:space="preserve">: </w:t>
      </w:r>
      <w:r w:rsidR="004422B5" w:rsidRPr="004422B5">
        <w:rPr>
          <w:rFonts w:ascii="Arial" w:hAnsi="Arial"/>
          <w:bCs/>
        </w:rPr>
        <w:t>City Development</w:t>
      </w:r>
    </w:p>
    <w:p w14:paraId="07ADE506" w14:textId="77777777" w:rsidR="00321002" w:rsidRDefault="00321002">
      <w:pPr>
        <w:pStyle w:val="Header"/>
        <w:tabs>
          <w:tab w:val="clear" w:pos="4153"/>
          <w:tab w:val="clear" w:pos="8306"/>
          <w:tab w:val="left" w:pos="2694"/>
        </w:tabs>
        <w:rPr>
          <w:rFonts w:ascii="Arial" w:eastAsia="Arial" w:hAnsi="Arial" w:cs="Arial"/>
          <w:b/>
          <w:bCs/>
        </w:rPr>
      </w:pPr>
    </w:p>
    <w:p w14:paraId="3537DD04" w14:textId="7135420F" w:rsidR="00321002" w:rsidRDefault="002305F3" w:rsidP="000C3953">
      <w:pPr>
        <w:pStyle w:val="Header"/>
        <w:tabs>
          <w:tab w:val="clear" w:pos="4153"/>
          <w:tab w:val="clear" w:pos="8306"/>
          <w:tab w:val="left" w:pos="2694"/>
          <w:tab w:val="left" w:pos="7217"/>
        </w:tabs>
        <w:rPr>
          <w:rFonts w:ascii="Arial" w:eastAsia="Arial" w:hAnsi="Arial" w:cs="Arial"/>
        </w:rPr>
      </w:pPr>
      <w:r>
        <w:rPr>
          <w:rFonts w:ascii="Arial" w:hAnsi="Arial"/>
          <w:b/>
          <w:bCs/>
        </w:rPr>
        <w:t>Responsible To</w:t>
      </w:r>
      <w:r>
        <w:rPr>
          <w:rFonts w:ascii="Arial" w:hAnsi="Arial"/>
        </w:rPr>
        <w:t>:</w:t>
      </w:r>
      <w:r w:rsidR="000C3953">
        <w:rPr>
          <w:rFonts w:ascii="Arial" w:hAnsi="Arial"/>
        </w:rPr>
        <w:t xml:space="preserve"> </w:t>
      </w:r>
      <w:r w:rsidR="00622D62">
        <w:rPr>
          <w:rFonts w:ascii="Arial" w:hAnsi="Arial"/>
        </w:rPr>
        <w:t>Principal</w:t>
      </w:r>
      <w:r w:rsidR="000C3953">
        <w:rPr>
          <w:rFonts w:ascii="Arial" w:hAnsi="Arial"/>
        </w:rPr>
        <w:t xml:space="preserve"> Surveyor</w:t>
      </w:r>
      <w:r w:rsidR="001F3BED">
        <w:rPr>
          <w:rFonts w:ascii="Arial" w:hAnsi="Arial"/>
        </w:rPr>
        <w:t xml:space="preserve">s </w:t>
      </w:r>
    </w:p>
    <w:p w14:paraId="3B26A105" w14:textId="77777777" w:rsidR="00321002" w:rsidRDefault="00321002">
      <w:pPr>
        <w:pStyle w:val="Header"/>
        <w:tabs>
          <w:tab w:val="clear" w:pos="4153"/>
          <w:tab w:val="clear" w:pos="8306"/>
          <w:tab w:val="left" w:pos="2694"/>
        </w:tabs>
        <w:rPr>
          <w:rFonts w:ascii="Arial" w:eastAsia="Arial" w:hAnsi="Arial" w:cs="Arial"/>
        </w:rPr>
      </w:pPr>
    </w:p>
    <w:p w14:paraId="53FC09FE" w14:textId="6E88A5DB" w:rsidR="00321002" w:rsidRDefault="002305F3">
      <w:pPr>
        <w:ind w:left="720" w:hanging="720"/>
        <w:rPr>
          <w:rFonts w:ascii="Arial" w:eastAsia="Arial" w:hAnsi="Arial" w:cs="Arial"/>
          <w:b/>
          <w:bCs/>
        </w:rPr>
      </w:pPr>
      <w:r>
        <w:rPr>
          <w:rFonts w:ascii="Arial" w:hAnsi="Arial"/>
          <w:b/>
          <w:bCs/>
        </w:rPr>
        <w:t xml:space="preserve">Responsible For: </w:t>
      </w:r>
    </w:p>
    <w:p w14:paraId="07183290" w14:textId="77777777" w:rsidR="00321002" w:rsidRDefault="00321002"/>
    <w:p w14:paraId="46587742" w14:textId="72D7FAE3" w:rsidR="00321002" w:rsidRDefault="002305F3">
      <w:pPr>
        <w:rPr>
          <w:rFonts w:ascii="Arial" w:eastAsia="Arial" w:hAnsi="Arial" w:cs="Arial"/>
          <w:sz w:val="22"/>
          <w:szCs w:val="22"/>
        </w:rPr>
      </w:pPr>
      <w:r>
        <w:rPr>
          <w:rFonts w:ascii="Arial" w:hAnsi="Arial"/>
          <w:b/>
          <w:bCs/>
        </w:rPr>
        <w:t>Location:</w:t>
      </w:r>
      <w:r>
        <w:rPr>
          <w:rFonts w:ascii="Arial" w:hAnsi="Arial"/>
          <w:b/>
          <w:bCs/>
          <w:sz w:val="28"/>
          <w:szCs w:val="28"/>
        </w:rPr>
        <w:t xml:space="preserve"> </w:t>
      </w:r>
      <w:r>
        <w:rPr>
          <w:rFonts w:ascii="Arial" w:hAnsi="Arial"/>
        </w:rPr>
        <w:t>Your normal place of work will be Civic Centre</w:t>
      </w:r>
      <w:r w:rsidR="00845A17">
        <w:rPr>
          <w:rFonts w:ascii="Arial" w:hAnsi="Arial"/>
        </w:rPr>
        <w:t xml:space="preserve">/City Hall. </w:t>
      </w:r>
      <w:r>
        <w:rPr>
          <w:rFonts w:ascii="Arial" w:hAnsi="Arial"/>
        </w:rPr>
        <w:t>However, you may be required to work at any Council workplace within the Sunderland City Council region.</w:t>
      </w:r>
    </w:p>
    <w:p w14:paraId="4AE3FA9D" w14:textId="77777777" w:rsidR="00321002" w:rsidRDefault="00321002"/>
    <w:p w14:paraId="6EA1037E" w14:textId="77777777" w:rsidR="00867AC3" w:rsidRDefault="00867AC3"/>
    <w:p w14:paraId="3742B92F" w14:textId="1B7C4ADA" w:rsidR="00321002" w:rsidRDefault="000D1C3A">
      <w:pPr>
        <w:rPr>
          <w:rFonts w:ascii="Arial" w:eastAsia="Arial" w:hAnsi="Arial" w:cs="Arial"/>
        </w:rPr>
      </w:pPr>
      <w:r>
        <w:rPr>
          <w:rFonts w:ascii="Arial" w:hAnsi="Arial"/>
          <w:b/>
          <w:bCs/>
          <w:sz w:val="28"/>
          <w:szCs w:val="28"/>
        </w:rPr>
        <w:t>Purpose</w:t>
      </w:r>
    </w:p>
    <w:p w14:paraId="15C71BC0" w14:textId="77777777" w:rsidR="00321002" w:rsidRDefault="002305F3">
      <w:pPr>
        <w:rPr>
          <w:rFonts w:ascii="Arial" w:eastAsia="Arial" w:hAnsi="Arial" w:cs="Arial"/>
        </w:rPr>
      </w:pPr>
      <w:r>
        <w:rPr>
          <w:rFonts w:ascii="Arial" w:hAnsi="Arial"/>
        </w:rPr>
        <w:t xml:space="preserve"> </w:t>
      </w:r>
    </w:p>
    <w:p w14:paraId="1280647A" w14:textId="4F0D2E48" w:rsidR="00321002" w:rsidRPr="00941A11" w:rsidRDefault="002305F3" w:rsidP="00941A11">
      <w:pPr>
        <w:pStyle w:val="ListParagraph"/>
        <w:numPr>
          <w:ilvl w:val="0"/>
          <w:numId w:val="27"/>
        </w:numPr>
        <w:ind w:left="284" w:hanging="426"/>
        <w:rPr>
          <w:rFonts w:ascii="Arial" w:hAnsi="Arial"/>
        </w:rPr>
      </w:pPr>
      <w:r w:rsidRPr="00941A11">
        <w:rPr>
          <w:rFonts w:ascii="Arial" w:hAnsi="Arial"/>
        </w:rPr>
        <w:t xml:space="preserve">The </w:t>
      </w:r>
      <w:r w:rsidR="00810DED" w:rsidRPr="00941A11">
        <w:rPr>
          <w:rFonts w:ascii="Arial" w:hAnsi="Arial"/>
        </w:rPr>
        <w:t xml:space="preserve">Trainee </w:t>
      </w:r>
      <w:r w:rsidR="000C3953" w:rsidRPr="00941A11">
        <w:rPr>
          <w:rFonts w:ascii="Arial" w:hAnsi="Arial"/>
        </w:rPr>
        <w:t>Surveyor</w:t>
      </w:r>
      <w:r w:rsidRPr="00941A11">
        <w:rPr>
          <w:rFonts w:ascii="Arial" w:hAnsi="Arial"/>
        </w:rPr>
        <w:t xml:space="preserve"> is responsible for </w:t>
      </w:r>
      <w:r w:rsidR="00EB08DD">
        <w:rPr>
          <w:rFonts w:ascii="Arial" w:hAnsi="Arial"/>
        </w:rPr>
        <w:t xml:space="preserve">supporting the </w:t>
      </w:r>
      <w:r w:rsidRPr="00941A11">
        <w:rPr>
          <w:rFonts w:ascii="Arial" w:hAnsi="Arial"/>
        </w:rPr>
        <w:t>deliver</w:t>
      </w:r>
      <w:r w:rsidR="00EB08DD">
        <w:rPr>
          <w:rFonts w:ascii="Arial" w:hAnsi="Arial"/>
        </w:rPr>
        <w:t>y of</w:t>
      </w:r>
      <w:r w:rsidRPr="00941A11">
        <w:rPr>
          <w:rFonts w:ascii="Arial" w:hAnsi="Arial"/>
        </w:rPr>
        <w:t xml:space="preserve"> a range of dispo</w:t>
      </w:r>
      <w:r w:rsidR="000A5E54" w:rsidRPr="00941A11">
        <w:rPr>
          <w:rFonts w:ascii="Arial" w:hAnsi="Arial"/>
        </w:rPr>
        <w:t xml:space="preserve">sal, acquisition, professional and asset management </w:t>
      </w:r>
      <w:r w:rsidRPr="00941A11">
        <w:rPr>
          <w:rFonts w:ascii="Arial" w:hAnsi="Arial"/>
        </w:rPr>
        <w:t>case work for Sunderland City Counci</w:t>
      </w:r>
      <w:r w:rsidR="000A5E54" w:rsidRPr="00941A11">
        <w:rPr>
          <w:rFonts w:ascii="Arial" w:hAnsi="Arial"/>
        </w:rPr>
        <w:t>l</w:t>
      </w:r>
      <w:r w:rsidR="00B67E00" w:rsidRPr="00941A11">
        <w:rPr>
          <w:rFonts w:ascii="Arial" w:hAnsi="Arial"/>
        </w:rPr>
        <w:t xml:space="preserve"> and Siglion.</w:t>
      </w:r>
    </w:p>
    <w:p w14:paraId="6F066CA8" w14:textId="64835F32" w:rsidR="000A5E54" w:rsidRDefault="000A5E54">
      <w:pPr>
        <w:rPr>
          <w:rFonts w:ascii="Arial" w:eastAsia="Arial" w:hAnsi="Arial" w:cs="Arial"/>
        </w:rPr>
      </w:pPr>
    </w:p>
    <w:p w14:paraId="404DE331" w14:textId="29947D94" w:rsidR="000A5E54" w:rsidRPr="00941A11" w:rsidRDefault="000A5E54" w:rsidP="00941A11">
      <w:pPr>
        <w:pStyle w:val="ListParagraph"/>
        <w:numPr>
          <w:ilvl w:val="0"/>
          <w:numId w:val="27"/>
        </w:numPr>
        <w:ind w:left="284" w:hanging="426"/>
        <w:rPr>
          <w:rFonts w:ascii="Arial" w:hAnsi="Arial"/>
          <w:color w:val="auto"/>
          <w:lang w:val="en-GB"/>
        </w:rPr>
      </w:pPr>
      <w:r w:rsidRPr="00941A11">
        <w:rPr>
          <w:rFonts w:ascii="Arial" w:hAnsi="Arial"/>
        </w:rPr>
        <w:t xml:space="preserve">You will be a member of a team </w:t>
      </w:r>
      <w:r w:rsidR="009E5CA4" w:rsidRPr="00941A11">
        <w:rPr>
          <w:rFonts w:ascii="Arial" w:hAnsi="Arial"/>
        </w:rPr>
        <w:t xml:space="preserve">reporting to the </w:t>
      </w:r>
      <w:r w:rsidR="00B67E00" w:rsidRPr="00941A11">
        <w:rPr>
          <w:rFonts w:ascii="Arial" w:hAnsi="Arial"/>
        </w:rPr>
        <w:t>P</w:t>
      </w:r>
      <w:r w:rsidR="009E5CA4" w:rsidRPr="00941A11">
        <w:rPr>
          <w:rFonts w:ascii="Arial" w:hAnsi="Arial"/>
        </w:rPr>
        <w:t xml:space="preserve">rincipal </w:t>
      </w:r>
      <w:r w:rsidR="00B67E00" w:rsidRPr="00941A11">
        <w:rPr>
          <w:rFonts w:ascii="Arial" w:hAnsi="Arial"/>
        </w:rPr>
        <w:t>S</w:t>
      </w:r>
      <w:r w:rsidR="009E5CA4" w:rsidRPr="00941A11">
        <w:rPr>
          <w:rFonts w:ascii="Arial" w:hAnsi="Arial"/>
        </w:rPr>
        <w:t>urveyor in the delivery</w:t>
      </w:r>
      <w:r w:rsidR="004422B5" w:rsidRPr="00941A11">
        <w:rPr>
          <w:rFonts w:ascii="Arial" w:hAnsi="Arial"/>
        </w:rPr>
        <w:t xml:space="preserve"> of the City Councils property plan.</w:t>
      </w:r>
    </w:p>
    <w:p w14:paraId="2F3BC63D" w14:textId="77777777" w:rsidR="00321002" w:rsidRDefault="00321002">
      <w:pPr>
        <w:pStyle w:val="Header"/>
        <w:tabs>
          <w:tab w:val="clear" w:pos="4153"/>
          <w:tab w:val="clear" w:pos="8306"/>
          <w:tab w:val="left" w:pos="567"/>
          <w:tab w:val="left" w:pos="3402"/>
        </w:tabs>
        <w:ind w:left="567" w:hanging="567"/>
        <w:rPr>
          <w:rFonts w:ascii="Arial" w:eastAsia="Arial" w:hAnsi="Arial" w:cs="Arial"/>
        </w:rPr>
      </w:pPr>
    </w:p>
    <w:p w14:paraId="2330D24D" w14:textId="3D3A8EE5" w:rsidR="00321002" w:rsidRDefault="009E5CA4" w:rsidP="005852CB">
      <w:pPr>
        <w:pStyle w:val="Header"/>
        <w:numPr>
          <w:ilvl w:val="0"/>
          <w:numId w:val="25"/>
        </w:numPr>
        <w:tabs>
          <w:tab w:val="left" w:pos="567"/>
        </w:tabs>
        <w:ind w:left="284"/>
        <w:rPr>
          <w:rFonts w:ascii="Arial" w:hAnsi="Arial"/>
        </w:rPr>
      </w:pPr>
      <w:r>
        <w:rPr>
          <w:rFonts w:ascii="Arial" w:hAnsi="Arial"/>
        </w:rPr>
        <w:t>Support in the</w:t>
      </w:r>
      <w:r w:rsidR="002305F3">
        <w:rPr>
          <w:rFonts w:ascii="Arial" w:hAnsi="Arial"/>
        </w:rPr>
        <w:t xml:space="preserve"> deliver</w:t>
      </w:r>
      <w:r>
        <w:rPr>
          <w:rFonts w:ascii="Arial" w:hAnsi="Arial"/>
        </w:rPr>
        <w:t>y of</w:t>
      </w:r>
      <w:r w:rsidR="002305F3">
        <w:rPr>
          <w:rFonts w:ascii="Arial" w:hAnsi="Arial"/>
        </w:rPr>
        <w:t xml:space="preserve"> a programme of City wide opportunities and manage all phases of </w:t>
      </w:r>
      <w:r w:rsidR="000A5E54">
        <w:rPr>
          <w:rFonts w:ascii="Arial" w:hAnsi="Arial"/>
        </w:rPr>
        <w:t xml:space="preserve">all cases </w:t>
      </w:r>
      <w:r w:rsidR="000C3953">
        <w:rPr>
          <w:rFonts w:ascii="Arial" w:hAnsi="Arial"/>
        </w:rPr>
        <w:t xml:space="preserve">within </w:t>
      </w:r>
    </w:p>
    <w:p w14:paraId="3BEB541D" w14:textId="77777777" w:rsidR="000A5E54" w:rsidRDefault="000A5E54" w:rsidP="005852CB">
      <w:pPr>
        <w:pStyle w:val="Header"/>
        <w:tabs>
          <w:tab w:val="left" w:pos="567"/>
        </w:tabs>
        <w:ind w:left="284"/>
        <w:rPr>
          <w:rFonts w:ascii="Arial" w:hAnsi="Arial"/>
        </w:rPr>
      </w:pPr>
    </w:p>
    <w:p w14:paraId="23009A08" w14:textId="294D1413" w:rsidR="00321002" w:rsidRDefault="00B3143D" w:rsidP="005852CB">
      <w:pPr>
        <w:pStyle w:val="Header"/>
        <w:numPr>
          <w:ilvl w:val="0"/>
          <w:numId w:val="25"/>
        </w:numPr>
        <w:tabs>
          <w:tab w:val="left" w:pos="567"/>
        </w:tabs>
        <w:ind w:left="284"/>
        <w:rPr>
          <w:rFonts w:ascii="Arial" w:hAnsi="Arial"/>
        </w:rPr>
      </w:pPr>
      <w:r>
        <w:rPr>
          <w:rFonts w:ascii="Arial" w:hAnsi="Arial"/>
        </w:rPr>
        <w:t>W</w:t>
      </w:r>
      <w:r w:rsidR="002305F3">
        <w:rPr>
          <w:rFonts w:ascii="Arial" w:hAnsi="Arial"/>
        </w:rPr>
        <w:t xml:space="preserve">ork closely with </w:t>
      </w:r>
      <w:r w:rsidR="000C3953">
        <w:rPr>
          <w:rFonts w:ascii="Arial" w:hAnsi="Arial"/>
        </w:rPr>
        <w:t xml:space="preserve">officers, </w:t>
      </w:r>
      <w:r w:rsidR="002305F3">
        <w:rPr>
          <w:rFonts w:ascii="Arial" w:hAnsi="Arial"/>
        </w:rPr>
        <w:t>solicitors, planners, engineers, appointed agents and other professionals</w:t>
      </w:r>
      <w:r w:rsidR="000A5E54">
        <w:rPr>
          <w:rFonts w:ascii="Arial" w:hAnsi="Arial"/>
        </w:rPr>
        <w:t>.</w:t>
      </w:r>
    </w:p>
    <w:p w14:paraId="6921F860" w14:textId="77777777" w:rsidR="00321002" w:rsidRDefault="00321002" w:rsidP="005852CB">
      <w:pPr>
        <w:pStyle w:val="Header"/>
        <w:tabs>
          <w:tab w:val="clear" w:pos="4153"/>
          <w:tab w:val="clear" w:pos="8306"/>
          <w:tab w:val="left" w:pos="567"/>
          <w:tab w:val="left" w:pos="3402"/>
        </w:tabs>
        <w:ind w:left="284"/>
        <w:rPr>
          <w:rFonts w:ascii="Arial" w:eastAsia="Arial" w:hAnsi="Arial" w:cs="Arial"/>
        </w:rPr>
      </w:pPr>
    </w:p>
    <w:p w14:paraId="5742620D" w14:textId="3F42DB18" w:rsidR="00321002" w:rsidRDefault="00B3143D" w:rsidP="005852CB">
      <w:pPr>
        <w:pStyle w:val="Header"/>
        <w:numPr>
          <w:ilvl w:val="0"/>
          <w:numId w:val="25"/>
        </w:numPr>
        <w:tabs>
          <w:tab w:val="left" w:pos="567"/>
        </w:tabs>
        <w:ind w:left="284"/>
        <w:rPr>
          <w:rFonts w:ascii="Arial" w:hAnsi="Arial"/>
        </w:rPr>
      </w:pPr>
      <w:r>
        <w:rPr>
          <w:rFonts w:ascii="Arial" w:hAnsi="Arial"/>
        </w:rPr>
        <w:t>E</w:t>
      </w:r>
      <w:r w:rsidR="002305F3">
        <w:rPr>
          <w:rFonts w:ascii="Arial" w:hAnsi="Arial"/>
        </w:rPr>
        <w:t xml:space="preserve">nsure that the governance arrangements are effectively </w:t>
      </w:r>
      <w:r w:rsidR="00970E84">
        <w:rPr>
          <w:rFonts w:ascii="Arial" w:hAnsi="Arial"/>
        </w:rPr>
        <w:t>adhered to</w:t>
      </w:r>
      <w:r w:rsidR="002305F3">
        <w:rPr>
          <w:rFonts w:ascii="Arial" w:hAnsi="Arial"/>
        </w:rPr>
        <w:t xml:space="preserve"> and that the operating framework is effectively maintained and is responsive to the needs of the </w:t>
      </w:r>
      <w:r w:rsidR="00970E84">
        <w:rPr>
          <w:rFonts w:ascii="Arial" w:hAnsi="Arial"/>
        </w:rPr>
        <w:t>organisation.</w:t>
      </w:r>
    </w:p>
    <w:p w14:paraId="28B86B22" w14:textId="77777777" w:rsidR="00321002" w:rsidRDefault="00321002" w:rsidP="005852CB">
      <w:pPr>
        <w:pStyle w:val="Header"/>
        <w:tabs>
          <w:tab w:val="clear" w:pos="4153"/>
          <w:tab w:val="clear" w:pos="8306"/>
          <w:tab w:val="left" w:pos="567"/>
        </w:tabs>
        <w:ind w:left="284"/>
        <w:rPr>
          <w:rFonts w:ascii="Arial" w:eastAsia="Arial" w:hAnsi="Arial" w:cs="Arial"/>
        </w:rPr>
      </w:pPr>
    </w:p>
    <w:p w14:paraId="43C6D8C8" w14:textId="4D56D462" w:rsidR="00321002" w:rsidRPr="000C3953" w:rsidRDefault="00B3143D" w:rsidP="005852CB">
      <w:pPr>
        <w:pStyle w:val="Header"/>
        <w:numPr>
          <w:ilvl w:val="0"/>
          <w:numId w:val="25"/>
        </w:numPr>
        <w:tabs>
          <w:tab w:val="left" w:pos="567"/>
        </w:tabs>
        <w:ind w:left="284"/>
        <w:rPr>
          <w:rFonts w:ascii="Arial" w:hAnsi="Arial"/>
        </w:rPr>
      </w:pPr>
      <w:r>
        <w:rPr>
          <w:rFonts w:ascii="Arial" w:hAnsi="Arial"/>
        </w:rPr>
        <w:t>P</w:t>
      </w:r>
      <w:r w:rsidR="002305F3">
        <w:rPr>
          <w:rFonts w:ascii="Arial" w:hAnsi="Arial"/>
        </w:rPr>
        <w:t>rovide timely and accurate reporting including r</w:t>
      </w:r>
      <w:r w:rsidR="000C3953">
        <w:rPr>
          <w:rFonts w:ascii="Arial" w:hAnsi="Arial"/>
        </w:rPr>
        <w:t>isks, financial status and progress.</w:t>
      </w:r>
    </w:p>
    <w:p w14:paraId="3E774BC5" w14:textId="77777777" w:rsidR="00321002" w:rsidRDefault="00321002" w:rsidP="005852CB">
      <w:pPr>
        <w:pStyle w:val="Header"/>
        <w:tabs>
          <w:tab w:val="clear" w:pos="4153"/>
          <w:tab w:val="clear" w:pos="8306"/>
          <w:tab w:val="left" w:pos="567"/>
          <w:tab w:val="left" w:pos="3402"/>
        </w:tabs>
        <w:ind w:left="284" w:hanging="567"/>
        <w:rPr>
          <w:rFonts w:ascii="Arial" w:eastAsia="Arial" w:hAnsi="Arial" w:cs="Arial"/>
        </w:rPr>
      </w:pPr>
    </w:p>
    <w:p w14:paraId="01A2999D" w14:textId="77777777" w:rsidR="00321002" w:rsidRDefault="00321002">
      <w:pPr>
        <w:pStyle w:val="Header"/>
        <w:tabs>
          <w:tab w:val="clear" w:pos="4153"/>
          <w:tab w:val="clear" w:pos="8306"/>
          <w:tab w:val="left" w:pos="567"/>
          <w:tab w:val="left" w:pos="3402"/>
        </w:tabs>
        <w:rPr>
          <w:rFonts w:ascii="Arial" w:eastAsia="Arial" w:hAnsi="Arial" w:cs="Arial"/>
        </w:rPr>
      </w:pPr>
    </w:p>
    <w:p w14:paraId="55EBD5BB" w14:textId="4070A6EE" w:rsidR="00321002" w:rsidRDefault="002305F3" w:rsidP="003665FE">
      <w:pPr>
        <w:pStyle w:val="Header"/>
        <w:ind w:left="360"/>
        <w:rPr>
          <w:rFonts w:ascii="Arial" w:eastAsia="Arial" w:hAnsi="Arial" w:cs="Arial"/>
          <w:b/>
          <w:bCs/>
        </w:rPr>
      </w:pPr>
      <w:r>
        <w:rPr>
          <w:rFonts w:ascii="Arial" w:eastAsia="Arial" w:hAnsi="Arial" w:cs="Arial"/>
          <w:b/>
          <w:bCs/>
        </w:rPr>
        <w:t>Main Duties and Responsibilities:</w:t>
      </w:r>
    </w:p>
    <w:p w14:paraId="53733B87" w14:textId="77777777" w:rsidR="00321002" w:rsidRDefault="00321002">
      <w:pPr>
        <w:pStyle w:val="Header"/>
        <w:tabs>
          <w:tab w:val="clear" w:pos="4153"/>
          <w:tab w:val="clear" w:pos="8306"/>
        </w:tabs>
        <w:rPr>
          <w:rFonts w:ascii="Arial" w:eastAsia="Arial" w:hAnsi="Arial" w:cs="Arial"/>
          <w:b/>
          <w:bCs/>
        </w:rPr>
      </w:pPr>
    </w:p>
    <w:p w14:paraId="7BA74917" w14:textId="064FD37B" w:rsidR="00321002" w:rsidRPr="00844FDC" w:rsidRDefault="00844FDC" w:rsidP="005852CB">
      <w:pPr>
        <w:pStyle w:val="Header"/>
        <w:numPr>
          <w:ilvl w:val="0"/>
          <w:numId w:val="26"/>
        </w:numPr>
        <w:ind w:left="284"/>
        <w:rPr>
          <w:rFonts w:ascii="Arial" w:eastAsia="Arial" w:hAnsi="Arial" w:cs="Arial"/>
        </w:rPr>
      </w:pPr>
      <w:r w:rsidRPr="00844FDC">
        <w:rPr>
          <w:rFonts w:ascii="Arial" w:hAnsi="Arial"/>
        </w:rPr>
        <w:t>Support in the delivery of</w:t>
      </w:r>
      <w:r w:rsidR="002305F3" w:rsidRPr="00844FDC">
        <w:rPr>
          <w:rFonts w:ascii="Arial" w:hAnsi="Arial"/>
        </w:rPr>
        <w:t xml:space="preserve"> </w:t>
      </w:r>
      <w:r w:rsidR="000A5E54" w:rsidRPr="00844FDC">
        <w:rPr>
          <w:rFonts w:ascii="Arial" w:hAnsi="Arial"/>
        </w:rPr>
        <w:t>casework</w:t>
      </w:r>
      <w:r w:rsidR="003564BE" w:rsidRPr="00844FDC">
        <w:rPr>
          <w:rFonts w:ascii="Arial" w:hAnsi="Arial"/>
        </w:rPr>
        <w:t xml:space="preserve"> </w:t>
      </w:r>
      <w:r w:rsidR="002305F3" w:rsidRPr="00844FDC">
        <w:rPr>
          <w:rFonts w:ascii="Arial" w:hAnsi="Arial"/>
        </w:rPr>
        <w:t xml:space="preserve">from inception to completion, </w:t>
      </w:r>
    </w:p>
    <w:p w14:paraId="3F70D05A" w14:textId="77777777" w:rsidR="00844FDC" w:rsidRDefault="00844FDC" w:rsidP="005852CB">
      <w:pPr>
        <w:pStyle w:val="Header"/>
        <w:ind w:left="284"/>
        <w:rPr>
          <w:rFonts w:ascii="Arial" w:eastAsia="Arial" w:hAnsi="Arial" w:cs="Arial"/>
        </w:rPr>
      </w:pPr>
    </w:p>
    <w:p w14:paraId="5BABF5AF" w14:textId="0036578C" w:rsidR="00321002" w:rsidRDefault="00BC3945" w:rsidP="005852CB">
      <w:pPr>
        <w:pStyle w:val="Header"/>
        <w:numPr>
          <w:ilvl w:val="0"/>
          <w:numId w:val="26"/>
        </w:numPr>
        <w:ind w:left="284"/>
        <w:rPr>
          <w:rFonts w:ascii="Arial" w:hAnsi="Arial"/>
        </w:rPr>
      </w:pPr>
      <w:r>
        <w:rPr>
          <w:rFonts w:ascii="Arial" w:hAnsi="Arial"/>
        </w:rPr>
        <w:t>O</w:t>
      </w:r>
      <w:r w:rsidR="002305F3">
        <w:rPr>
          <w:rFonts w:ascii="Arial" w:hAnsi="Arial"/>
        </w:rPr>
        <w:t>perate in a professional manner</w:t>
      </w:r>
    </w:p>
    <w:p w14:paraId="6EFD1E00" w14:textId="77777777" w:rsidR="00321002" w:rsidRDefault="00321002" w:rsidP="005852CB">
      <w:pPr>
        <w:pStyle w:val="Header"/>
        <w:tabs>
          <w:tab w:val="clear" w:pos="4153"/>
          <w:tab w:val="clear" w:pos="8306"/>
        </w:tabs>
        <w:ind w:left="284"/>
        <w:rPr>
          <w:rFonts w:ascii="Arial" w:eastAsia="Arial" w:hAnsi="Arial" w:cs="Arial"/>
        </w:rPr>
      </w:pPr>
    </w:p>
    <w:p w14:paraId="7F74E79F" w14:textId="569A0D15" w:rsidR="00321002" w:rsidRDefault="00BC3945" w:rsidP="005852CB">
      <w:pPr>
        <w:pStyle w:val="Header"/>
        <w:numPr>
          <w:ilvl w:val="0"/>
          <w:numId w:val="26"/>
        </w:numPr>
        <w:ind w:left="284"/>
        <w:rPr>
          <w:rFonts w:ascii="Arial" w:hAnsi="Arial"/>
        </w:rPr>
      </w:pPr>
      <w:r>
        <w:rPr>
          <w:rFonts w:ascii="Arial" w:hAnsi="Arial"/>
        </w:rPr>
        <w:t>P</w:t>
      </w:r>
      <w:r w:rsidR="002305F3">
        <w:rPr>
          <w:rFonts w:ascii="Arial" w:hAnsi="Arial"/>
        </w:rPr>
        <w:t xml:space="preserve">rovide </w:t>
      </w:r>
      <w:r w:rsidR="00970E84">
        <w:rPr>
          <w:rFonts w:ascii="Arial" w:hAnsi="Arial"/>
        </w:rPr>
        <w:t xml:space="preserve">some evolving </w:t>
      </w:r>
      <w:r w:rsidR="002305F3">
        <w:rPr>
          <w:rFonts w:ascii="Arial" w:hAnsi="Arial"/>
        </w:rPr>
        <w:t>technical knowledge to the organisation in terms of city centre regeneration</w:t>
      </w:r>
      <w:r w:rsidR="00041C4A">
        <w:rPr>
          <w:rFonts w:ascii="Arial" w:hAnsi="Arial"/>
        </w:rPr>
        <w:t>;</w:t>
      </w:r>
    </w:p>
    <w:p w14:paraId="6F64021E" w14:textId="767CD0E3" w:rsidR="00321002" w:rsidRPr="009E5CA4" w:rsidRDefault="00321002" w:rsidP="005852CB">
      <w:pPr>
        <w:ind w:left="284"/>
        <w:rPr>
          <w:rFonts w:ascii="Arial" w:eastAsia="Arial" w:hAnsi="Arial" w:cs="Arial"/>
        </w:rPr>
      </w:pPr>
    </w:p>
    <w:p w14:paraId="2A745D67" w14:textId="60201071" w:rsidR="00B20F71" w:rsidRPr="000C3953" w:rsidRDefault="002F1EB0" w:rsidP="005852CB">
      <w:pPr>
        <w:pStyle w:val="Header"/>
        <w:numPr>
          <w:ilvl w:val="0"/>
          <w:numId w:val="26"/>
        </w:numPr>
        <w:ind w:left="284"/>
        <w:rPr>
          <w:rFonts w:ascii="Arial" w:hAnsi="Arial"/>
        </w:rPr>
      </w:pPr>
      <w:r>
        <w:rPr>
          <w:rFonts w:ascii="Arial" w:hAnsi="Arial"/>
        </w:rPr>
        <w:t xml:space="preserve">Support </w:t>
      </w:r>
      <w:r w:rsidR="00C2534A">
        <w:rPr>
          <w:rFonts w:ascii="Arial" w:hAnsi="Arial"/>
        </w:rPr>
        <w:t xml:space="preserve">in </w:t>
      </w:r>
      <w:r>
        <w:rPr>
          <w:rFonts w:ascii="Arial" w:hAnsi="Arial"/>
        </w:rPr>
        <w:t xml:space="preserve">the </w:t>
      </w:r>
      <w:r w:rsidR="00533B24">
        <w:rPr>
          <w:rFonts w:ascii="Arial" w:hAnsi="Arial"/>
        </w:rPr>
        <w:t>coordinat</w:t>
      </w:r>
      <w:r w:rsidR="00FF565B">
        <w:rPr>
          <w:rFonts w:ascii="Arial" w:hAnsi="Arial"/>
        </w:rPr>
        <w:t>ing</w:t>
      </w:r>
      <w:r w:rsidR="00EB08DD">
        <w:rPr>
          <w:rFonts w:ascii="Arial" w:hAnsi="Arial"/>
        </w:rPr>
        <w:t xml:space="preserve"> </w:t>
      </w:r>
      <w:r>
        <w:rPr>
          <w:rFonts w:ascii="Arial" w:hAnsi="Arial"/>
        </w:rPr>
        <w:t xml:space="preserve">of </w:t>
      </w:r>
      <w:r w:rsidR="002305F3">
        <w:rPr>
          <w:rFonts w:ascii="Arial" w:hAnsi="Arial"/>
        </w:rPr>
        <w:t>external consultants such as solicitors, surveyors, planners, engineers and other resources as required to ensure they deliver services both on time and on budget</w:t>
      </w:r>
      <w:r w:rsidR="000C3953">
        <w:rPr>
          <w:rFonts w:ascii="Arial" w:hAnsi="Arial"/>
        </w:rPr>
        <w:t>.</w:t>
      </w:r>
    </w:p>
    <w:p w14:paraId="5E71E7E8" w14:textId="77777777" w:rsidR="00FA387F" w:rsidRDefault="00FA387F" w:rsidP="005852CB">
      <w:pPr>
        <w:pStyle w:val="Header"/>
        <w:tabs>
          <w:tab w:val="clear" w:pos="4153"/>
          <w:tab w:val="clear" w:pos="8306"/>
        </w:tabs>
        <w:ind w:left="284" w:hanging="284"/>
        <w:rPr>
          <w:rFonts w:ascii="Arial" w:eastAsia="Arial" w:hAnsi="Arial" w:cs="Arial"/>
        </w:rPr>
      </w:pPr>
    </w:p>
    <w:p w14:paraId="077608C3" w14:textId="6F4BFAE6" w:rsidR="00FA387F" w:rsidRDefault="00FA387F" w:rsidP="005852CB">
      <w:pPr>
        <w:pStyle w:val="Header"/>
        <w:numPr>
          <w:ilvl w:val="1"/>
          <w:numId w:val="20"/>
        </w:numPr>
        <w:ind w:left="284"/>
        <w:rPr>
          <w:rFonts w:ascii="Arial" w:hAnsi="Arial"/>
        </w:rPr>
      </w:pPr>
      <w:r w:rsidRPr="00704D11">
        <w:rPr>
          <w:rFonts w:ascii="Arial" w:hAnsi="Arial" w:cs="Arial"/>
        </w:rPr>
        <w:t xml:space="preserve">To </w:t>
      </w:r>
      <w:r w:rsidR="002B1E6F">
        <w:rPr>
          <w:rFonts w:ascii="Arial" w:hAnsi="Arial" w:cs="Arial"/>
        </w:rPr>
        <w:t>support in the delivery of</w:t>
      </w:r>
      <w:r w:rsidRPr="00704D11">
        <w:rPr>
          <w:rFonts w:ascii="Arial" w:hAnsi="Arial" w:cs="Arial"/>
        </w:rPr>
        <w:t xml:space="preserve"> innovative new solutions for the disposal, acquisition</w:t>
      </w:r>
      <w:r>
        <w:rPr>
          <w:rFonts w:ascii="Arial" w:hAnsi="Arial" w:cs="Arial"/>
        </w:rPr>
        <w:t>, regeneration</w:t>
      </w:r>
      <w:r w:rsidRPr="00704D11">
        <w:rPr>
          <w:rFonts w:ascii="Arial" w:hAnsi="Arial" w:cs="Arial"/>
        </w:rPr>
        <w:t xml:space="preserve"> and investment of the </w:t>
      </w:r>
      <w:r>
        <w:rPr>
          <w:rFonts w:ascii="Arial" w:hAnsi="Arial" w:cs="Arial"/>
        </w:rPr>
        <w:t>Siglion</w:t>
      </w:r>
      <w:r w:rsidRPr="00704D11">
        <w:rPr>
          <w:rFonts w:ascii="Arial" w:hAnsi="Arial" w:cs="Arial"/>
        </w:rPr>
        <w:t xml:space="preserve"> property portfolio</w:t>
      </w:r>
      <w:r>
        <w:rPr>
          <w:rFonts w:ascii="Arial" w:hAnsi="Arial" w:cs="Arial"/>
        </w:rPr>
        <w:t xml:space="preserve"> </w:t>
      </w:r>
      <w:r w:rsidRPr="00704D11">
        <w:rPr>
          <w:rFonts w:ascii="Arial" w:hAnsi="Arial" w:cs="Arial"/>
        </w:rPr>
        <w:t xml:space="preserve">to </w:t>
      </w:r>
      <w:r>
        <w:rPr>
          <w:rFonts w:ascii="Arial" w:hAnsi="Arial" w:cs="Arial"/>
        </w:rPr>
        <w:t>support the delivery of Co</w:t>
      </w:r>
      <w:r w:rsidRPr="00704D11">
        <w:rPr>
          <w:rFonts w:ascii="Arial" w:hAnsi="Arial" w:cs="Arial"/>
        </w:rPr>
        <w:t>uncil</w:t>
      </w:r>
      <w:r>
        <w:rPr>
          <w:rFonts w:ascii="Arial" w:hAnsi="Arial" w:cs="Arial"/>
        </w:rPr>
        <w:t xml:space="preserve"> and Siglion’s</w:t>
      </w:r>
      <w:r w:rsidRPr="00704D11">
        <w:rPr>
          <w:rFonts w:ascii="Arial" w:hAnsi="Arial" w:cs="Arial"/>
        </w:rPr>
        <w:t xml:space="preserve"> services in the most efficient and cost-effective way.</w:t>
      </w:r>
    </w:p>
    <w:p w14:paraId="6DDDCE92" w14:textId="77777777" w:rsidR="00FA387F" w:rsidRDefault="00FA387F" w:rsidP="005852CB">
      <w:pPr>
        <w:pStyle w:val="Header"/>
        <w:tabs>
          <w:tab w:val="clear" w:pos="4153"/>
          <w:tab w:val="clear" w:pos="8306"/>
        </w:tabs>
        <w:ind w:left="284"/>
        <w:rPr>
          <w:rFonts w:ascii="Arial" w:eastAsia="Arial" w:hAnsi="Arial" w:cs="Arial"/>
        </w:rPr>
      </w:pPr>
    </w:p>
    <w:p w14:paraId="714ABB0F" w14:textId="3007D56E" w:rsidR="00FA387F" w:rsidRDefault="00970E84" w:rsidP="005852CB">
      <w:pPr>
        <w:pStyle w:val="Header"/>
        <w:numPr>
          <w:ilvl w:val="1"/>
          <w:numId w:val="20"/>
        </w:numPr>
        <w:ind w:left="284"/>
        <w:rPr>
          <w:rFonts w:ascii="Arial" w:hAnsi="Arial"/>
        </w:rPr>
      </w:pPr>
      <w:r>
        <w:rPr>
          <w:rFonts w:ascii="Arial" w:hAnsi="Arial"/>
        </w:rPr>
        <w:t>Help e</w:t>
      </w:r>
      <w:r w:rsidR="00FA387F">
        <w:rPr>
          <w:rFonts w:ascii="Arial" w:hAnsi="Arial"/>
        </w:rPr>
        <w:t xml:space="preserve">nsure reputation management is embedded throughout and to </w:t>
      </w:r>
      <w:r>
        <w:rPr>
          <w:rFonts w:ascii="Arial" w:hAnsi="Arial"/>
        </w:rPr>
        <w:t xml:space="preserve">also help </w:t>
      </w:r>
      <w:r w:rsidR="00FA387F">
        <w:rPr>
          <w:rFonts w:ascii="Arial" w:hAnsi="Arial"/>
        </w:rPr>
        <w:t>manage relationships with key stakeholders to ensure positive relationships with all relevant stakeholders.</w:t>
      </w:r>
    </w:p>
    <w:p w14:paraId="5AF730C0" w14:textId="77777777" w:rsidR="00FA387F" w:rsidRDefault="00FA387F" w:rsidP="005852CB">
      <w:pPr>
        <w:pStyle w:val="Header"/>
        <w:tabs>
          <w:tab w:val="clear" w:pos="4153"/>
          <w:tab w:val="clear" w:pos="8306"/>
        </w:tabs>
        <w:ind w:left="284" w:hanging="567"/>
        <w:rPr>
          <w:rFonts w:ascii="Arial" w:eastAsia="Arial" w:hAnsi="Arial" w:cs="Arial"/>
        </w:rPr>
      </w:pPr>
    </w:p>
    <w:p w14:paraId="58160ACB" w14:textId="793ECC58" w:rsidR="00FA387F" w:rsidRDefault="00167702" w:rsidP="005852CB">
      <w:pPr>
        <w:pStyle w:val="Header"/>
        <w:numPr>
          <w:ilvl w:val="1"/>
          <w:numId w:val="20"/>
        </w:numPr>
        <w:ind w:left="284"/>
        <w:rPr>
          <w:rFonts w:ascii="Arial" w:hAnsi="Arial"/>
        </w:rPr>
      </w:pPr>
      <w:r>
        <w:rPr>
          <w:rFonts w:ascii="Arial" w:hAnsi="Arial"/>
        </w:rPr>
        <w:t>Support in the d</w:t>
      </w:r>
      <w:r w:rsidR="00FA387F">
        <w:rPr>
          <w:rFonts w:ascii="Arial" w:hAnsi="Arial"/>
        </w:rPr>
        <w:t>evelop</w:t>
      </w:r>
      <w:r>
        <w:rPr>
          <w:rFonts w:ascii="Arial" w:hAnsi="Arial"/>
        </w:rPr>
        <w:t>ment</w:t>
      </w:r>
      <w:r w:rsidR="00FA387F">
        <w:rPr>
          <w:rFonts w:ascii="Arial" w:hAnsi="Arial"/>
        </w:rPr>
        <w:t xml:space="preserve"> </w:t>
      </w:r>
      <w:r w:rsidR="00970E84">
        <w:rPr>
          <w:rFonts w:ascii="Arial" w:hAnsi="Arial"/>
        </w:rPr>
        <w:t xml:space="preserve">of </w:t>
      </w:r>
      <w:r w:rsidR="00FA387F">
        <w:rPr>
          <w:rFonts w:ascii="Arial" w:hAnsi="Arial"/>
        </w:rPr>
        <w:t>reports, presentations and briefings to provide regular and timely updates to all stakeholders.</w:t>
      </w:r>
    </w:p>
    <w:p w14:paraId="28C6F25C" w14:textId="77777777" w:rsidR="00FA387F" w:rsidRDefault="00FA387F" w:rsidP="00166DFE">
      <w:pPr>
        <w:pStyle w:val="Header"/>
        <w:tabs>
          <w:tab w:val="clear" w:pos="4153"/>
          <w:tab w:val="clear" w:pos="8306"/>
        </w:tabs>
        <w:rPr>
          <w:rFonts w:ascii="Arial" w:eastAsia="Arial" w:hAnsi="Arial" w:cs="Arial"/>
        </w:rPr>
      </w:pPr>
    </w:p>
    <w:p w14:paraId="734C8DC8" w14:textId="1F05CB7C" w:rsidR="00FA387F" w:rsidRDefault="00FA387F" w:rsidP="00941A11">
      <w:pPr>
        <w:pStyle w:val="Header"/>
        <w:numPr>
          <w:ilvl w:val="1"/>
          <w:numId w:val="20"/>
        </w:numPr>
        <w:ind w:left="284" w:hanging="426"/>
        <w:rPr>
          <w:rFonts w:ascii="Arial" w:hAnsi="Arial"/>
        </w:rPr>
      </w:pPr>
      <w:r>
        <w:rPr>
          <w:rFonts w:ascii="Arial" w:hAnsi="Arial"/>
        </w:rPr>
        <w:t>Operate in a professional manner, develop</w:t>
      </w:r>
      <w:r w:rsidR="00970E84">
        <w:rPr>
          <w:rFonts w:ascii="Arial" w:hAnsi="Arial"/>
        </w:rPr>
        <w:t xml:space="preserve"> </w:t>
      </w:r>
      <w:r>
        <w:rPr>
          <w:rFonts w:ascii="Arial" w:hAnsi="Arial"/>
        </w:rPr>
        <w:t>and maintain corporate relationships.</w:t>
      </w:r>
    </w:p>
    <w:p w14:paraId="5AE8341B" w14:textId="77777777" w:rsidR="00FA387F" w:rsidRDefault="00FA387F" w:rsidP="00FA387F">
      <w:pPr>
        <w:pStyle w:val="Header"/>
        <w:tabs>
          <w:tab w:val="clear" w:pos="4153"/>
          <w:tab w:val="clear" w:pos="8306"/>
        </w:tabs>
        <w:ind w:left="426" w:hanging="567"/>
        <w:rPr>
          <w:rFonts w:ascii="Arial" w:eastAsia="Arial" w:hAnsi="Arial" w:cs="Arial"/>
        </w:rPr>
      </w:pPr>
    </w:p>
    <w:p w14:paraId="1923D2CB" w14:textId="13849A81" w:rsidR="00FA387F" w:rsidRDefault="00FA387F" w:rsidP="00941A11">
      <w:pPr>
        <w:pStyle w:val="Header"/>
        <w:numPr>
          <w:ilvl w:val="1"/>
          <w:numId w:val="20"/>
        </w:numPr>
        <w:ind w:left="284" w:hanging="426"/>
        <w:rPr>
          <w:rFonts w:ascii="Arial" w:hAnsi="Arial"/>
        </w:rPr>
      </w:pPr>
      <w:r>
        <w:rPr>
          <w:rFonts w:ascii="Arial" w:hAnsi="Arial"/>
        </w:rPr>
        <w:t xml:space="preserve">Provide </w:t>
      </w:r>
      <w:r w:rsidR="00B36915">
        <w:rPr>
          <w:rFonts w:ascii="Arial" w:hAnsi="Arial"/>
        </w:rPr>
        <w:t xml:space="preserve">operational and </w:t>
      </w:r>
      <w:r w:rsidR="008C74C4">
        <w:rPr>
          <w:rFonts w:ascii="Arial" w:hAnsi="Arial"/>
        </w:rPr>
        <w:t>professional support to the team and wider</w:t>
      </w:r>
      <w:r>
        <w:rPr>
          <w:rFonts w:ascii="Arial" w:hAnsi="Arial"/>
        </w:rPr>
        <w:t xml:space="preserve"> organisation in terms of city centre regeneration</w:t>
      </w:r>
      <w:r w:rsidR="008C74C4">
        <w:rPr>
          <w:rFonts w:ascii="Arial" w:hAnsi="Arial"/>
        </w:rPr>
        <w:t xml:space="preserve">, investment, asset management and </w:t>
      </w:r>
      <w:r w:rsidR="00260FB7">
        <w:rPr>
          <w:rFonts w:ascii="Arial" w:hAnsi="Arial"/>
        </w:rPr>
        <w:t>development</w:t>
      </w:r>
      <w:r w:rsidR="008C74C4">
        <w:rPr>
          <w:rFonts w:ascii="Arial" w:hAnsi="Arial"/>
        </w:rPr>
        <w:t xml:space="preserve">. </w:t>
      </w:r>
    </w:p>
    <w:p w14:paraId="0E5A6734" w14:textId="77777777" w:rsidR="00FA387F" w:rsidRDefault="00FA387F" w:rsidP="00FA387F">
      <w:pPr>
        <w:pStyle w:val="Header"/>
        <w:tabs>
          <w:tab w:val="clear" w:pos="4153"/>
          <w:tab w:val="clear" w:pos="8306"/>
        </w:tabs>
        <w:ind w:left="426" w:hanging="567"/>
        <w:rPr>
          <w:rFonts w:ascii="Arial" w:eastAsia="Arial" w:hAnsi="Arial" w:cs="Arial"/>
        </w:rPr>
      </w:pPr>
    </w:p>
    <w:p w14:paraId="3D35E4DF" w14:textId="245669E9" w:rsidR="00FA387F" w:rsidRDefault="00260FB7" w:rsidP="00941A11">
      <w:pPr>
        <w:pStyle w:val="Header"/>
        <w:numPr>
          <w:ilvl w:val="1"/>
          <w:numId w:val="20"/>
        </w:numPr>
        <w:ind w:left="426" w:hanging="426"/>
        <w:rPr>
          <w:rFonts w:ascii="Arial" w:hAnsi="Arial"/>
        </w:rPr>
      </w:pPr>
      <w:r>
        <w:rPr>
          <w:rFonts w:ascii="Arial" w:hAnsi="Arial"/>
        </w:rPr>
        <w:t xml:space="preserve">Support the management team in the provision of </w:t>
      </w:r>
      <w:r w:rsidR="00FA387F">
        <w:rPr>
          <w:rFonts w:ascii="Arial" w:hAnsi="Arial"/>
        </w:rPr>
        <w:t>value for money</w:t>
      </w:r>
      <w:r>
        <w:rPr>
          <w:rFonts w:ascii="Arial" w:hAnsi="Arial"/>
        </w:rPr>
        <w:t xml:space="preserve"> services whic</w:t>
      </w:r>
      <w:r w:rsidR="00D87348">
        <w:rPr>
          <w:rFonts w:ascii="Arial" w:hAnsi="Arial"/>
        </w:rPr>
        <w:t>h</w:t>
      </w:r>
      <w:r w:rsidR="00FA387F">
        <w:rPr>
          <w:rFonts w:ascii="Arial" w:hAnsi="Arial"/>
        </w:rPr>
        <w:t xml:space="preserve"> are well monitored and controlled.</w:t>
      </w:r>
    </w:p>
    <w:p w14:paraId="579A1494" w14:textId="77777777" w:rsidR="00FA387F" w:rsidRDefault="00FA387F" w:rsidP="00FA387F">
      <w:pPr>
        <w:pStyle w:val="ListParagraph"/>
        <w:rPr>
          <w:rFonts w:ascii="Arial" w:hAnsi="Arial"/>
        </w:rPr>
      </w:pPr>
    </w:p>
    <w:p w14:paraId="4D145C3D" w14:textId="38559F0D" w:rsidR="00FA387F" w:rsidRPr="000919C6" w:rsidRDefault="00A876CB" w:rsidP="00FA387F">
      <w:pPr>
        <w:pStyle w:val="Header"/>
        <w:numPr>
          <w:ilvl w:val="1"/>
          <w:numId w:val="20"/>
        </w:numPr>
        <w:ind w:left="426"/>
        <w:rPr>
          <w:rFonts w:ascii="Arial" w:hAnsi="Arial"/>
        </w:rPr>
      </w:pPr>
      <w:r>
        <w:rPr>
          <w:rFonts w:ascii="Arial" w:hAnsi="Arial"/>
          <w:bCs/>
        </w:rPr>
        <w:t>S</w:t>
      </w:r>
      <w:r w:rsidR="00FA387F">
        <w:rPr>
          <w:rFonts w:ascii="Arial" w:hAnsi="Arial"/>
          <w:bCs/>
        </w:rPr>
        <w:t>upporting</w:t>
      </w:r>
      <w:r w:rsidR="00FA387F" w:rsidRPr="004F23C9">
        <w:rPr>
          <w:rFonts w:ascii="Arial" w:hAnsi="Arial"/>
          <w:bCs/>
        </w:rPr>
        <w:t xml:space="preserve"> </w:t>
      </w:r>
      <w:r w:rsidR="00D87348">
        <w:rPr>
          <w:rFonts w:ascii="Arial" w:hAnsi="Arial"/>
          <w:bCs/>
        </w:rPr>
        <w:t xml:space="preserve">the </w:t>
      </w:r>
      <w:r>
        <w:rPr>
          <w:rFonts w:ascii="Arial" w:hAnsi="Arial"/>
          <w:bCs/>
        </w:rPr>
        <w:t xml:space="preserve">Principal Surveyor </w:t>
      </w:r>
      <w:r w:rsidR="00D87348">
        <w:rPr>
          <w:rFonts w:ascii="Arial" w:hAnsi="Arial"/>
          <w:bCs/>
        </w:rPr>
        <w:t>and</w:t>
      </w:r>
      <w:r w:rsidR="00FA387F">
        <w:rPr>
          <w:rFonts w:ascii="Arial" w:hAnsi="Arial"/>
          <w:bCs/>
        </w:rPr>
        <w:t xml:space="preserve"> other team members </w:t>
      </w:r>
      <w:r w:rsidR="00FA387F" w:rsidRPr="004F23C9">
        <w:rPr>
          <w:rFonts w:ascii="Arial" w:hAnsi="Arial"/>
          <w:bCs/>
        </w:rPr>
        <w:t xml:space="preserve">thereby supporting the </w:t>
      </w:r>
      <w:r w:rsidR="00FA387F" w:rsidRPr="004F23C9">
        <w:rPr>
          <w:rFonts w:ascii="Arial" w:hAnsi="Arial"/>
        </w:rPr>
        <w:t xml:space="preserve">Development Director </w:t>
      </w:r>
      <w:r w:rsidR="00FA387F" w:rsidRPr="004F23C9">
        <w:rPr>
          <w:rFonts w:ascii="Arial" w:hAnsi="Arial"/>
          <w:bCs/>
        </w:rPr>
        <w:t>in all matters relating to the Council’s land and property portfolio.  To ensure that corporate and service, legislative, professional and good practice requirements are met or exceeded.</w:t>
      </w:r>
    </w:p>
    <w:p w14:paraId="21236E46" w14:textId="77777777" w:rsidR="00FA387F" w:rsidRDefault="00FA387F" w:rsidP="00FA387F">
      <w:pPr>
        <w:pStyle w:val="ListParagraph"/>
        <w:rPr>
          <w:rFonts w:ascii="Arial" w:hAnsi="Arial"/>
        </w:rPr>
      </w:pPr>
    </w:p>
    <w:p w14:paraId="674A2C4C" w14:textId="78ABD842" w:rsidR="00FA387F" w:rsidRDefault="00C82F7D" w:rsidP="00FA387F">
      <w:pPr>
        <w:pStyle w:val="ListParagraph"/>
        <w:numPr>
          <w:ilvl w:val="0"/>
          <w:numId w:val="20"/>
        </w:numPr>
        <w:ind w:left="426"/>
        <w:rPr>
          <w:rFonts w:ascii="Arial" w:hAnsi="Arial" w:cs="Arial"/>
        </w:rPr>
      </w:pPr>
      <w:r>
        <w:rPr>
          <w:rFonts w:ascii="Arial" w:hAnsi="Arial" w:cs="Arial"/>
        </w:rPr>
        <w:t>Engage</w:t>
      </w:r>
      <w:r w:rsidR="00091F46">
        <w:rPr>
          <w:rFonts w:ascii="Arial" w:hAnsi="Arial" w:cs="Arial"/>
        </w:rPr>
        <w:t xml:space="preserve"> in the</w:t>
      </w:r>
      <w:r>
        <w:rPr>
          <w:rFonts w:ascii="Arial" w:hAnsi="Arial" w:cs="Arial"/>
        </w:rPr>
        <w:t xml:space="preserve">ir own </w:t>
      </w:r>
      <w:r w:rsidR="00091F46">
        <w:rPr>
          <w:rFonts w:ascii="Arial" w:hAnsi="Arial" w:cs="Arial"/>
        </w:rPr>
        <w:t xml:space="preserve">professional development and secure </w:t>
      </w:r>
      <w:r w:rsidR="00FA387F">
        <w:rPr>
          <w:rFonts w:ascii="Arial" w:hAnsi="Arial" w:cs="Arial"/>
        </w:rPr>
        <w:t>their RICS Assessment of professional competence (APC)</w:t>
      </w:r>
      <w:r>
        <w:rPr>
          <w:rFonts w:ascii="Arial" w:hAnsi="Arial" w:cs="Arial"/>
        </w:rPr>
        <w:t xml:space="preserve"> at the earliest opportunity. </w:t>
      </w:r>
    </w:p>
    <w:p w14:paraId="23925AA5" w14:textId="77777777" w:rsidR="00FA387F" w:rsidRPr="006942E5" w:rsidRDefault="00FA387F" w:rsidP="00FA387F">
      <w:pPr>
        <w:ind w:left="66"/>
        <w:rPr>
          <w:rFonts w:ascii="Arial" w:hAnsi="Arial" w:cs="Arial"/>
        </w:rPr>
      </w:pPr>
    </w:p>
    <w:p w14:paraId="40AC2928" w14:textId="77777777" w:rsidR="00FA387F" w:rsidRPr="000919C6" w:rsidRDefault="00FA387F" w:rsidP="00FA387F">
      <w:pPr>
        <w:pStyle w:val="ListParagraph"/>
        <w:numPr>
          <w:ilvl w:val="0"/>
          <w:numId w:val="20"/>
        </w:numPr>
        <w:ind w:left="426"/>
        <w:rPr>
          <w:rFonts w:ascii="Arial" w:hAnsi="Arial" w:cs="Arial"/>
        </w:rPr>
      </w:pPr>
      <w:r w:rsidRPr="000919C6">
        <w:rPr>
          <w:rFonts w:ascii="Arial" w:hAnsi="Arial" w:cs="Arial"/>
        </w:rPr>
        <w:t>A commitment to continuous improvement.</w:t>
      </w:r>
    </w:p>
    <w:p w14:paraId="27B3CCBB" w14:textId="77777777" w:rsidR="00FA387F" w:rsidRPr="000919C6" w:rsidRDefault="00FA387F" w:rsidP="00FA387F">
      <w:pPr>
        <w:ind w:left="426"/>
        <w:rPr>
          <w:rFonts w:ascii="Arial" w:hAnsi="Arial" w:cs="Arial"/>
        </w:rPr>
      </w:pPr>
    </w:p>
    <w:p w14:paraId="37C1FCAC" w14:textId="7394580E" w:rsidR="00FA387F" w:rsidRDefault="00FA387F" w:rsidP="00FA387F">
      <w:pPr>
        <w:pStyle w:val="ListParagraph"/>
        <w:numPr>
          <w:ilvl w:val="0"/>
          <w:numId w:val="20"/>
        </w:numPr>
        <w:ind w:left="426"/>
        <w:rPr>
          <w:rFonts w:ascii="Arial" w:hAnsi="Arial" w:cs="Arial"/>
        </w:rPr>
      </w:pPr>
      <w:r w:rsidRPr="000919C6">
        <w:rPr>
          <w:rFonts w:ascii="Arial" w:hAnsi="Arial" w:cs="Arial"/>
        </w:rPr>
        <w:t>To promote and champion a positive organisation-wide culture that reflects the Council’s values.</w:t>
      </w:r>
    </w:p>
    <w:p w14:paraId="21A73707" w14:textId="77777777" w:rsidR="00FA387F" w:rsidRDefault="00FA387F" w:rsidP="00941A11">
      <w:pPr>
        <w:rPr>
          <w:rFonts w:ascii="Arial" w:hAnsi="Arial" w:cs="Arial"/>
        </w:rPr>
      </w:pPr>
    </w:p>
    <w:p w14:paraId="26F6C835" w14:textId="77777777" w:rsidR="00FA387F" w:rsidRDefault="00FA387F" w:rsidP="00FA387F">
      <w:pPr>
        <w:ind w:left="426"/>
        <w:rPr>
          <w:rFonts w:ascii="Arial" w:hAnsi="Arial" w:cs="Arial"/>
        </w:rPr>
      </w:pPr>
    </w:p>
    <w:p w14:paraId="646B69BA" w14:textId="77777777" w:rsidR="00FA387F" w:rsidRDefault="00FA387F" w:rsidP="00FA387F">
      <w:pPr>
        <w:pStyle w:val="ListParagraph"/>
        <w:numPr>
          <w:ilvl w:val="0"/>
          <w:numId w:val="20"/>
        </w:numPr>
        <w:ind w:left="426"/>
        <w:rPr>
          <w:rFonts w:ascii="Arial" w:hAnsi="Arial" w:cs="Arial"/>
          <w:b/>
          <w:bCs/>
          <w:lang w:val="fr-FR"/>
        </w:rPr>
      </w:pPr>
      <w:r w:rsidRPr="000919C6">
        <w:rPr>
          <w:rFonts w:ascii="Arial" w:hAnsi="Arial" w:cs="Arial"/>
          <w:b/>
          <w:bCs/>
          <w:lang w:val="fr-FR"/>
        </w:rPr>
        <w:t>Other Duties:</w:t>
      </w:r>
    </w:p>
    <w:p w14:paraId="07C3E18F" w14:textId="77777777" w:rsidR="00FA387F" w:rsidRPr="00937E0C" w:rsidRDefault="00FA387F" w:rsidP="00FA387F">
      <w:pPr>
        <w:pStyle w:val="ListParagraph"/>
        <w:rPr>
          <w:rFonts w:ascii="Arial" w:hAnsi="Arial" w:cs="Arial"/>
          <w:b/>
          <w:bCs/>
          <w:lang w:val="fr-FR"/>
        </w:rPr>
      </w:pPr>
    </w:p>
    <w:p w14:paraId="00B0EE64" w14:textId="77777777" w:rsidR="00FA387F" w:rsidRPr="000919C6" w:rsidRDefault="00FA387F" w:rsidP="00FA387F">
      <w:pPr>
        <w:pStyle w:val="ListParagraph"/>
        <w:ind w:left="426"/>
        <w:rPr>
          <w:rFonts w:ascii="Arial" w:hAnsi="Arial" w:cs="Arial"/>
          <w:b/>
          <w:bCs/>
          <w:lang w:val="fr-FR"/>
        </w:rPr>
      </w:pPr>
    </w:p>
    <w:p w14:paraId="1EB611BA" w14:textId="77777777" w:rsidR="00FA387F" w:rsidRPr="000919C6" w:rsidRDefault="00FA387F" w:rsidP="00FA387F">
      <w:pPr>
        <w:pStyle w:val="ListParagraph"/>
        <w:numPr>
          <w:ilvl w:val="0"/>
          <w:numId w:val="20"/>
        </w:numPr>
        <w:ind w:left="426"/>
        <w:rPr>
          <w:rFonts w:ascii="Arial" w:hAnsi="Arial" w:cs="Arial"/>
          <w:lang w:val="fr-FR"/>
        </w:rPr>
      </w:pPr>
      <w:r w:rsidRPr="000919C6">
        <w:rPr>
          <w:rFonts w:ascii="Arial" w:hAnsi="Arial" w:cs="Arial"/>
          <w:lang w:val="fr-FR"/>
        </w:rPr>
        <w:t>The post holder must carry out their duties with full regard to the Council’s Equal Opportunities Policy, Code of Conduct and all other Council Policies.</w:t>
      </w:r>
    </w:p>
    <w:p w14:paraId="49D2C42B" w14:textId="77777777" w:rsidR="00FA387F" w:rsidRPr="000919C6" w:rsidRDefault="00FA387F" w:rsidP="00FA387F">
      <w:pPr>
        <w:ind w:left="66"/>
        <w:rPr>
          <w:rFonts w:ascii="Arial" w:hAnsi="Arial" w:cs="Arial"/>
          <w:lang w:val="fr-FR"/>
        </w:rPr>
      </w:pPr>
    </w:p>
    <w:p w14:paraId="35BC826C" w14:textId="77777777" w:rsidR="00FA387F" w:rsidRPr="000919C6" w:rsidRDefault="00FA387F" w:rsidP="00FA387F">
      <w:pPr>
        <w:pStyle w:val="ListParagraph"/>
        <w:numPr>
          <w:ilvl w:val="0"/>
          <w:numId w:val="20"/>
        </w:numPr>
        <w:ind w:left="426"/>
        <w:rPr>
          <w:rFonts w:ascii="Arial" w:hAnsi="Arial" w:cs="Arial"/>
          <w:lang w:val="fr-FR"/>
        </w:rPr>
      </w:pPr>
      <w:r w:rsidRPr="000919C6">
        <w:rPr>
          <w:rFonts w:ascii="Arial" w:hAnsi="Arial" w:cs="Arial"/>
          <w:lang w:val="fr-FR"/>
        </w:rPr>
        <w:t>The post holder must comply with the Council’s Health and safety rules and regulations and with Health and safety legislation.</w:t>
      </w:r>
    </w:p>
    <w:p w14:paraId="1BE42E78" w14:textId="77777777" w:rsidR="00FA387F" w:rsidRPr="000919C6" w:rsidRDefault="00FA387F" w:rsidP="00FA387F">
      <w:pPr>
        <w:ind w:left="66"/>
        <w:rPr>
          <w:rFonts w:ascii="Arial" w:hAnsi="Arial" w:cs="Arial"/>
          <w:lang w:val="fr-FR"/>
        </w:rPr>
      </w:pPr>
    </w:p>
    <w:p w14:paraId="1BD78524" w14:textId="77777777" w:rsidR="00FA387F" w:rsidRPr="000919C6" w:rsidRDefault="00FA387F" w:rsidP="00FA387F">
      <w:pPr>
        <w:pStyle w:val="ListParagraph"/>
        <w:numPr>
          <w:ilvl w:val="0"/>
          <w:numId w:val="20"/>
        </w:numPr>
        <w:ind w:left="426"/>
        <w:rPr>
          <w:rFonts w:ascii="Arial" w:hAnsi="Arial" w:cs="Arial"/>
          <w:lang w:val="fr-FR"/>
        </w:rPr>
      </w:pPr>
      <w:r w:rsidRPr="000919C6">
        <w:rPr>
          <w:rFonts w:ascii="Arial" w:hAnsi="Arial" w:cs="Arial"/>
          <w:lang w:val="fr-FR"/>
        </w:rPr>
        <w:t>The post holder must act in compliance with data protection principles in respecting the privacy of personal information held by the Council.</w:t>
      </w:r>
    </w:p>
    <w:p w14:paraId="361B7DDC" w14:textId="77777777" w:rsidR="00FA387F" w:rsidRPr="000919C6" w:rsidRDefault="00FA387F" w:rsidP="00FA387F">
      <w:pPr>
        <w:ind w:left="66"/>
        <w:rPr>
          <w:rFonts w:ascii="Arial" w:hAnsi="Arial" w:cs="Arial"/>
          <w:lang w:val="fr-FR"/>
        </w:rPr>
      </w:pPr>
    </w:p>
    <w:p w14:paraId="57B83B36" w14:textId="77777777" w:rsidR="00FA387F" w:rsidRPr="000919C6" w:rsidRDefault="00FA387F" w:rsidP="00FA387F">
      <w:pPr>
        <w:pStyle w:val="ListParagraph"/>
        <w:numPr>
          <w:ilvl w:val="0"/>
          <w:numId w:val="20"/>
        </w:numPr>
        <w:ind w:left="426"/>
        <w:rPr>
          <w:rFonts w:ascii="Arial" w:hAnsi="Arial" w:cs="Arial"/>
          <w:lang w:val="fr-FR"/>
        </w:rPr>
      </w:pPr>
      <w:r w:rsidRPr="000919C6">
        <w:rPr>
          <w:rFonts w:ascii="Arial" w:hAnsi="Arial" w:cs="Arial"/>
          <w:lang w:val="fr-FR"/>
        </w:rPr>
        <w:t xml:space="preserve">The post holder must comply with the principles of the Freedom of Information Act 2000 in relation to the management of Council records and information. </w:t>
      </w:r>
    </w:p>
    <w:p w14:paraId="51C45BBC" w14:textId="77777777" w:rsidR="00FA387F" w:rsidRPr="000919C6" w:rsidRDefault="00FA387F" w:rsidP="00FA387F">
      <w:pPr>
        <w:ind w:left="66"/>
        <w:rPr>
          <w:rFonts w:ascii="Arial" w:hAnsi="Arial" w:cs="Arial"/>
          <w:lang w:val="fr-FR"/>
        </w:rPr>
      </w:pPr>
    </w:p>
    <w:p w14:paraId="75002252" w14:textId="59118CB6" w:rsidR="00FA387F" w:rsidRDefault="00FA387F" w:rsidP="00FA387F">
      <w:pPr>
        <w:pStyle w:val="ListParagraph"/>
        <w:numPr>
          <w:ilvl w:val="0"/>
          <w:numId w:val="20"/>
        </w:numPr>
        <w:spacing w:after="200" w:line="276" w:lineRule="auto"/>
        <w:ind w:left="426"/>
        <w:rPr>
          <w:rFonts w:ascii="Arial" w:hAnsi="Arial" w:cs="Arial"/>
        </w:rPr>
      </w:pPr>
      <w:r w:rsidRPr="000919C6">
        <w:rPr>
          <w:rFonts w:ascii="Arial" w:hAnsi="Arial" w:cs="Arial"/>
        </w:rPr>
        <w:t xml:space="preserve">To comply with the principles and requirements of the Data Protection Act 2018 and GDPR in relation to the management of Council records and information, and respect the privacy of personal information held by the Council </w:t>
      </w:r>
    </w:p>
    <w:p w14:paraId="114FF7D7" w14:textId="43E39ECA" w:rsidR="00714D19" w:rsidRPr="00714D19" w:rsidRDefault="00714D19" w:rsidP="00714D19"/>
    <w:p w14:paraId="0E4F8141" w14:textId="1B1E543C" w:rsidR="00714D19" w:rsidRDefault="00714D19" w:rsidP="00714D19">
      <w:pPr>
        <w:rPr>
          <w:rFonts w:ascii="Arial" w:hAnsi="Arial" w:cs="Arial"/>
          <w14:textOutline w14:w="0" w14:cap="rnd" w14:cmpd="sng" w14:algn="ctr">
            <w14:noFill/>
            <w14:prstDash w14:val="solid"/>
            <w14:bevel/>
          </w14:textOutline>
        </w:rPr>
      </w:pPr>
    </w:p>
    <w:p w14:paraId="75924F6B" w14:textId="08FDC2F8" w:rsidR="00714D19" w:rsidRPr="00714D19" w:rsidRDefault="00714D19" w:rsidP="00714D19">
      <w:pPr>
        <w:tabs>
          <w:tab w:val="left" w:pos="5844"/>
        </w:tabs>
      </w:pPr>
      <w:r>
        <w:tab/>
      </w:r>
    </w:p>
    <w:sectPr w:rsidR="00714D19" w:rsidRPr="00714D19" w:rsidSect="00A3766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BC92" w14:textId="77777777" w:rsidR="004F253E" w:rsidRDefault="004F253E">
      <w:r>
        <w:separator/>
      </w:r>
    </w:p>
  </w:endnote>
  <w:endnote w:type="continuationSeparator" w:id="0">
    <w:p w14:paraId="4827E4FD" w14:textId="77777777" w:rsidR="004F253E" w:rsidRDefault="004F253E">
      <w:r>
        <w:continuationSeparator/>
      </w:r>
    </w:p>
  </w:endnote>
  <w:endnote w:type="continuationNotice" w:id="1">
    <w:p w14:paraId="3DBF2093" w14:textId="77777777" w:rsidR="004F253E" w:rsidRDefault="004F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A70C" w14:textId="77777777" w:rsidR="004F253E" w:rsidRDefault="004F253E">
      <w:r>
        <w:separator/>
      </w:r>
    </w:p>
  </w:footnote>
  <w:footnote w:type="continuationSeparator" w:id="0">
    <w:p w14:paraId="41481B5F" w14:textId="77777777" w:rsidR="004F253E" w:rsidRDefault="004F253E">
      <w:r>
        <w:continuationSeparator/>
      </w:r>
    </w:p>
  </w:footnote>
  <w:footnote w:type="continuationNotice" w:id="1">
    <w:p w14:paraId="188E443A" w14:textId="77777777" w:rsidR="004F253E" w:rsidRDefault="004F25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32"/>
    <w:multiLevelType w:val="hybridMultilevel"/>
    <w:tmpl w:val="69AA0454"/>
    <w:lvl w:ilvl="0" w:tplc="7542DE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D82"/>
    <w:multiLevelType w:val="hybridMultilevel"/>
    <w:tmpl w:val="0748994A"/>
    <w:lvl w:ilvl="0" w:tplc="166E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0DE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4F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B623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2C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76F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485E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4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34E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8F75A2"/>
    <w:multiLevelType w:val="hybridMultilevel"/>
    <w:tmpl w:val="583C5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F7A69"/>
    <w:multiLevelType w:val="hybridMultilevel"/>
    <w:tmpl w:val="C05ADE9E"/>
    <w:lvl w:ilvl="0" w:tplc="0A4082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E072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9C64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CC75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B88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76E5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1E6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E61D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0A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42EE8"/>
    <w:multiLevelType w:val="hybridMultilevel"/>
    <w:tmpl w:val="65BC7A8C"/>
    <w:lvl w:ilvl="0" w:tplc="BFB4F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26C3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5C24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C97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E8F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8B8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87F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656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2133D"/>
    <w:multiLevelType w:val="hybridMultilevel"/>
    <w:tmpl w:val="E21CF116"/>
    <w:numStyleLink w:val="ImportedStyle1"/>
  </w:abstractNum>
  <w:abstractNum w:abstractNumId="6" w15:restartNumberingAfterBreak="0">
    <w:nsid w:val="2CB85AB5"/>
    <w:multiLevelType w:val="hybridMultilevel"/>
    <w:tmpl w:val="22BE2A20"/>
    <w:lvl w:ilvl="0" w:tplc="8CDC3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C8DC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236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45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7E45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EC2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AD6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165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343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407962"/>
    <w:multiLevelType w:val="hybridMultilevel"/>
    <w:tmpl w:val="E21CF116"/>
    <w:styleLink w:val="ImportedStyle1"/>
    <w:lvl w:ilvl="0" w:tplc="9BA6D3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6447E">
      <w:start w:val="1"/>
      <w:numFmt w:val="bullet"/>
      <w:lvlText w:val="o"/>
      <w:lvlJc w:val="left"/>
      <w:pPr>
        <w:tabs>
          <w:tab w:val="left" w:pos="567"/>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A746FA8">
      <w:start w:val="1"/>
      <w:numFmt w:val="bullet"/>
      <w:lvlText w:val="▪"/>
      <w:lvlJc w:val="left"/>
      <w:pPr>
        <w:tabs>
          <w:tab w:val="left" w:pos="567"/>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BE4566">
      <w:start w:val="1"/>
      <w:numFmt w:val="bullet"/>
      <w:lvlText w:val="•"/>
      <w:lvlJc w:val="left"/>
      <w:pPr>
        <w:tabs>
          <w:tab w:val="left" w:pos="567"/>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0E9E36">
      <w:start w:val="1"/>
      <w:numFmt w:val="bullet"/>
      <w:lvlText w:val="o"/>
      <w:lvlJc w:val="left"/>
      <w:pPr>
        <w:tabs>
          <w:tab w:val="left" w:pos="567"/>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94EE1DC">
      <w:start w:val="1"/>
      <w:numFmt w:val="bullet"/>
      <w:lvlText w:val="▪"/>
      <w:lvlJc w:val="left"/>
      <w:pPr>
        <w:tabs>
          <w:tab w:val="left" w:pos="567"/>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78B9EA">
      <w:start w:val="1"/>
      <w:numFmt w:val="bullet"/>
      <w:lvlText w:val="•"/>
      <w:lvlJc w:val="left"/>
      <w:pPr>
        <w:tabs>
          <w:tab w:val="left" w:pos="567"/>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FE7868">
      <w:start w:val="1"/>
      <w:numFmt w:val="bullet"/>
      <w:lvlText w:val="o"/>
      <w:lvlJc w:val="left"/>
      <w:pPr>
        <w:tabs>
          <w:tab w:val="left" w:pos="567"/>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AAAA2E">
      <w:start w:val="1"/>
      <w:numFmt w:val="bullet"/>
      <w:lvlText w:val="▪"/>
      <w:lvlJc w:val="left"/>
      <w:pPr>
        <w:tabs>
          <w:tab w:val="left" w:pos="567"/>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8A3C4E"/>
    <w:multiLevelType w:val="hybridMultilevel"/>
    <w:tmpl w:val="6E26326C"/>
    <w:lvl w:ilvl="0" w:tplc="BA7EFC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EC5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6B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84E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848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DCD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C022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726D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E6B0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FF334D"/>
    <w:multiLevelType w:val="hybridMultilevel"/>
    <w:tmpl w:val="A4CCA78E"/>
    <w:lvl w:ilvl="0" w:tplc="7542DE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72AF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083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1C7C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FAD1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80B2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1642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EB1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9C93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202F01"/>
    <w:multiLevelType w:val="hybridMultilevel"/>
    <w:tmpl w:val="EAC6326E"/>
    <w:lvl w:ilvl="0" w:tplc="ED264C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812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C36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008A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9C3B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7A5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507E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16C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B440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1C73DA"/>
    <w:multiLevelType w:val="hybridMultilevel"/>
    <w:tmpl w:val="9C2C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084A"/>
    <w:multiLevelType w:val="hybridMultilevel"/>
    <w:tmpl w:val="70A29480"/>
    <w:lvl w:ilvl="0" w:tplc="3356C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D5881"/>
    <w:multiLevelType w:val="hybridMultilevel"/>
    <w:tmpl w:val="6BC61A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21ABC"/>
    <w:multiLevelType w:val="hybridMultilevel"/>
    <w:tmpl w:val="88C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C63D9"/>
    <w:multiLevelType w:val="hybridMultilevel"/>
    <w:tmpl w:val="902EAB9E"/>
    <w:lvl w:ilvl="0" w:tplc="5270F3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4698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066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F8D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C8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00F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08F3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ACD0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6A30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5C43D7"/>
    <w:multiLevelType w:val="hybridMultilevel"/>
    <w:tmpl w:val="A6127E18"/>
    <w:lvl w:ilvl="0" w:tplc="CBA05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E03D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82A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9402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464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EE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7EEF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3026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801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7A35BB"/>
    <w:multiLevelType w:val="hybridMultilevel"/>
    <w:tmpl w:val="1E889D5A"/>
    <w:lvl w:ilvl="0" w:tplc="1E480B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5016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B4D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78CF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C0E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8484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5E97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92F3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8CEF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465136"/>
    <w:multiLevelType w:val="hybridMultilevel"/>
    <w:tmpl w:val="78C0DE58"/>
    <w:lvl w:ilvl="0" w:tplc="3356C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23724"/>
    <w:multiLevelType w:val="hybridMultilevel"/>
    <w:tmpl w:val="5FFCC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81A4B"/>
    <w:multiLevelType w:val="hybridMultilevel"/>
    <w:tmpl w:val="EDD6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D3D60"/>
    <w:multiLevelType w:val="hybridMultilevel"/>
    <w:tmpl w:val="785CF066"/>
    <w:lvl w:ilvl="0" w:tplc="3356CDBA">
      <w:start w:val="1"/>
      <w:numFmt w:val="bullet"/>
      <w:lvlText w:val="·"/>
      <w:lvlJc w:val="left"/>
      <w:pPr>
        <w:tabs>
          <w:tab w:val="num" w:pos="720"/>
        </w:tabs>
        <w:ind w:left="7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04E336">
      <w:start w:val="1"/>
      <w:numFmt w:val="bullet"/>
      <w:lvlText w:val="·"/>
      <w:lvlJc w:val="left"/>
      <w:pPr>
        <w:tabs>
          <w:tab w:val="num" w:pos="1061"/>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0E473A">
      <w:start w:val="1"/>
      <w:numFmt w:val="bullet"/>
      <w:lvlText w:val="·"/>
      <w:lvlJc w:val="left"/>
      <w:pPr>
        <w:tabs>
          <w:tab w:val="num" w:pos="1781"/>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CD29A20">
      <w:start w:val="1"/>
      <w:numFmt w:val="bullet"/>
      <w:lvlText w:val="·"/>
      <w:lvlJc w:val="left"/>
      <w:pPr>
        <w:tabs>
          <w:tab w:val="num" w:pos="2501"/>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66D62">
      <w:start w:val="1"/>
      <w:numFmt w:val="bullet"/>
      <w:lvlText w:val="·"/>
      <w:lvlJc w:val="left"/>
      <w:pPr>
        <w:tabs>
          <w:tab w:val="num" w:pos="3221"/>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F2A3B04">
      <w:start w:val="1"/>
      <w:numFmt w:val="bullet"/>
      <w:lvlText w:val="·"/>
      <w:lvlJc w:val="left"/>
      <w:pPr>
        <w:tabs>
          <w:tab w:val="num" w:pos="3941"/>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C9C999C">
      <w:start w:val="1"/>
      <w:numFmt w:val="bullet"/>
      <w:lvlText w:val="·"/>
      <w:lvlJc w:val="left"/>
      <w:pPr>
        <w:tabs>
          <w:tab w:val="num" w:pos="4661"/>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4AFCA">
      <w:start w:val="1"/>
      <w:numFmt w:val="bullet"/>
      <w:lvlText w:val="·"/>
      <w:lvlJc w:val="left"/>
      <w:pPr>
        <w:tabs>
          <w:tab w:val="num" w:pos="5381"/>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2D64A08">
      <w:start w:val="1"/>
      <w:numFmt w:val="bullet"/>
      <w:lvlText w:val="·"/>
      <w:lvlJc w:val="left"/>
      <w:pPr>
        <w:tabs>
          <w:tab w:val="num" w:pos="6101"/>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B6B7FE0"/>
    <w:multiLevelType w:val="hybridMultilevel"/>
    <w:tmpl w:val="032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lvlOverride w:ilvl="0">
      <w:lvl w:ilvl="0" w:tplc="B8AE66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462356">
        <w:start w:val="1"/>
        <w:numFmt w:val="bullet"/>
        <w:lvlText w:val="o"/>
        <w:lvlJc w:val="left"/>
        <w:pPr>
          <w:tabs>
            <w:tab w:val="left" w:pos="567"/>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3B29C9A">
        <w:start w:val="1"/>
        <w:numFmt w:val="bullet"/>
        <w:lvlText w:val="▪"/>
        <w:lvlJc w:val="left"/>
        <w:pPr>
          <w:tabs>
            <w:tab w:val="left" w:pos="567"/>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180E7DE">
        <w:start w:val="1"/>
        <w:numFmt w:val="bullet"/>
        <w:lvlText w:val="•"/>
        <w:lvlJc w:val="left"/>
        <w:pPr>
          <w:tabs>
            <w:tab w:val="left" w:pos="567"/>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7961F2C">
        <w:start w:val="1"/>
        <w:numFmt w:val="bullet"/>
        <w:lvlText w:val="o"/>
        <w:lvlJc w:val="left"/>
        <w:pPr>
          <w:tabs>
            <w:tab w:val="left" w:pos="567"/>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647A0DCE">
        <w:start w:val="1"/>
        <w:numFmt w:val="bullet"/>
        <w:lvlText w:val="▪"/>
        <w:lvlJc w:val="left"/>
        <w:pPr>
          <w:tabs>
            <w:tab w:val="left" w:pos="567"/>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7B4D904">
        <w:start w:val="1"/>
        <w:numFmt w:val="bullet"/>
        <w:lvlText w:val="•"/>
        <w:lvlJc w:val="left"/>
        <w:pPr>
          <w:tabs>
            <w:tab w:val="left" w:pos="567"/>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13EED3A">
        <w:start w:val="1"/>
        <w:numFmt w:val="bullet"/>
        <w:lvlText w:val="o"/>
        <w:lvlJc w:val="left"/>
        <w:pPr>
          <w:tabs>
            <w:tab w:val="left" w:pos="567"/>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A76985E">
        <w:start w:val="1"/>
        <w:numFmt w:val="bullet"/>
        <w:lvlText w:val="▪"/>
        <w:lvlJc w:val="left"/>
        <w:pPr>
          <w:tabs>
            <w:tab w:val="left" w:pos="567"/>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5"/>
    <w:lvlOverride w:ilvl="0">
      <w:lvl w:ilvl="0" w:tplc="B8AE660C">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462356">
        <w:start w:val="1"/>
        <w:numFmt w:val="bullet"/>
        <w:lvlText w:val="o"/>
        <w:lvlJc w:val="left"/>
        <w:pPr>
          <w:ind w:left="99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B29C9A">
        <w:start w:val="1"/>
        <w:numFmt w:val="bullet"/>
        <w:lvlText w:val="▪"/>
        <w:lvlJc w:val="left"/>
        <w:pPr>
          <w:ind w:left="171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80E7DE">
        <w:start w:val="1"/>
        <w:numFmt w:val="bullet"/>
        <w:lvlText w:val="•"/>
        <w:lvlJc w:val="left"/>
        <w:pPr>
          <w:ind w:left="243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961F2C">
        <w:start w:val="1"/>
        <w:numFmt w:val="bullet"/>
        <w:lvlText w:val="o"/>
        <w:lvlJc w:val="left"/>
        <w:pPr>
          <w:ind w:left="315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7A0DCE">
        <w:start w:val="1"/>
        <w:numFmt w:val="bullet"/>
        <w:lvlText w:val="▪"/>
        <w:lvlJc w:val="left"/>
        <w:pPr>
          <w:ind w:left="387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B4D904">
        <w:start w:val="1"/>
        <w:numFmt w:val="bullet"/>
        <w:lvlText w:val="•"/>
        <w:lvlJc w:val="left"/>
        <w:pPr>
          <w:ind w:left="459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3EED3A">
        <w:start w:val="1"/>
        <w:numFmt w:val="bullet"/>
        <w:lvlText w:val="o"/>
        <w:lvlJc w:val="left"/>
        <w:pPr>
          <w:ind w:left="531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76985E">
        <w:start w:val="1"/>
        <w:numFmt w:val="bullet"/>
        <w:lvlText w:val="▪"/>
        <w:lvlJc w:val="left"/>
        <w:pPr>
          <w:ind w:left="603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B8AE660C">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462356">
        <w:start w:val="1"/>
        <w:numFmt w:val="bullet"/>
        <w:lvlText w:val="o"/>
        <w:lvlJc w:val="left"/>
        <w:pPr>
          <w:ind w:left="9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B29C9A">
        <w:start w:val="1"/>
        <w:numFmt w:val="bullet"/>
        <w:lvlText w:val="▪"/>
        <w:lvlJc w:val="left"/>
        <w:pPr>
          <w:ind w:left="17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80E7DE">
        <w:start w:val="1"/>
        <w:numFmt w:val="bullet"/>
        <w:lvlText w:val="•"/>
        <w:lvlJc w:val="left"/>
        <w:pPr>
          <w:ind w:left="24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961F2C">
        <w:start w:val="1"/>
        <w:numFmt w:val="bullet"/>
        <w:lvlText w:val="o"/>
        <w:lvlJc w:val="left"/>
        <w:pPr>
          <w:ind w:left="31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7A0DCE">
        <w:start w:val="1"/>
        <w:numFmt w:val="bullet"/>
        <w:lvlText w:val="▪"/>
        <w:lvlJc w:val="left"/>
        <w:pPr>
          <w:ind w:left="38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B4D904">
        <w:start w:val="1"/>
        <w:numFmt w:val="bullet"/>
        <w:lvlText w:val="•"/>
        <w:lvlJc w:val="left"/>
        <w:pPr>
          <w:ind w:left="45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3EED3A">
        <w:start w:val="1"/>
        <w:numFmt w:val="bullet"/>
        <w:lvlText w:val="o"/>
        <w:lvlJc w:val="left"/>
        <w:pPr>
          <w:ind w:left="53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76985E">
        <w:start w:val="1"/>
        <w:numFmt w:val="bullet"/>
        <w:lvlText w:val="▪"/>
        <w:lvlJc w:val="left"/>
        <w:pPr>
          <w:ind w:left="60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1"/>
  </w:num>
  <w:num w:numId="8">
    <w:abstractNumId w:val="21"/>
    <w:lvlOverride w:ilvl="0">
      <w:lvl w:ilvl="0" w:tplc="3356CDBA">
        <w:start w:val="1"/>
        <w:numFmt w:val="bullet"/>
        <w:lvlText w:val="·"/>
        <w:lvlJc w:val="left"/>
        <w:pPr>
          <w:tabs>
            <w:tab w:val="num" w:pos="720"/>
          </w:tabs>
          <w:ind w:left="7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04E336">
        <w:start w:val="1"/>
        <w:numFmt w:val="bullet"/>
        <w:lvlText w:val="·"/>
        <w:lvlJc w:val="left"/>
        <w:pPr>
          <w:tabs>
            <w:tab w:val="num" w:pos="1061"/>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0E473A">
        <w:start w:val="1"/>
        <w:numFmt w:val="bullet"/>
        <w:lvlText w:val="·"/>
        <w:lvlJc w:val="left"/>
        <w:pPr>
          <w:tabs>
            <w:tab w:val="num" w:pos="1781"/>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D29A20">
        <w:start w:val="1"/>
        <w:numFmt w:val="bullet"/>
        <w:lvlText w:val="·"/>
        <w:lvlJc w:val="left"/>
        <w:pPr>
          <w:tabs>
            <w:tab w:val="num" w:pos="2501"/>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866D62">
        <w:start w:val="1"/>
        <w:numFmt w:val="bullet"/>
        <w:lvlText w:val="·"/>
        <w:lvlJc w:val="left"/>
        <w:pPr>
          <w:tabs>
            <w:tab w:val="num" w:pos="3221"/>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2A3B04">
        <w:start w:val="1"/>
        <w:numFmt w:val="bullet"/>
        <w:lvlText w:val="·"/>
        <w:lvlJc w:val="left"/>
        <w:pPr>
          <w:tabs>
            <w:tab w:val="num" w:pos="3941"/>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9C999C">
        <w:start w:val="1"/>
        <w:numFmt w:val="bullet"/>
        <w:lvlText w:val="·"/>
        <w:lvlJc w:val="left"/>
        <w:pPr>
          <w:tabs>
            <w:tab w:val="num" w:pos="4661"/>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F4AFCA">
        <w:start w:val="1"/>
        <w:numFmt w:val="bullet"/>
        <w:lvlText w:val="·"/>
        <w:lvlJc w:val="left"/>
        <w:pPr>
          <w:tabs>
            <w:tab w:val="num" w:pos="5381"/>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D64A08">
        <w:start w:val="1"/>
        <w:numFmt w:val="bullet"/>
        <w:lvlText w:val="·"/>
        <w:lvlJc w:val="left"/>
        <w:pPr>
          <w:tabs>
            <w:tab w:val="num" w:pos="6101"/>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num>
  <w:num w:numId="10">
    <w:abstractNumId w:val="15"/>
  </w:num>
  <w:num w:numId="11">
    <w:abstractNumId w:val="17"/>
  </w:num>
  <w:num w:numId="12">
    <w:abstractNumId w:val="6"/>
  </w:num>
  <w:num w:numId="13">
    <w:abstractNumId w:val="8"/>
  </w:num>
  <w:num w:numId="14">
    <w:abstractNumId w:val="4"/>
  </w:num>
  <w:num w:numId="15">
    <w:abstractNumId w:val="9"/>
  </w:num>
  <w:num w:numId="16">
    <w:abstractNumId w:val="16"/>
  </w:num>
  <w:num w:numId="17">
    <w:abstractNumId w:val="3"/>
  </w:num>
  <w:num w:numId="18">
    <w:abstractNumId w:val="11"/>
  </w:num>
  <w:num w:numId="19">
    <w:abstractNumId w:val="0"/>
  </w:num>
  <w:num w:numId="20">
    <w:abstractNumId w:val="13"/>
  </w:num>
  <w:num w:numId="21">
    <w:abstractNumId w:val="2"/>
  </w:num>
  <w:num w:numId="22">
    <w:abstractNumId w:val="22"/>
  </w:num>
  <w:num w:numId="23">
    <w:abstractNumId w:val="18"/>
  </w:num>
  <w:num w:numId="24">
    <w:abstractNumId w:val="19"/>
  </w:num>
  <w:num w:numId="25">
    <w:abstractNumId w:val="12"/>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002"/>
    <w:rsid w:val="00041C4A"/>
    <w:rsid w:val="00091F46"/>
    <w:rsid w:val="000A5E54"/>
    <w:rsid w:val="000C3953"/>
    <w:rsid w:val="000D1C3A"/>
    <w:rsid w:val="000D5AFF"/>
    <w:rsid w:val="000F4145"/>
    <w:rsid w:val="000F6A23"/>
    <w:rsid w:val="00166DFE"/>
    <w:rsid w:val="00167702"/>
    <w:rsid w:val="00182106"/>
    <w:rsid w:val="001B5ADC"/>
    <w:rsid w:val="001D1BAE"/>
    <w:rsid w:val="001F3BED"/>
    <w:rsid w:val="002305F3"/>
    <w:rsid w:val="00260FB7"/>
    <w:rsid w:val="002B1E6F"/>
    <w:rsid w:val="002F1EB0"/>
    <w:rsid w:val="00301EF3"/>
    <w:rsid w:val="00321002"/>
    <w:rsid w:val="00321D09"/>
    <w:rsid w:val="0032622F"/>
    <w:rsid w:val="0033596C"/>
    <w:rsid w:val="003528FF"/>
    <w:rsid w:val="003564BE"/>
    <w:rsid w:val="0036242D"/>
    <w:rsid w:val="003665FE"/>
    <w:rsid w:val="003B4982"/>
    <w:rsid w:val="003D06A7"/>
    <w:rsid w:val="00400A4F"/>
    <w:rsid w:val="004422B5"/>
    <w:rsid w:val="004D548B"/>
    <w:rsid w:val="004F253E"/>
    <w:rsid w:val="00533B24"/>
    <w:rsid w:val="005852CB"/>
    <w:rsid w:val="005D29ED"/>
    <w:rsid w:val="00604BA4"/>
    <w:rsid w:val="00622D62"/>
    <w:rsid w:val="00680728"/>
    <w:rsid w:val="006A35D9"/>
    <w:rsid w:val="00714D19"/>
    <w:rsid w:val="00797F8B"/>
    <w:rsid w:val="00810DED"/>
    <w:rsid w:val="00813543"/>
    <w:rsid w:val="00815AE4"/>
    <w:rsid w:val="00844FDC"/>
    <w:rsid w:val="00845A17"/>
    <w:rsid w:val="008463D0"/>
    <w:rsid w:val="00867AC3"/>
    <w:rsid w:val="008C0438"/>
    <w:rsid w:val="008C74C4"/>
    <w:rsid w:val="00941A11"/>
    <w:rsid w:val="00970E84"/>
    <w:rsid w:val="009E5CA4"/>
    <w:rsid w:val="00A37667"/>
    <w:rsid w:val="00A7680F"/>
    <w:rsid w:val="00A876CB"/>
    <w:rsid w:val="00AA6D43"/>
    <w:rsid w:val="00AB63BE"/>
    <w:rsid w:val="00B20F71"/>
    <w:rsid w:val="00B3143D"/>
    <w:rsid w:val="00B36915"/>
    <w:rsid w:val="00B65774"/>
    <w:rsid w:val="00B67E00"/>
    <w:rsid w:val="00BC3945"/>
    <w:rsid w:val="00BE3F27"/>
    <w:rsid w:val="00C2534A"/>
    <w:rsid w:val="00C37F08"/>
    <w:rsid w:val="00C82F7D"/>
    <w:rsid w:val="00CB408D"/>
    <w:rsid w:val="00CE7F47"/>
    <w:rsid w:val="00D87348"/>
    <w:rsid w:val="00D92B29"/>
    <w:rsid w:val="00E322DD"/>
    <w:rsid w:val="00E447D1"/>
    <w:rsid w:val="00E46CE6"/>
    <w:rsid w:val="00EB08DD"/>
    <w:rsid w:val="00F16EDA"/>
    <w:rsid w:val="00F63DA9"/>
    <w:rsid w:val="00FA387F"/>
    <w:rsid w:val="00FA7F25"/>
    <w:rsid w:val="00FF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B2977"/>
  <w15:docId w15:val="{5409BD8E-8945-41F9-AF9D-0FDFCD53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153"/>
        <w:tab w:val="right" w:pos="8306"/>
      </w:tabs>
    </w:pPr>
    <w:rPr>
      <w:rFonts w:cs="Arial Unicode MS"/>
      <w:color w:val="000000"/>
      <w:sz w:val="24"/>
      <w:szCs w:val="24"/>
      <w:u w:color="000000"/>
      <w:lang w:val="en-US"/>
    </w:rPr>
  </w:style>
  <w:style w:type="paragraph" w:styleId="Caption">
    <w:name w:val="caption"/>
    <w:pPr>
      <w:suppressAutoHyphens/>
      <w:outlineLvl w:val="0"/>
    </w:pPr>
    <w:rPr>
      <w:rFonts w:ascii="Cambria" w:eastAsia="Cambria" w:hAnsi="Cambria" w:cs="Cambria"/>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uiPriority w:val="34"/>
    <w:qFormat/>
    <w:pPr>
      <w:ind w:left="720"/>
    </w:pPr>
    <w:rPr>
      <w:rFonts w:eastAsia="Times New Roman"/>
      <w:color w:val="000000"/>
      <w:sz w:val="24"/>
      <w:szCs w:val="24"/>
      <w:u w:color="000000"/>
      <w:lang w:val="en-US"/>
    </w:rPr>
  </w:style>
  <w:style w:type="paragraph" w:styleId="Footer">
    <w:name w:val="footer"/>
    <w:basedOn w:val="Normal"/>
    <w:link w:val="FooterChar"/>
    <w:uiPriority w:val="99"/>
    <w:unhideWhenUsed/>
    <w:rsid w:val="002F1EB0"/>
    <w:pPr>
      <w:tabs>
        <w:tab w:val="center" w:pos="4513"/>
        <w:tab w:val="right" w:pos="9026"/>
      </w:tabs>
    </w:pPr>
  </w:style>
  <w:style w:type="character" w:customStyle="1" w:styleId="FooterChar">
    <w:name w:val="Footer Char"/>
    <w:basedOn w:val="DefaultParagraphFont"/>
    <w:link w:val="Footer"/>
    <w:uiPriority w:val="99"/>
    <w:rsid w:val="002F1EB0"/>
    <w:rPr>
      <w:rFonts w:eastAsia="Times New Roman"/>
      <w:color w:val="000000"/>
      <w:sz w:val="24"/>
      <w:szCs w:val="24"/>
      <w:u w:color="000000"/>
      <w:lang w:val="en-US"/>
      <w14:textOutline w14:w="0" w14:cap="flat" w14:cmpd="sng" w14:algn="ctr">
        <w14:noFill/>
        <w14:prstDash w14:val="solid"/>
        <w14:bevel/>
      </w14:textOutline>
    </w:rPr>
  </w:style>
  <w:style w:type="character" w:customStyle="1" w:styleId="HeaderChar">
    <w:name w:val="Header Char"/>
    <w:basedOn w:val="DefaultParagraphFont"/>
    <w:link w:val="Header"/>
    <w:rsid w:val="00FA387F"/>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0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19FACD57FB94B989DEF9E0878097C" ma:contentTypeVersion="7" ma:contentTypeDescription="Create a new document." ma:contentTypeScope="" ma:versionID="8ef5d65b774be36032604e5e68d7e25c">
  <xsd:schema xmlns:xsd="http://www.w3.org/2001/XMLSchema" xmlns:xs="http://www.w3.org/2001/XMLSchema" xmlns:p="http://schemas.microsoft.com/office/2006/metadata/properties" xmlns:ns3="2b6f5bb9-be82-4858-83d5-649da5ca86d3" xmlns:ns4="53519b5d-b63e-4a8e-b374-745e0de7f603" targetNamespace="http://schemas.microsoft.com/office/2006/metadata/properties" ma:root="true" ma:fieldsID="9829f341e47e7870b7f7eb339ee8506f" ns3:_="" ns4:_="">
    <xsd:import namespace="2b6f5bb9-be82-4858-83d5-649da5ca86d3"/>
    <xsd:import namespace="53519b5d-b63e-4a8e-b374-745e0de7f6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f5bb9-be82-4858-83d5-649da5ca8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19b5d-b63e-4a8e-b374-745e0de7f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A517D-4D9B-4FB2-B426-97886868A020}">
  <ds:schemaRefs>
    <ds:schemaRef ds:uri="http://schemas.microsoft.com/sharepoint/v3/contenttype/forms"/>
  </ds:schemaRefs>
</ds:datastoreItem>
</file>

<file path=customXml/itemProps2.xml><?xml version="1.0" encoding="utf-8"?>
<ds:datastoreItem xmlns:ds="http://schemas.openxmlformats.org/officeDocument/2006/customXml" ds:itemID="{94D0AD2A-77FB-4956-B77D-0F882D688491}">
  <ds:schemaRefs>
    <ds:schemaRef ds:uri="53519b5d-b63e-4a8e-b374-745e0de7f603"/>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2b6f5bb9-be82-4858-83d5-649da5ca86d3"/>
    <ds:schemaRef ds:uri="http://purl.org/dc/dcmitype/"/>
  </ds:schemaRefs>
</ds:datastoreItem>
</file>

<file path=customXml/itemProps3.xml><?xml version="1.0" encoding="utf-8"?>
<ds:datastoreItem xmlns:ds="http://schemas.openxmlformats.org/officeDocument/2006/customXml" ds:itemID="{25DD4D9E-4E53-42F6-88D6-2EE112A66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f5bb9-be82-4858-83d5-649da5ca86d3"/>
    <ds:schemaRef ds:uri="53519b5d-b63e-4a8e-b374-745e0de7f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Burbridge</dc:creator>
  <cp:lastModifiedBy>Lisa Seaman</cp:lastModifiedBy>
  <cp:revision>2</cp:revision>
  <dcterms:created xsi:type="dcterms:W3CDTF">2020-10-13T13:10:00Z</dcterms:created>
  <dcterms:modified xsi:type="dcterms:W3CDTF">2020-10-13T13:10:00Z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0x010100A8619FACD57FB94B989DEF9E0878097C</vt:lpwstr>
  </property>
</Properties>
</file>