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B2F97" w14:textId="3F76E72C" w:rsidR="005A3C34" w:rsidRPr="001F2913" w:rsidRDefault="00CA705B">
      <w:pPr>
        <w:jc w:val="center"/>
        <w:rPr>
          <w:rFonts w:ascii="Tahoma" w:hAnsi="Tahoma" w:cs="Tahoma"/>
          <w:b/>
          <w:sz w:val="20"/>
          <w:szCs w:val="20"/>
        </w:rPr>
      </w:pPr>
      <w:bookmarkStart w:id="0" w:name="_GoBack"/>
      <w:bookmarkEnd w:id="0"/>
      <w:r>
        <w:rPr>
          <w:noProof/>
          <w:lang w:eastAsia="en-GB"/>
        </w:rPr>
        <w:drawing>
          <wp:anchor distT="0" distB="0" distL="114300" distR="114300" simplePos="0" relativeHeight="251659264" behindDoc="1" locked="0" layoutInCell="1" allowOverlap="1" wp14:anchorId="0592C3F5" wp14:editId="2AF8129A">
            <wp:simplePos x="0" y="0"/>
            <wp:positionH relativeFrom="column">
              <wp:posOffset>-476250</wp:posOffset>
            </wp:positionH>
            <wp:positionV relativeFrom="paragraph">
              <wp:posOffset>0</wp:posOffset>
            </wp:positionV>
            <wp:extent cx="1329690" cy="1231900"/>
            <wp:effectExtent l="0" t="0" r="0" b="6350"/>
            <wp:wrapTight wrapText="bothSides">
              <wp:wrapPolygon edited="0">
                <wp:start x="9593" y="0"/>
                <wp:lineTo x="6499" y="1002"/>
                <wp:lineTo x="928" y="4342"/>
                <wp:lineTo x="619" y="7682"/>
                <wp:lineTo x="619" y="12025"/>
                <wp:lineTo x="4023" y="16701"/>
                <wp:lineTo x="619" y="19039"/>
                <wp:lineTo x="309" y="20375"/>
                <wp:lineTo x="1238" y="21377"/>
                <wp:lineTo x="17330" y="21377"/>
                <wp:lineTo x="20734" y="20709"/>
                <wp:lineTo x="20734" y="19707"/>
                <wp:lineTo x="17330" y="16701"/>
                <wp:lineTo x="21043" y="11357"/>
                <wp:lineTo x="20424" y="4676"/>
                <wp:lineTo x="14544" y="1002"/>
                <wp:lineTo x="11759" y="0"/>
                <wp:lineTo x="9593"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10564" t="10301" r="10941" b="14008"/>
                    <a:stretch>
                      <a:fillRect/>
                    </a:stretch>
                  </pic:blipFill>
                  <pic:spPr bwMode="auto">
                    <a:xfrm>
                      <a:off x="0" y="0"/>
                      <a:ext cx="132969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0"/>
          <w:szCs w:val="20"/>
        </w:rPr>
        <w:t>Tanfield Lea Community Primary School</w:t>
      </w:r>
    </w:p>
    <w:p w14:paraId="2FDD9005" w14:textId="77777777" w:rsidR="00CA705B" w:rsidRDefault="00CA705B">
      <w:pPr>
        <w:jc w:val="center"/>
        <w:rPr>
          <w:rFonts w:ascii="Tahoma" w:hAnsi="Tahoma" w:cs="Tahoma"/>
          <w:b/>
          <w:sz w:val="20"/>
          <w:szCs w:val="20"/>
        </w:rPr>
      </w:pPr>
    </w:p>
    <w:p w14:paraId="61EAD353" w14:textId="77777777" w:rsidR="005A3C34" w:rsidRPr="001F2913" w:rsidRDefault="005A3C34">
      <w:pPr>
        <w:jc w:val="center"/>
        <w:rPr>
          <w:rFonts w:ascii="Tahoma" w:hAnsi="Tahoma" w:cs="Tahoma"/>
          <w:b/>
          <w:sz w:val="20"/>
          <w:szCs w:val="20"/>
        </w:rPr>
      </w:pPr>
      <w:r w:rsidRPr="001F2913">
        <w:rPr>
          <w:rFonts w:ascii="Tahoma" w:hAnsi="Tahoma" w:cs="Tahoma"/>
          <w:b/>
          <w:sz w:val="20"/>
          <w:szCs w:val="20"/>
        </w:rPr>
        <w:t>Job Description</w:t>
      </w:r>
    </w:p>
    <w:p w14:paraId="08BA0A3F" w14:textId="77777777" w:rsidR="005A3C34" w:rsidRPr="001F2913" w:rsidRDefault="005A3C34">
      <w:pPr>
        <w:jc w:val="both"/>
        <w:rPr>
          <w:rFonts w:ascii="Tahoma" w:hAnsi="Tahoma" w:cs="Tahoma"/>
          <w:b/>
          <w:sz w:val="20"/>
          <w:szCs w:val="20"/>
        </w:rPr>
      </w:pPr>
    </w:p>
    <w:p w14:paraId="6427C65C" w14:textId="77777777" w:rsidR="005A3C34" w:rsidRPr="001F2913" w:rsidRDefault="005A3C34">
      <w:pPr>
        <w:jc w:val="both"/>
        <w:rPr>
          <w:rFonts w:ascii="Tahoma" w:hAnsi="Tahoma" w:cs="Tahoma"/>
          <w:b/>
          <w:sz w:val="20"/>
          <w:szCs w:val="20"/>
        </w:rPr>
      </w:pPr>
    </w:p>
    <w:p w14:paraId="64F1AF74" w14:textId="77777777" w:rsidR="005A3C34" w:rsidRPr="006F67E7" w:rsidRDefault="005A3C34">
      <w:pPr>
        <w:jc w:val="both"/>
        <w:rPr>
          <w:rFonts w:ascii="Century Gothic" w:hAnsi="Century Gothic" w:cs="Tahoma"/>
          <w:b/>
          <w:sz w:val="20"/>
          <w:szCs w:val="20"/>
        </w:rPr>
      </w:pPr>
    </w:p>
    <w:p w14:paraId="019E0F65" w14:textId="77777777" w:rsidR="00BD41FE" w:rsidRDefault="00BD41FE" w:rsidP="001F2913">
      <w:pPr>
        <w:tabs>
          <w:tab w:val="left" w:pos="720"/>
          <w:tab w:val="left" w:pos="1440"/>
          <w:tab w:val="left" w:pos="2160"/>
          <w:tab w:val="left" w:pos="2880"/>
          <w:tab w:val="left" w:pos="3600"/>
          <w:tab w:val="left" w:pos="4037"/>
        </w:tabs>
        <w:jc w:val="both"/>
        <w:rPr>
          <w:rFonts w:ascii="Century Gothic" w:hAnsi="Century Gothic" w:cs="Tahoma"/>
          <w:b/>
          <w:sz w:val="20"/>
          <w:szCs w:val="20"/>
        </w:rPr>
      </w:pPr>
    </w:p>
    <w:p w14:paraId="56B98570" w14:textId="77777777" w:rsidR="00BD41FE" w:rsidRDefault="00BD41FE" w:rsidP="001F2913">
      <w:pPr>
        <w:tabs>
          <w:tab w:val="left" w:pos="720"/>
          <w:tab w:val="left" w:pos="1440"/>
          <w:tab w:val="left" w:pos="2160"/>
          <w:tab w:val="left" w:pos="2880"/>
          <w:tab w:val="left" w:pos="3600"/>
          <w:tab w:val="left" w:pos="4037"/>
        </w:tabs>
        <w:jc w:val="both"/>
        <w:rPr>
          <w:rFonts w:ascii="Century Gothic" w:hAnsi="Century Gothic" w:cs="Tahoma"/>
          <w:b/>
          <w:sz w:val="20"/>
          <w:szCs w:val="20"/>
        </w:rPr>
      </w:pPr>
    </w:p>
    <w:p w14:paraId="22AFD8FF" w14:textId="77777777" w:rsidR="00BD41FE" w:rsidRDefault="00BD41FE" w:rsidP="001F2913">
      <w:pPr>
        <w:tabs>
          <w:tab w:val="left" w:pos="720"/>
          <w:tab w:val="left" w:pos="1440"/>
          <w:tab w:val="left" w:pos="2160"/>
          <w:tab w:val="left" w:pos="2880"/>
          <w:tab w:val="left" w:pos="3600"/>
          <w:tab w:val="left" w:pos="4037"/>
        </w:tabs>
        <w:jc w:val="both"/>
        <w:rPr>
          <w:rFonts w:ascii="Century Gothic" w:hAnsi="Century Gothic" w:cs="Tahoma"/>
          <w:b/>
          <w:sz w:val="20"/>
          <w:szCs w:val="20"/>
        </w:rPr>
      </w:pPr>
    </w:p>
    <w:p w14:paraId="26E4F4E5" w14:textId="77777777" w:rsidR="005A3C34" w:rsidRPr="006F67E7" w:rsidRDefault="005A3C34" w:rsidP="001F2913">
      <w:pPr>
        <w:tabs>
          <w:tab w:val="left" w:pos="720"/>
          <w:tab w:val="left" w:pos="1440"/>
          <w:tab w:val="left" w:pos="2160"/>
          <w:tab w:val="left" w:pos="2880"/>
          <w:tab w:val="left" w:pos="3600"/>
          <w:tab w:val="left" w:pos="4037"/>
        </w:tabs>
        <w:jc w:val="both"/>
        <w:rPr>
          <w:rFonts w:ascii="Century Gothic" w:hAnsi="Century Gothic" w:cs="Tahoma"/>
          <w:sz w:val="20"/>
          <w:szCs w:val="20"/>
        </w:rPr>
      </w:pPr>
      <w:r w:rsidRPr="006F67E7">
        <w:rPr>
          <w:rFonts w:ascii="Century Gothic" w:hAnsi="Century Gothic" w:cs="Tahoma"/>
          <w:b/>
          <w:sz w:val="20"/>
          <w:szCs w:val="20"/>
        </w:rPr>
        <w:t>Post Title:</w:t>
      </w:r>
      <w:r w:rsidRPr="006F67E7">
        <w:rPr>
          <w:rFonts w:ascii="Century Gothic" w:hAnsi="Century Gothic" w:cs="Tahoma"/>
          <w:b/>
          <w:sz w:val="20"/>
          <w:szCs w:val="20"/>
        </w:rPr>
        <w:tab/>
      </w:r>
      <w:r w:rsidRPr="006F67E7">
        <w:rPr>
          <w:rFonts w:ascii="Century Gothic" w:hAnsi="Century Gothic" w:cs="Tahoma"/>
          <w:b/>
          <w:sz w:val="20"/>
          <w:szCs w:val="20"/>
        </w:rPr>
        <w:tab/>
      </w:r>
      <w:r w:rsidRPr="006F67E7">
        <w:rPr>
          <w:rFonts w:ascii="Century Gothic" w:hAnsi="Century Gothic" w:cs="Tahoma"/>
          <w:bCs/>
          <w:sz w:val="20"/>
          <w:szCs w:val="20"/>
        </w:rPr>
        <w:t>Clerical Assistant</w:t>
      </w:r>
      <w:r w:rsidR="001F2913" w:rsidRPr="006F67E7">
        <w:rPr>
          <w:rFonts w:ascii="Century Gothic" w:hAnsi="Century Gothic" w:cs="Tahoma"/>
          <w:bCs/>
          <w:sz w:val="20"/>
          <w:szCs w:val="20"/>
        </w:rPr>
        <w:t xml:space="preserve"> (</w:t>
      </w:r>
      <w:r w:rsidR="00CA705B">
        <w:rPr>
          <w:rFonts w:ascii="Century Gothic" w:hAnsi="Century Gothic" w:cs="Tahoma"/>
          <w:bCs/>
          <w:sz w:val="20"/>
          <w:szCs w:val="20"/>
        </w:rPr>
        <w:t>A6100</w:t>
      </w:r>
      <w:r w:rsidR="001F2913" w:rsidRPr="006F67E7">
        <w:rPr>
          <w:rFonts w:ascii="Century Gothic" w:hAnsi="Century Gothic" w:cs="Tahoma"/>
          <w:bCs/>
          <w:sz w:val="20"/>
          <w:szCs w:val="20"/>
        </w:rPr>
        <w:t>)</w:t>
      </w:r>
    </w:p>
    <w:p w14:paraId="3893C36B" w14:textId="77777777" w:rsidR="005A3C34" w:rsidRPr="006F67E7" w:rsidRDefault="005A3C34">
      <w:pPr>
        <w:jc w:val="both"/>
        <w:rPr>
          <w:rFonts w:ascii="Century Gothic" w:hAnsi="Century Gothic" w:cs="Tahoma"/>
          <w:sz w:val="20"/>
          <w:szCs w:val="20"/>
        </w:rPr>
      </w:pPr>
      <w:r w:rsidRPr="006F67E7">
        <w:rPr>
          <w:rFonts w:ascii="Century Gothic" w:hAnsi="Century Gothic" w:cs="Tahoma"/>
          <w:sz w:val="20"/>
          <w:szCs w:val="20"/>
        </w:rPr>
        <w:tab/>
      </w:r>
      <w:r w:rsidRPr="006F67E7">
        <w:rPr>
          <w:rFonts w:ascii="Century Gothic" w:hAnsi="Century Gothic" w:cs="Tahoma"/>
          <w:sz w:val="20"/>
          <w:szCs w:val="20"/>
        </w:rPr>
        <w:tab/>
      </w:r>
      <w:r w:rsidRPr="006F67E7">
        <w:rPr>
          <w:rFonts w:ascii="Century Gothic" w:hAnsi="Century Gothic" w:cs="Tahoma"/>
          <w:sz w:val="20"/>
          <w:szCs w:val="20"/>
        </w:rPr>
        <w:tab/>
      </w:r>
    </w:p>
    <w:p w14:paraId="17BCABA0" w14:textId="77777777" w:rsidR="005A3C34" w:rsidRPr="006F67E7" w:rsidRDefault="005A3C34">
      <w:pPr>
        <w:jc w:val="both"/>
        <w:rPr>
          <w:rFonts w:ascii="Century Gothic" w:hAnsi="Century Gothic" w:cs="Tahoma"/>
          <w:sz w:val="20"/>
          <w:szCs w:val="20"/>
        </w:rPr>
      </w:pPr>
      <w:r w:rsidRPr="006F67E7">
        <w:rPr>
          <w:rFonts w:ascii="Century Gothic" w:hAnsi="Century Gothic" w:cs="Tahoma"/>
          <w:b/>
          <w:sz w:val="20"/>
          <w:szCs w:val="20"/>
        </w:rPr>
        <w:t>Salary Grade:</w:t>
      </w:r>
      <w:r w:rsidRPr="006F67E7">
        <w:rPr>
          <w:rFonts w:ascii="Century Gothic" w:hAnsi="Century Gothic" w:cs="Tahoma"/>
          <w:b/>
          <w:sz w:val="20"/>
          <w:szCs w:val="20"/>
        </w:rPr>
        <w:tab/>
      </w:r>
      <w:r w:rsidRPr="006F67E7">
        <w:rPr>
          <w:rFonts w:ascii="Century Gothic" w:hAnsi="Century Gothic" w:cs="Tahoma"/>
          <w:b/>
          <w:sz w:val="20"/>
          <w:szCs w:val="20"/>
        </w:rPr>
        <w:tab/>
      </w:r>
      <w:r w:rsidRPr="006F67E7">
        <w:rPr>
          <w:rFonts w:ascii="Century Gothic" w:hAnsi="Century Gothic" w:cs="Tahoma"/>
          <w:bCs/>
          <w:sz w:val="20"/>
          <w:szCs w:val="20"/>
        </w:rPr>
        <w:t>Scale</w:t>
      </w:r>
      <w:r w:rsidRPr="006F67E7">
        <w:rPr>
          <w:rFonts w:ascii="Century Gothic" w:hAnsi="Century Gothic" w:cs="Tahoma"/>
          <w:sz w:val="20"/>
          <w:szCs w:val="20"/>
        </w:rPr>
        <w:t xml:space="preserve"> 2</w:t>
      </w:r>
      <w:r w:rsidRPr="006F67E7">
        <w:rPr>
          <w:rFonts w:ascii="Century Gothic" w:hAnsi="Century Gothic" w:cs="Tahoma"/>
          <w:sz w:val="20"/>
          <w:szCs w:val="20"/>
        </w:rPr>
        <w:tab/>
      </w:r>
      <w:r w:rsidRPr="006F67E7">
        <w:rPr>
          <w:rFonts w:ascii="Century Gothic" w:hAnsi="Century Gothic" w:cs="Tahoma"/>
          <w:sz w:val="20"/>
          <w:szCs w:val="20"/>
        </w:rPr>
        <w:tab/>
      </w:r>
    </w:p>
    <w:p w14:paraId="3C10E51A" w14:textId="77777777" w:rsidR="005A3C34" w:rsidRPr="006F67E7" w:rsidRDefault="005A3C34">
      <w:pPr>
        <w:jc w:val="both"/>
        <w:rPr>
          <w:rFonts w:ascii="Century Gothic" w:hAnsi="Century Gothic" w:cs="Tahoma"/>
          <w:sz w:val="20"/>
          <w:szCs w:val="20"/>
        </w:rPr>
      </w:pPr>
    </w:p>
    <w:p w14:paraId="6F31F753" w14:textId="77777777" w:rsidR="005A3C34" w:rsidRPr="006F67E7" w:rsidRDefault="005A3C34">
      <w:pPr>
        <w:jc w:val="both"/>
        <w:rPr>
          <w:rFonts w:ascii="Century Gothic" w:hAnsi="Century Gothic" w:cs="Tahoma"/>
          <w:sz w:val="20"/>
          <w:szCs w:val="20"/>
        </w:rPr>
      </w:pPr>
      <w:r w:rsidRPr="006F67E7">
        <w:rPr>
          <w:rFonts w:ascii="Century Gothic" w:hAnsi="Century Gothic" w:cs="Tahoma"/>
          <w:b/>
          <w:sz w:val="20"/>
          <w:szCs w:val="20"/>
        </w:rPr>
        <w:t>Responsible to:</w:t>
      </w:r>
      <w:r w:rsidRPr="006F67E7">
        <w:rPr>
          <w:rFonts w:ascii="Century Gothic" w:hAnsi="Century Gothic" w:cs="Tahoma"/>
          <w:b/>
          <w:sz w:val="20"/>
          <w:szCs w:val="20"/>
        </w:rPr>
        <w:tab/>
      </w:r>
      <w:r w:rsidRPr="006F67E7">
        <w:rPr>
          <w:rFonts w:ascii="Century Gothic" w:hAnsi="Century Gothic" w:cs="Tahoma"/>
          <w:sz w:val="20"/>
          <w:szCs w:val="20"/>
        </w:rPr>
        <w:t>Headteacher and School Governing Body</w:t>
      </w:r>
    </w:p>
    <w:p w14:paraId="6AEA2608" w14:textId="77777777" w:rsidR="005A3C34" w:rsidRPr="006F67E7" w:rsidRDefault="005A3C34">
      <w:pPr>
        <w:jc w:val="both"/>
        <w:rPr>
          <w:rFonts w:ascii="Century Gothic" w:hAnsi="Century Gothic" w:cs="Tahoma"/>
          <w:sz w:val="20"/>
          <w:szCs w:val="20"/>
        </w:rPr>
      </w:pPr>
    </w:p>
    <w:p w14:paraId="33C1FCEA" w14:textId="77777777" w:rsidR="005A3C34" w:rsidRPr="006F67E7" w:rsidRDefault="005A3C34">
      <w:pPr>
        <w:jc w:val="both"/>
        <w:rPr>
          <w:rFonts w:ascii="Century Gothic" w:hAnsi="Century Gothic" w:cs="Tahoma"/>
          <w:sz w:val="20"/>
          <w:szCs w:val="20"/>
        </w:rPr>
      </w:pPr>
      <w:r w:rsidRPr="006F67E7">
        <w:rPr>
          <w:rFonts w:ascii="Century Gothic" w:hAnsi="Century Gothic" w:cs="Tahoma"/>
          <w:b/>
          <w:sz w:val="20"/>
          <w:szCs w:val="20"/>
        </w:rPr>
        <w:t>Commitment:</w:t>
      </w:r>
      <w:r w:rsidRPr="006F67E7">
        <w:rPr>
          <w:rFonts w:ascii="Century Gothic" w:hAnsi="Century Gothic" w:cs="Tahoma"/>
          <w:b/>
          <w:sz w:val="20"/>
          <w:szCs w:val="20"/>
        </w:rPr>
        <w:tab/>
      </w:r>
      <w:r w:rsidRPr="006F67E7">
        <w:rPr>
          <w:rFonts w:ascii="Century Gothic" w:hAnsi="Century Gothic" w:cs="Tahoma"/>
          <w:b/>
          <w:sz w:val="20"/>
          <w:szCs w:val="20"/>
        </w:rPr>
        <w:tab/>
      </w:r>
      <w:r w:rsidRPr="006F67E7">
        <w:rPr>
          <w:rFonts w:ascii="Century Gothic" w:hAnsi="Century Gothic" w:cs="Tahoma"/>
          <w:sz w:val="20"/>
          <w:szCs w:val="20"/>
        </w:rPr>
        <w:t>To be committed to raising standards</w:t>
      </w:r>
    </w:p>
    <w:p w14:paraId="34106829" w14:textId="77777777" w:rsidR="005A3C34" w:rsidRPr="006F67E7" w:rsidRDefault="005A3C34" w:rsidP="001F2913">
      <w:pPr>
        <w:ind w:left="2160"/>
        <w:jc w:val="both"/>
        <w:rPr>
          <w:rFonts w:ascii="Century Gothic" w:hAnsi="Century Gothic" w:cs="Tahoma"/>
          <w:sz w:val="20"/>
          <w:szCs w:val="20"/>
        </w:rPr>
      </w:pPr>
      <w:r w:rsidRPr="006F67E7">
        <w:rPr>
          <w:rFonts w:ascii="Century Gothic" w:hAnsi="Century Gothic" w:cs="Tahoma"/>
          <w:sz w:val="20"/>
          <w:szCs w:val="20"/>
        </w:rPr>
        <w:t>To work with the Headteacher and all staff to develop an effective school</w:t>
      </w:r>
    </w:p>
    <w:p w14:paraId="7478CDD9" w14:textId="77777777" w:rsidR="005A3C34" w:rsidRPr="006F67E7" w:rsidRDefault="005A3C34">
      <w:pPr>
        <w:jc w:val="both"/>
        <w:rPr>
          <w:rFonts w:ascii="Century Gothic" w:hAnsi="Century Gothic" w:cs="Tahoma"/>
          <w:b/>
          <w:sz w:val="20"/>
          <w:szCs w:val="20"/>
        </w:rPr>
      </w:pPr>
    </w:p>
    <w:p w14:paraId="597DFFAE" w14:textId="77777777" w:rsidR="005A3C34" w:rsidRPr="006F67E7" w:rsidRDefault="005A3C34">
      <w:pPr>
        <w:jc w:val="both"/>
        <w:rPr>
          <w:rFonts w:ascii="Century Gothic" w:hAnsi="Century Gothic" w:cs="Tahoma"/>
          <w:b/>
          <w:sz w:val="20"/>
          <w:szCs w:val="20"/>
        </w:rPr>
      </w:pPr>
      <w:r w:rsidRPr="006F67E7">
        <w:rPr>
          <w:rFonts w:ascii="Century Gothic" w:hAnsi="Century Gothic" w:cs="Tahoma"/>
          <w:b/>
          <w:sz w:val="20"/>
          <w:szCs w:val="20"/>
        </w:rPr>
        <w:t>The Main Duties of the Post:</w:t>
      </w:r>
    </w:p>
    <w:p w14:paraId="51C6AE2C" w14:textId="77777777" w:rsidR="005A3C34" w:rsidRPr="006F67E7" w:rsidRDefault="005A3C34">
      <w:pPr>
        <w:jc w:val="both"/>
        <w:rPr>
          <w:rFonts w:ascii="Century Gothic" w:hAnsi="Century Gothic" w:cs="Tahoma"/>
          <w:b/>
          <w:sz w:val="20"/>
          <w:szCs w:val="20"/>
        </w:rPr>
      </w:pPr>
    </w:p>
    <w:p w14:paraId="4E14A068" w14:textId="0FA6E481" w:rsidR="005A3C34" w:rsidRPr="006F67E7" w:rsidRDefault="005A3C34">
      <w:pPr>
        <w:numPr>
          <w:ilvl w:val="0"/>
          <w:numId w:val="11"/>
        </w:numPr>
        <w:jc w:val="both"/>
        <w:rPr>
          <w:rFonts w:ascii="Century Gothic" w:hAnsi="Century Gothic" w:cs="Tahoma"/>
          <w:bCs/>
          <w:sz w:val="20"/>
          <w:szCs w:val="20"/>
        </w:rPr>
      </w:pPr>
      <w:r w:rsidRPr="006F67E7">
        <w:rPr>
          <w:rFonts w:ascii="Century Gothic" w:hAnsi="Century Gothic" w:cs="Tahoma"/>
          <w:bCs/>
          <w:sz w:val="20"/>
          <w:szCs w:val="20"/>
        </w:rPr>
        <w:t>Working with the Headte</w:t>
      </w:r>
      <w:r w:rsidR="00EF1EFF" w:rsidRPr="006F67E7">
        <w:rPr>
          <w:rFonts w:ascii="Century Gothic" w:hAnsi="Century Gothic" w:cs="Tahoma"/>
          <w:bCs/>
          <w:sz w:val="20"/>
          <w:szCs w:val="20"/>
        </w:rPr>
        <w:t xml:space="preserve">acher, </w:t>
      </w:r>
      <w:r w:rsidR="00CA705B">
        <w:rPr>
          <w:rFonts w:ascii="Century Gothic" w:hAnsi="Century Gothic" w:cs="Tahoma"/>
          <w:bCs/>
          <w:sz w:val="20"/>
          <w:szCs w:val="20"/>
        </w:rPr>
        <w:t xml:space="preserve">School Business Manager, </w:t>
      </w:r>
      <w:r w:rsidR="00E8413B">
        <w:rPr>
          <w:rFonts w:ascii="Century Gothic" w:hAnsi="Century Gothic" w:cs="Tahoma"/>
          <w:bCs/>
          <w:sz w:val="20"/>
          <w:szCs w:val="20"/>
        </w:rPr>
        <w:t>T</w:t>
      </w:r>
      <w:r w:rsidR="00EF1EFF" w:rsidRPr="006F67E7">
        <w:rPr>
          <w:rFonts w:ascii="Century Gothic" w:hAnsi="Century Gothic" w:cs="Tahoma"/>
          <w:bCs/>
          <w:sz w:val="20"/>
          <w:szCs w:val="20"/>
        </w:rPr>
        <w:t>eachers</w:t>
      </w:r>
      <w:r w:rsidR="00E8413B">
        <w:rPr>
          <w:rFonts w:ascii="Century Gothic" w:hAnsi="Century Gothic" w:cs="Tahoma"/>
          <w:bCs/>
          <w:sz w:val="20"/>
          <w:szCs w:val="20"/>
        </w:rPr>
        <w:t>, Support Staff</w:t>
      </w:r>
      <w:r w:rsidR="00EF1EFF" w:rsidRPr="006F67E7">
        <w:rPr>
          <w:rFonts w:ascii="Century Gothic" w:hAnsi="Century Gothic" w:cs="Tahoma"/>
          <w:bCs/>
          <w:sz w:val="20"/>
          <w:szCs w:val="20"/>
        </w:rPr>
        <w:t xml:space="preserve"> and </w:t>
      </w:r>
      <w:r w:rsidR="005003F6">
        <w:rPr>
          <w:rFonts w:ascii="Century Gothic" w:hAnsi="Century Gothic" w:cs="Tahoma"/>
          <w:bCs/>
          <w:sz w:val="20"/>
          <w:szCs w:val="20"/>
        </w:rPr>
        <w:t>S</w:t>
      </w:r>
      <w:r w:rsidR="00EF1EFF" w:rsidRPr="006F67E7">
        <w:rPr>
          <w:rFonts w:ascii="Century Gothic" w:hAnsi="Century Gothic" w:cs="Tahoma"/>
          <w:bCs/>
          <w:sz w:val="20"/>
          <w:szCs w:val="20"/>
        </w:rPr>
        <w:t>chool Secretary as a team.</w:t>
      </w:r>
    </w:p>
    <w:p w14:paraId="085A8822" w14:textId="77777777" w:rsidR="001F2913" w:rsidRPr="006F67E7" w:rsidRDefault="001F2913" w:rsidP="001F2913">
      <w:pPr>
        <w:jc w:val="both"/>
        <w:rPr>
          <w:rFonts w:ascii="Century Gothic" w:hAnsi="Century Gothic" w:cs="Tahoma"/>
          <w:bCs/>
          <w:sz w:val="20"/>
          <w:szCs w:val="20"/>
        </w:rPr>
      </w:pPr>
    </w:p>
    <w:p w14:paraId="1425255F"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sz w:val="20"/>
          <w:szCs w:val="20"/>
        </w:rPr>
      </w:pPr>
      <w:r w:rsidRPr="006F67E7">
        <w:rPr>
          <w:rFonts w:ascii="Century Gothic" w:hAnsi="Century Gothic" w:cs="Tahoma"/>
          <w:sz w:val="20"/>
          <w:szCs w:val="20"/>
        </w:rPr>
        <w:t>Responsible for providing general clerical support including photocopying, typing, word processing and the sorting, distribution and despatch of school mail, to all levels of teaching and administrative staff as required.</w:t>
      </w:r>
    </w:p>
    <w:p w14:paraId="701756A5" w14:textId="77777777" w:rsidR="001F2913" w:rsidRPr="006F67E7" w:rsidRDefault="001F2913" w:rsidP="001F2913">
      <w:pPr>
        <w:pStyle w:val="ListParagraph"/>
        <w:overflowPunct w:val="0"/>
        <w:autoSpaceDE w:val="0"/>
        <w:autoSpaceDN w:val="0"/>
        <w:adjustRightInd w:val="0"/>
        <w:ind w:left="0"/>
        <w:textAlignment w:val="baseline"/>
        <w:rPr>
          <w:rFonts w:ascii="Century Gothic" w:hAnsi="Century Gothic" w:cs="Tahoma"/>
          <w:sz w:val="20"/>
          <w:szCs w:val="20"/>
        </w:rPr>
      </w:pPr>
    </w:p>
    <w:p w14:paraId="4A63ED6E"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sz w:val="20"/>
          <w:szCs w:val="20"/>
        </w:rPr>
      </w:pPr>
      <w:r w:rsidRPr="006F67E7">
        <w:rPr>
          <w:rFonts w:ascii="Century Gothic" w:hAnsi="Century Gothic" w:cs="Tahoma"/>
          <w:sz w:val="20"/>
          <w:szCs w:val="20"/>
        </w:rPr>
        <w:t xml:space="preserve">Provide support and cover for main reception. </w:t>
      </w:r>
    </w:p>
    <w:p w14:paraId="7698679B" w14:textId="77777777" w:rsidR="001F2913" w:rsidRPr="006F67E7" w:rsidRDefault="001F2913" w:rsidP="001F2913">
      <w:pPr>
        <w:pStyle w:val="ListParagraph"/>
        <w:overflowPunct w:val="0"/>
        <w:autoSpaceDE w:val="0"/>
        <w:autoSpaceDN w:val="0"/>
        <w:adjustRightInd w:val="0"/>
        <w:ind w:left="0"/>
        <w:textAlignment w:val="baseline"/>
        <w:rPr>
          <w:rFonts w:ascii="Century Gothic" w:hAnsi="Century Gothic" w:cs="Tahoma"/>
          <w:sz w:val="20"/>
          <w:szCs w:val="20"/>
        </w:rPr>
      </w:pPr>
    </w:p>
    <w:p w14:paraId="4FCB8C8F"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sz w:val="20"/>
          <w:szCs w:val="20"/>
        </w:rPr>
      </w:pPr>
      <w:r w:rsidRPr="006F67E7">
        <w:rPr>
          <w:rFonts w:ascii="Century Gothic" w:hAnsi="Century Gothic" w:cs="Tahoma"/>
          <w:sz w:val="20"/>
          <w:szCs w:val="20"/>
        </w:rPr>
        <w:t>Provide information relating to attendance of pupils and staff upon request by other members of staff.</w:t>
      </w:r>
    </w:p>
    <w:p w14:paraId="4EDC2F7A" w14:textId="77777777" w:rsidR="001F2913" w:rsidRPr="006F67E7" w:rsidRDefault="001F2913" w:rsidP="001F2913">
      <w:pPr>
        <w:pStyle w:val="ListParagraph"/>
        <w:overflowPunct w:val="0"/>
        <w:autoSpaceDE w:val="0"/>
        <w:autoSpaceDN w:val="0"/>
        <w:adjustRightInd w:val="0"/>
        <w:ind w:left="0"/>
        <w:textAlignment w:val="baseline"/>
        <w:rPr>
          <w:rFonts w:ascii="Century Gothic" w:hAnsi="Century Gothic" w:cs="Tahoma"/>
          <w:sz w:val="20"/>
          <w:szCs w:val="20"/>
        </w:rPr>
      </w:pPr>
    </w:p>
    <w:p w14:paraId="701639E1"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sz w:val="20"/>
          <w:szCs w:val="20"/>
        </w:rPr>
      </w:pPr>
      <w:r w:rsidRPr="006F67E7">
        <w:rPr>
          <w:rFonts w:ascii="Century Gothic" w:hAnsi="Century Gothic" w:cs="Tahoma"/>
          <w:sz w:val="20"/>
          <w:szCs w:val="20"/>
        </w:rPr>
        <w:t xml:space="preserve">Assist in the maintenance of computer based records using SIMS </w:t>
      </w:r>
      <w:r w:rsidR="00CA705B">
        <w:rPr>
          <w:rFonts w:ascii="Century Gothic" w:hAnsi="Century Gothic" w:cs="Tahoma"/>
          <w:sz w:val="20"/>
          <w:szCs w:val="20"/>
        </w:rPr>
        <w:t>and other electronic systems</w:t>
      </w:r>
      <w:r w:rsidRPr="006F67E7">
        <w:rPr>
          <w:rFonts w:ascii="Century Gothic" w:hAnsi="Century Gothic" w:cs="Tahoma"/>
          <w:sz w:val="20"/>
          <w:szCs w:val="20"/>
        </w:rPr>
        <w:t>.</w:t>
      </w:r>
    </w:p>
    <w:p w14:paraId="6CB9EA0B" w14:textId="77777777" w:rsidR="00CA705B" w:rsidRPr="005003F6" w:rsidRDefault="00CA705B" w:rsidP="005003F6">
      <w:pPr>
        <w:rPr>
          <w:rFonts w:ascii="Century Gothic" w:hAnsi="Century Gothic" w:cs="Tahoma"/>
          <w:sz w:val="20"/>
          <w:szCs w:val="20"/>
        </w:rPr>
      </w:pPr>
    </w:p>
    <w:p w14:paraId="33549E4F" w14:textId="77777777" w:rsidR="00CA705B" w:rsidRPr="00CA705B" w:rsidRDefault="00CA705B" w:rsidP="00CA705B">
      <w:pPr>
        <w:pStyle w:val="ListParagraph"/>
        <w:numPr>
          <w:ilvl w:val="0"/>
          <w:numId w:val="11"/>
        </w:numPr>
        <w:overflowPunct w:val="0"/>
        <w:autoSpaceDE w:val="0"/>
        <w:autoSpaceDN w:val="0"/>
        <w:adjustRightInd w:val="0"/>
        <w:textAlignment w:val="baseline"/>
        <w:rPr>
          <w:rFonts w:ascii="Century Gothic" w:hAnsi="Century Gothic" w:cs="Tahoma"/>
          <w:sz w:val="20"/>
          <w:szCs w:val="20"/>
        </w:rPr>
      </w:pPr>
      <w:r w:rsidRPr="00CA705B">
        <w:rPr>
          <w:rFonts w:ascii="Century Gothic" w:hAnsi="Century Gothic" w:cs="Tahoma"/>
          <w:sz w:val="20"/>
          <w:szCs w:val="20"/>
        </w:rPr>
        <w:t>Assist in the co-ordination of whole school documentation.</w:t>
      </w:r>
    </w:p>
    <w:p w14:paraId="443B8A38" w14:textId="77777777" w:rsidR="00CA705B" w:rsidRPr="00CA705B" w:rsidRDefault="00CA705B" w:rsidP="00CA705B">
      <w:pPr>
        <w:pStyle w:val="ListParagraph"/>
        <w:overflowPunct w:val="0"/>
        <w:autoSpaceDE w:val="0"/>
        <w:autoSpaceDN w:val="0"/>
        <w:adjustRightInd w:val="0"/>
        <w:ind w:left="0"/>
        <w:textAlignment w:val="baseline"/>
        <w:rPr>
          <w:rFonts w:ascii="Century Gothic" w:hAnsi="Century Gothic" w:cs="Tahoma"/>
          <w:sz w:val="20"/>
          <w:szCs w:val="20"/>
        </w:rPr>
      </w:pPr>
    </w:p>
    <w:p w14:paraId="3B326BB9"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sz w:val="20"/>
          <w:szCs w:val="20"/>
        </w:rPr>
      </w:pPr>
      <w:r w:rsidRPr="006F67E7">
        <w:rPr>
          <w:rFonts w:ascii="Century Gothic" w:hAnsi="Century Gothic" w:cs="Tahoma"/>
          <w:sz w:val="20"/>
          <w:szCs w:val="20"/>
        </w:rPr>
        <w:t>Assist in the maintenance of stock registers for the school and arrange annual stock checks.</w:t>
      </w:r>
    </w:p>
    <w:p w14:paraId="185B68D5" w14:textId="77777777" w:rsidR="001F2913" w:rsidRPr="006F67E7" w:rsidRDefault="001F2913" w:rsidP="001F2913">
      <w:pPr>
        <w:pStyle w:val="ListParagraph"/>
        <w:overflowPunct w:val="0"/>
        <w:autoSpaceDE w:val="0"/>
        <w:autoSpaceDN w:val="0"/>
        <w:adjustRightInd w:val="0"/>
        <w:ind w:left="0"/>
        <w:textAlignment w:val="baseline"/>
        <w:rPr>
          <w:rFonts w:ascii="Century Gothic" w:hAnsi="Century Gothic" w:cs="Tahoma"/>
          <w:sz w:val="20"/>
          <w:szCs w:val="20"/>
        </w:rPr>
      </w:pPr>
    </w:p>
    <w:p w14:paraId="05D177F1"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sz w:val="20"/>
          <w:szCs w:val="20"/>
        </w:rPr>
      </w:pPr>
      <w:r w:rsidRPr="006F67E7">
        <w:rPr>
          <w:rFonts w:ascii="Century Gothic" w:hAnsi="Century Gothic" w:cs="Tahoma"/>
          <w:sz w:val="20"/>
          <w:szCs w:val="20"/>
        </w:rPr>
        <w:t>Responsible for the initiation of First Day Calls – contacting the parents/guardians of pupils that have an unauthorised absence from school during the morning of their first day of absence.</w:t>
      </w:r>
    </w:p>
    <w:p w14:paraId="4FF313BE" w14:textId="77777777" w:rsidR="001F2913" w:rsidRPr="006F67E7" w:rsidRDefault="001F2913" w:rsidP="001F2913">
      <w:pPr>
        <w:pStyle w:val="ListParagraph"/>
        <w:overflowPunct w:val="0"/>
        <w:autoSpaceDE w:val="0"/>
        <w:autoSpaceDN w:val="0"/>
        <w:adjustRightInd w:val="0"/>
        <w:ind w:left="0"/>
        <w:textAlignment w:val="baseline"/>
        <w:rPr>
          <w:rFonts w:ascii="Century Gothic" w:hAnsi="Century Gothic" w:cs="Tahoma"/>
          <w:sz w:val="20"/>
          <w:szCs w:val="20"/>
        </w:rPr>
      </w:pPr>
    </w:p>
    <w:p w14:paraId="3B494CE5"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sz w:val="20"/>
          <w:szCs w:val="20"/>
        </w:rPr>
      </w:pPr>
      <w:r w:rsidRPr="006F67E7">
        <w:rPr>
          <w:rFonts w:ascii="Century Gothic" w:hAnsi="Century Gothic" w:cs="Tahoma"/>
          <w:sz w:val="20"/>
          <w:szCs w:val="20"/>
        </w:rPr>
        <w:t>Inform parents/carers of pupils reported ill whilst on school premises.</w:t>
      </w:r>
    </w:p>
    <w:p w14:paraId="0617C41D" w14:textId="77777777" w:rsidR="001F2913" w:rsidRPr="006F67E7" w:rsidRDefault="001F2913" w:rsidP="001F2913">
      <w:pPr>
        <w:pStyle w:val="ListParagraph"/>
        <w:overflowPunct w:val="0"/>
        <w:autoSpaceDE w:val="0"/>
        <w:autoSpaceDN w:val="0"/>
        <w:adjustRightInd w:val="0"/>
        <w:ind w:left="0"/>
        <w:textAlignment w:val="baseline"/>
        <w:rPr>
          <w:rFonts w:ascii="Century Gothic" w:hAnsi="Century Gothic" w:cs="Tahoma"/>
          <w:sz w:val="20"/>
          <w:szCs w:val="20"/>
        </w:rPr>
      </w:pPr>
    </w:p>
    <w:p w14:paraId="58CB349F"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color w:val="000000"/>
          <w:sz w:val="20"/>
          <w:szCs w:val="20"/>
        </w:rPr>
      </w:pPr>
      <w:r w:rsidRPr="006F67E7">
        <w:rPr>
          <w:rFonts w:ascii="Century Gothic" w:hAnsi="Century Gothic" w:cs="Tahoma"/>
          <w:sz w:val="20"/>
          <w:szCs w:val="20"/>
        </w:rPr>
        <w:t xml:space="preserve">Responsible for the collection </w:t>
      </w:r>
      <w:r w:rsidR="00CA705B">
        <w:rPr>
          <w:rFonts w:ascii="Century Gothic" w:hAnsi="Century Gothic" w:cs="Tahoma"/>
          <w:sz w:val="20"/>
          <w:szCs w:val="20"/>
        </w:rPr>
        <w:t xml:space="preserve">and recording </w:t>
      </w:r>
      <w:r w:rsidRPr="006F67E7">
        <w:rPr>
          <w:rFonts w:ascii="Century Gothic" w:hAnsi="Century Gothic" w:cs="Tahoma"/>
          <w:sz w:val="20"/>
          <w:szCs w:val="20"/>
        </w:rPr>
        <w:t>of money from pupils in relation to school visits</w:t>
      </w:r>
      <w:r w:rsidR="00CA705B">
        <w:rPr>
          <w:rFonts w:ascii="Century Gothic" w:hAnsi="Century Gothic" w:cs="Tahoma"/>
          <w:sz w:val="20"/>
          <w:szCs w:val="20"/>
        </w:rPr>
        <w:t>, school meals</w:t>
      </w:r>
      <w:r w:rsidRPr="006F67E7">
        <w:rPr>
          <w:rFonts w:ascii="Century Gothic" w:hAnsi="Century Gothic" w:cs="Tahoma"/>
          <w:sz w:val="20"/>
          <w:szCs w:val="20"/>
        </w:rPr>
        <w:t xml:space="preserve"> etc. and to facilitate the banking of monies received.</w:t>
      </w:r>
    </w:p>
    <w:p w14:paraId="06AE986C" w14:textId="77777777" w:rsidR="001F2913" w:rsidRPr="006F67E7" w:rsidRDefault="001F2913" w:rsidP="001F2913">
      <w:pPr>
        <w:pStyle w:val="ListParagraph"/>
        <w:overflowPunct w:val="0"/>
        <w:autoSpaceDE w:val="0"/>
        <w:autoSpaceDN w:val="0"/>
        <w:adjustRightInd w:val="0"/>
        <w:ind w:left="0"/>
        <w:textAlignment w:val="baseline"/>
        <w:rPr>
          <w:rFonts w:ascii="Century Gothic" w:hAnsi="Century Gothic" w:cs="Tahoma"/>
          <w:color w:val="000000"/>
          <w:sz w:val="20"/>
          <w:szCs w:val="20"/>
        </w:rPr>
      </w:pPr>
    </w:p>
    <w:p w14:paraId="731A26D9"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color w:val="000000"/>
          <w:sz w:val="20"/>
          <w:szCs w:val="20"/>
        </w:rPr>
      </w:pPr>
      <w:r w:rsidRPr="006F67E7">
        <w:rPr>
          <w:rFonts w:ascii="Century Gothic" w:hAnsi="Century Gothic" w:cs="Tahoma"/>
          <w:color w:val="000000"/>
          <w:sz w:val="20"/>
          <w:szCs w:val="20"/>
        </w:rPr>
        <w:t>To attend any training courses relevant to the post, ensuring continuing, personal and professional development.</w:t>
      </w:r>
    </w:p>
    <w:p w14:paraId="4D5134D6" w14:textId="77777777" w:rsidR="001F2913" w:rsidRPr="006F67E7" w:rsidRDefault="001F2913" w:rsidP="001F2913">
      <w:pPr>
        <w:pStyle w:val="ListParagraph"/>
        <w:overflowPunct w:val="0"/>
        <w:autoSpaceDE w:val="0"/>
        <w:autoSpaceDN w:val="0"/>
        <w:adjustRightInd w:val="0"/>
        <w:ind w:left="0"/>
        <w:textAlignment w:val="baseline"/>
        <w:rPr>
          <w:rFonts w:ascii="Century Gothic" w:hAnsi="Century Gothic" w:cs="Tahoma"/>
          <w:color w:val="000000"/>
          <w:sz w:val="20"/>
          <w:szCs w:val="20"/>
        </w:rPr>
      </w:pPr>
    </w:p>
    <w:p w14:paraId="3F64E60F"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color w:val="000000"/>
          <w:sz w:val="20"/>
          <w:szCs w:val="20"/>
        </w:rPr>
      </w:pPr>
      <w:r w:rsidRPr="006F67E7">
        <w:rPr>
          <w:rFonts w:ascii="Century Gothic" w:hAnsi="Century Gothic" w:cs="Tahoma"/>
          <w:color w:val="000000"/>
          <w:sz w:val="20"/>
          <w:szCs w:val="20"/>
        </w:rPr>
        <w:t>Role requires working with a team.</w:t>
      </w:r>
    </w:p>
    <w:p w14:paraId="1CDAB201" w14:textId="77777777" w:rsidR="001F2913" w:rsidRPr="006F67E7" w:rsidRDefault="001F2913" w:rsidP="001F2913">
      <w:pPr>
        <w:pStyle w:val="ListParagraph"/>
        <w:overflowPunct w:val="0"/>
        <w:autoSpaceDE w:val="0"/>
        <w:autoSpaceDN w:val="0"/>
        <w:adjustRightInd w:val="0"/>
        <w:ind w:left="0"/>
        <w:textAlignment w:val="baseline"/>
        <w:rPr>
          <w:rFonts w:ascii="Century Gothic" w:hAnsi="Century Gothic" w:cs="Tahoma"/>
          <w:color w:val="000000"/>
          <w:sz w:val="20"/>
          <w:szCs w:val="20"/>
        </w:rPr>
      </w:pPr>
    </w:p>
    <w:p w14:paraId="0CEBA111" w14:textId="77777777" w:rsidR="001F2913" w:rsidRPr="006F67E7" w:rsidRDefault="001F2913" w:rsidP="001F2913">
      <w:pPr>
        <w:pStyle w:val="ListParagraph"/>
        <w:numPr>
          <w:ilvl w:val="0"/>
          <w:numId w:val="11"/>
        </w:numPr>
        <w:overflowPunct w:val="0"/>
        <w:autoSpaceDE w:val="0"/>
        <w:autoSpaceDN w:val="0"/>
        <w:adjustRightInd w:val="0"/>
        <w:textAlignment w:val="baseline"/>
        <w:rPr>
          <w:rFonts w:ascii="Century Gothic" w:hAnsi="Century Gothic" w:cs="Tahoma"/>
          <w:color w:val="000000"/>
          <w:sz w:val="20"/>
          <w:szCs w:val="20"/>
        </w:rPr>
      </w:pPr>
      <w:r w:rsidRPr="006F67E7">
        <w:rPr>
          <w:rFonts w:ascii="Century Gothic" w:hAnsi="Century Gothic" w:cs="Tahoma"/>
          <w:color w:val="000000"/>
          <w:sz w:val="20"/>
          <w:szCs w:val="20"/>
        </w:rPr>
        <w:lastRenderedPageBreak/>
        <w:t>Ability to present oneself as a role model to pupils in speech, dress, behaviour and attitude.</w:t>
      </w:r>
    </w:p>
    <w:p w14:paraId="468EAE57" w14:textId="77777777" w:rsidR="001F2913" w:rsidRPr="006F67E7" w:rsidRDefault="001F2913" w:rsidP="001F2913">
      <w:pPr>
        <w:pStyle w:val="ListParagraph"/>
        <w:overflowPunct w:val="0"/>
        <w:autoSpaceDE w:val="0"/>
        <w:autoSpaceDN w:val="0"/>
        <w:adjustRightInd w:val="0"/>
        <w:ind w:left="0"/>
        <w:textAlignment w:val="baseline"/>
        <w:rPr>
          <w:rFonts w:ascii="Century Gothic" w:hAnsi="Century Gothic" w:cs="Tahoma"/>
          <w:color w:val="000000"/>
          <w:sz w:val="20"/>
          <w:szCs w:val="20"/>
        </w:rPr>
      </w:pPr>
    </w:p>
    <w:p w14:paraId="6AC31D0A" w14:textId="06C2674E" w:rsidR="001F2913" w:rsidRDefault="001F2913" w:rsidP="001F2913">
      <w:pPr>
        <w:numPr>
          <w:ilvl w:val="0"/>
          <w:numId w:val="11"/>
        </w:numPr>
        <w:spacing w:after="120"/>
        <w:rPr>
          <w:rFonts w:ascii="Century Gothic" w:hAnsi="Century Gothic" w:cs="Tahoma"/>
          <w:sz w:val="20"/>
          <w:szCs w:val="20"/>
        </w:rPr>
      </w:pPr>
      <w:r w:rsidRPr="006F67E7">
        <w:rPr>
          <w:rFonts w:ascii="Century Gothic" w:hAnsi="Century Gothic" w:cs="Tahoma"/>
          <w:sz w:val="20"/>
          <w:szCs w:val="20"/>
        </w:rPr>
        <w:t>Provide appropriate help throughout the day including break and lunchtime monitoring and pre/post school activities as necessary.</w:t>
      </w:r>
    </w:p>
    <w:p w14:paraId="3DF2240C" w14:textId="77777777" w:rsidR="005003F6" w:rsidRDefault="005003F6" w:rsidP="005003F6">
      <w:pPr>
        <w:pStyle w:val="ListParagraph"/>
        <w:rPr>
          <w:rFonts w:ascii="Century Gothic" w:hAnsi="Century Gothic" w:cs="Tahoma"/>
          <w:sz w:val="20"/>
          <w:szCs w:val="20"/>
        </w:rPr>
      </w:pPr>
    </w:p>
    <w:p w14:paraId="6B01C512" w14:textId="580574A4" w:rsidR="005003F6" w:rsidRPr="006F67E7" w:rsidRDefault="005003F6" w:rsidP="001F2913">
      <w:pPr>
        <w:numPr>
          <w:ilvl w:val="0"/>
          <w:numId w:val="11"/>
        </w:numPr>
        <w:spacing w:after="120"/>
        <w:rPr>
          <w:rFonts w:ascii="Century Gothic" w:hAnsi="Century Gothic" w:cs="Tahoma"/>
          <w:sz w:val="20"/>
          <w:szCs w:val="20"/>
        </w:rPr>
      </w:pPr>
      <w:r>
        <w:rPr>
          <w:rFonts w:ascii="Century Gothic" w:hAnsi="Century Gothic" w:cs="Tahoma"/>
          <w:sz w:val="20"/>
          <w:szCs w:val="20"/>
        </w:rPr>
        <w:t>To be paediatric first aid trained</w:t>
      </w:r>
    </w:p>
    <w:p w14:paraId="5A3DF5E1" w14:textId="7675C81E" w:rsidR="001F2913" w:rsidRPr="005003F6" w:rsidRDefault="001F2913" w:rsidP="001F2913">
      <w:pPr>
        <w:numPr>
          <w:ilvl w:val="0"/>
          <w:numId w:val="11"/>
        </w:numPr>
        <w:spacing w:after="120"/>
        <w:rPr>
          <w:rFonts w:ascii="Century Gothic" w:hAnsi="Century Gothic" w:cs="Tahoma"/>
          <w:sz w:val="20"/>
          <w:szCs w:val="20"/>
        </w:rPr>
      </w:pPr>
      <w:r w:rsidRPr="005003F6">
        <w:rPr>
          <w:rFonts w:ascii="Century Gothic" w:hAnsi="Century Gothic" w:cs="Tahoma"/>
          <w:sz w:val="20"/>
          <w:szCs w:val="20"/>
        </w:rPr>
        <w:t xml:space="preserve">Provide pastoral </w:t>
      </w:r>
      <w:r w:rsidR="005003F6">
        <w:rPr>
          <w:rFonts w:ascii="Century Gothic" w:hAnsi="Century Gothic" w:cs="Tahoma"/>
          <w:sz w:val="20"/>
          <w:szCs w:val="20"/>
        </w:rPr>
        <w:t xml:space="preserve">and first aid </w:t>
      </w:r>
      <w:r w:rsidRPr="005003F6">
        <w:rPr>
          <w:rFonts w:ascii="Century Gothic" w:hAnsi="Century Gothic" w:cs="Tahoma"/>
          <w:sz w:val="20"/>
          <w:szCs w:val="20"/>
        </w:rPr>
        <w:t>care and support to sick and injured children taking appropriate action as necessary ensuring parents and school staff are fully informed of incidents and accidents.</w:t>
      </w:r>
      <w:r w:rsidR="005003F6">
        <w:rPr>
          <w:rFonts w:ascii="Century Gothic" w:hAnsi="Century Gothic" w:cs="Tahoma"/>
          <w:sz w:val="20"/>
          <w:szCs w:val="20"/>
        </w:rPr>
        <w:t xml:space="preserve"> </w:t>
      </w:r>
    </w:p>
    <w:p w14:paraId="160E8C23" w14:textId="77777777" w:rsidR="001F2913" w:rsidRPr="006F67E7" w:rsidRDefault="001F2913" w:rsidP="001F2913">
      <w:pPr>
        <w:numPr>
          <w:ilvl w:val="0"/>
          <w:numId w:val="11"/>
        </w:numPr>
        <w:spacing w:after="120"/>
        <w:rPr>
          <w:rFonts w:ascii="Century Gothic" w:hAnsi="Century Gothic" w:cs="Tahoma"/>
          <w:sz w:val="20"/>
          <w:szCs w:val="20"/>
        </w:rPr>
      </w:pPr>
      <w:r w:rsidRPr="006F67E7">
        <w:rPr>
          <w:rFonts w:ascii="Century Gothic" w:hAnsi="Century Gothic" w:cs="Tahoma"/>
          <w:sz w:val="20"/>
          <w:szCs w:val="20"/>
        </w:rPr>
        <w:t>Maintain accident records as required.</w:t>
      </w:r>
    </w:p>
    <w:p w14:paraId="4722D48F" w14:textId="77777777" w:rsidR="005A3C34" w:rsidRPr="006F67E7" w:rsidRDefault="005A3C34">
      <w:pPr>
        <w:numPr>
          <w:ilvl w:val="0"/>
          <w:numId w:val="11"/>
        </w:numPr>
        <w:jc w:val="both"/>
        <w:rPr>
          <w:rFonts w:ascii="Century Gothic" w:hAnsi="Century Gothic" w:cs="Tahoma"/>
          <w:bCs/>
          <w:sz w:val="20"/>
          <w:szCs w:val="20"/>
        </w:rPr>
      </w:pPr>
      <w:r w:rsidRPr="006F67E7">
        <w:rPr>
          <w:rFonts w:ascii="Century Gothic" w:hAnsi="Century Gothic" w:cs="Tahoma"/>
          <w:bCs/>
          <w:sz w:val="20"/>
          <w:szCs w:val="20"/>
        </w:rPr>
        <w:t xml:space="preserve">General Filing duties, including pupil records </w:t>
      </w:r>
    </w:p>
    <w:p w14:paraId="1E41547B" w14:textId="77777777" w:rsidR="001F2913" w:rsidRPr="006F67E7" w:rsidRDefault="001F2913" w:rsidP="001F2913">
      <w:pPr>
        <w:jc w:val="both"/>
        <w:rPr>
          <w:rFonts w:ascii="Century Gothic" w:hAnsi="Century Gothic" w:cs="Tahoma"/>
          <w:bCs/>
          <w:sz w:val="20"/>
          <w:szCs w:val="20"/>
        </w:rPr>
      </w:pPr>
    </w:p>
    <w:p w14:paraId="4B52C70D" w14:textId="77777777" w:rsidR="005A3C34" w:rsidRPr="006F67E7" w:rsidRDefault="005A3C34">
      <w:pPr>
        <w:numPr>
          <w:ilvl w:val="0"/>
          <w:numId w:val="11"/>
        </w:numPr>
        <w:jc w:val="both"/>
        <w:rPr>
          <w:rFonts w:ascii="Century Gothic" w:hAnsi="Century Gothic" w:cs="Tahoma"/>
          <w:bCs/>
          <w:sz w:val="20"/>
          <w:szCs w:val="20"/>
        </w:rPr>
      </w:pPr>
      <w:r w:rsidRPr="006F67E7">
        <w:rPr>
          <w:rFonts w:ascii="Century Gothic" w:hAnsi="Century Gothic" w:cs="Tahoma"/>
          <w:bCs/>
          <w:sz w:val="20"/>
          <w:szCs w:val="20"/>
        </w:rPr>
        <w:t>Bulk photocopying</w:t>
      </w:r>
    </w:p>
    <w:p w14:paraId="41AB2BCB" w14:textId="77777777" w:rsidR="001F2913" w:rsidRPr="006F67E7" w:rsidRDefault="001F2913" w:rsidP="001F2913">
      <w:pPr>
        <w:jc w:val="both"/>
        <w:rPr>
          <w:rFonts w:ascii="Century Gothic" w:hAnsi="Century Gothic" w:cs="Tahoma"/>
          <w:bCs/>
          <w:sz w:val="20"/>
          <w:szCs w:val="20"/>
        </w:rPr>
      </w:pPr>
    </w:p>
    <w:p w14:paraId="5EBBDE11" w14:textId="77777777" w:rsidR="005A3C34" w:rsidRPr="006F67E7" w:rsidRDefault="005A3C34">
      <w:pPr>
        <w:numPr>
          <w:ilvl w:val="0"/>
          <w:numId w:val="11"/>
        </w:numPr>
        <w:jc w:val="both"/>
        <w:rPr>
          <w:rFonts w:ascii="Century Gothic" w:hAnsi="Century Gothic" w:cs="Tahoma"/>
          <w:bCs/>
          <w:sz w:val="20"/>
          <w:szCs w:val="20"/>
        </w:rPr>
      </w:pPr>
      <w:r w:rsidRPr="006F67E7">
        <w:rPr>
          <w:rFonts w:ascii="Century Gothic" w:hAnsi="Century Gothic" w:cs="Tahoma"/>
          <w:bCs/>
          <w:sz w:val="20"/>
          <w:szCs w:val="20"/>
        </w:rPr>
        <w:t>Typing/word processing policies or other manuscripts relevant to school.</w:t>
      </w:r>
    </w:p>
    <w:p w14:paraId="68430B6A" w14:textId="77777777" w:rsidR="001F2913" w:rsidRPr="006F67E7" w:rsidRDefault="001F2913" w:rsidP="001F2913">
      <w:pPr>
        <w:jc w:val="both"/>
        <w:rPr>
          <w:rFonts w:ascii="Century Gothic" w:hAnsi="Century Gothic" w:cs="Tahoma"/>
          <w:bCs/>
          <w:sz w:val="20"/>
          <w:szCs w:val="20"/>
        </w:rPr>
      </w:pPr>
    </w:p>
    <w:p w14:paraId="6F19C828" w14:textId="77777777" w:rsidR="005A3C34" w:rsidRPr="006F67E7" w:rsidRDefault="005A3C34">
      <w:pPr>
        <w:numPr>
          <w:ilvl w:val="0"/>
          <w:numId w:val="11"/>
        </w:numPr>
        <w:jc w:val="both"/>
        <w:rPr>
          <w:rFonts w:ascii="Century Gothic" w:hAnsi="Century Gothic" w:cs="Tahoma"/>
          <w:bCs/>
          <w:sz w:val="20"/>
          <w:szCs w:val="20"/>
        </w:rPr>
      </w:pPr>
      <w:r w:rsidRPr="006F67E7">
        <w:rPr>
          <w:rFonts w:ascii="Century Gothic" w:hAnsi="Century Gothic" w:cs="Tahoma"/>
          <w:bCs/>
          <w:sz w:val="20"/>
          <w:szCs w:val="20"/>
        </w:rPr>
        <w:t>Typing/word processing copying and distributing bulk communications, including standard letters to parents and pupils.</w:t>
      </w:r>
    </w:p>
    <w:p w14:paraId="4B20A0E4" w14:textId="77777777" w:rsidR="001F2913" w:rsidRPr="006F67E7" w:rsidRDefault="001F2913" w:rsidP="001F2913">
      <w:pPr>
        <w:jc w:val="both"/>
        <w:rPr>
          <w:rFonts w:ascii="Century Gothic" w:hAnsi="Century Gothic" w:cs="Tahoma"/>
          <w:bCs/>
          <w:sz w:val="20"/>
          <w:szCs w:val="20"/>
        </w:rPr>
      </w:pPr>
    </w:p>
    <w:p w14:paraId="3DC91622" w14:textId="77777777" w:rsidR="001F2913" w:rsidRPr="006F67E7" w:rsidRDefault="001F2913" w:rsidP="001F2913">
      <w:pPr>
        <w:jc w:val="both"/>
        <w:rPr>
          <w:rFonts w:ascii="Century Gothic" w:hAnsi="Century Gothic" w:cs="Tahoma"/>
          <w:color w:val="000000"/>
          <w:sz w:val="20"/>
          <w:szCs w:val="20"/>
        </w:rPr>
      </w:pPr>
      <w:r w:rsidRPr="006F67E7">
        <w:rPr>
          <w:rFonts w:ascii="Century Gothic" w:hAnsi="Century Gothic" w:cs="Tahoma"/>
          <w:color w:val="000000"/>
          <w:sz w:val="20"/>
          <w:szCs w:val="20"/>
        </w:rPr>
        <w:t>The post holder has common duties and responsibilities in the areas of:-</w:t>
      </w:r>
    </w:p>
    <w:p w14:paraId="6662DEE1" w14:textId="77777777" w:rsidR="001F2913" w:rsidRPr="006F67E7" w:rsidRDefault="001F2913" w:rsidP="001F2913">
      <w:pPr>
        <w:jc w:val="both"/>
        <w:rPr>
          <w:rFonts w:ascii="Century Gothic" w:hAnsi="Century Gothic" w:cs="Tahoma"/>
          <w:sz w:val="20"/>
          <w:szCs w:val="20"/>
        </w:rPr>
      </w:pPr>
      <w:r w:rsidRPr="006F67E7">
        <w:rPr>
          <w:rFonts w:ascii="Century Gothic" w:hAnsi="Century Gothic" w:cs="Tahoma"/>
          <w:color w:val="000000"/>
          <w:sz w:val="20"/>
          <w:szCs w:val="20"/>
        </w:rPr>
        <w:t>Quality Assurance, Communication, Professional Practice, Health &amp; Safety, Financial Management), Appraisal, Equality &amp; Diversity, Confidentiality and Induction</w:t>
      </w:r>
    </w:p>
    <w:p w14:paraId="7A0D5758" w14:textId="77777777" w:rsidR="001F2913" w:rsidRPr="006F67E7" w:rsidRDefault="001F2913" w:rsidP="001F2913">
      <w:pPr>
        <w:spacing w:after="120"/>
        <w:rPr>
          <w:rFonts w:ascii="Century Gothic" w:hAnsi="Century Gothic" w:cs="Tahoma"/>
          <w:sz w:val="20"/>
          <w:szCs w:val="20"/>
        </w:rPr>
      </w:pPr>
    </w:p>
    <w:p w14:paraId="6CDCC39A" w14:textId="77777777" w:rsidR="001F2913" w:rsidRPr="006F67E7" w:rsidRDefault="001F2913" w:rsidP="001F2913">
      <w:pPr>
        <w:spacing w:after="120"/>
        <w:rPr>
          <w:rFonts w:ascii="Century Gothic" w:hAnsi="Century Gothic" w:cs="Tahoma"/>
          <w:sz w:val="20"/>
          <w:szCs w:val="20"/>
        </w:rPr>
      </w:pPr>
      <w:r w:rsidRPr="006F67E7">
        <w:rPr>
          <w:rFonts w:ascii="Century Gothic" w:hAnsi="Century Gothic" w:cs="Tahoma"/>
          <w:sz w:val="20"/>
          <w:szCs w:val="20"/>
        </w:rPr>
        <w:t>The Post holder may undertake any other duties that are commensurate with the post.</w:t>
      </w:r>
    </w:p>
    <w:p w14:paraId="6C48D5DE" w14:textId="77777777" w:rsidR="005A3C34" w:rsidRPr="006F67E7" w:rsidRDefault="005A3C34">
      <w:pPr>
        <w:jc w:val="both"/>
        <w:rPr>
          <w:rFonts w:ascii="Century Gothic" w:hAnsi="Century Gothic" w:cs="Tahoma"/>
          <w:sz w:val="20"/>
          <w:szCs w:val="20"/>
        </w:rPr>
      </w:pPr>
    </w:p>
    <w:p w14:paraId="41418748" w14:textId="77777777" w:rsidR="005A3C34" w:rsidRPr="006F67E7" w:rsidRDefault="005A3C34">
      <w:pPr>
        <w:pStyle w:val="Heading1"/>
        <w:rPr>
          <w:rFonts w:ascii="Century Gothic" w:hAnsi="Century Gothic" w:cs="Tahoma"/>
          <w:sz w:val="20"/>
          <w:szCs w:val="20"/>
        </w:rPr>
      </w:pPr>
      <w:r w:rsidRPr="006F67E7">
        <w:rPr>
          <w:rFonts w:ascii="Century Gothic" w:hAnsi="Century Gothic" w:cs="Tahoma"/>
          <w:sz w:val="20"/>
          <w:szCs w:val="20"/>
        </w:rPr>
        <w:t>Variation in the Role</w:t>
      </w:r>
    </w:p>
    <w:p w14:paraId="09EFA2B6" w14:textId="77777777" w:rsidR="005A3C34" w:rsidRPr="006F67E7" w:rsidRDefault="005A3C34">
      <w:pPr>
        <w:jc w:val="both"/>
        <w:rPr>
          <w:rFonts w:ascii="Century Gothic" w:hAnsi="Century Gothic" w:cs="Tahoma"/>
          <w:sz w:val="20"/>
          <w:szCs w:val="20"/>
        </w:rPr>
      </w:pPr>
    </w:p>
    <w:p w14:paraId="620F71EF" w14:textId="67FE8FFB" w:rsidR="005A3C34" w:rsidRPr="001F2913" w:rsidRDefault="005A3C34" w:rsidP="00743746">
      <w:pPr>
        <w:pStyle w:val="BodyText2"/>
        <w:rPr>
          <w:rFonts w:ascii="Tahoma" w:hAnsi="Tahoma" w:cs="Tahoma"/>
          <w:b/>
          <w:sz w:val="20"/>
          <w:szCs w:val="20"/>
        </w:rPr>
      </w:pPr>
      <w:r w:rsidRPr="006F67E7">
        <w:rPr>
          <w:rFonts w:ascii="Century Gothic" w:hAnsi="Century Gothic" w:cs="Tahoma"/>
          <w:sz w:val="20"/>
          <w:szCs w:val="20"/>
        </w:rPr>
        <w:t>Given the dynamic nature of the role and structure of the School’s developments at the present time, it must be accepted that, as the School’s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employee.</w:t>
      </w:r>
    </w:p>
    <w:sectPr w:rsidR="005A3C34" w:rsidRPr="001F2913" w:rsidSect="00743746">
      <w:pgSz w:w="11906" w:h="16838"/>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4EBA0" w14:textId="77777777" w:rsidR="002A0C79" w:rsidRDefault="002A0C79">
      <w:r>
        <w:separator/>
      </w:r>
    </w:p>
  </w:endnote>
  <w:endnote w:type="continuationSeparator" w:id="0">
    <w:p w14:paraId="42F97CD1" w14:textId="77777777" w:rsidR="002A0C79" w:rsidRDefault="002A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3DA5F" w14:textId="77777777" w:rsidR="002A0C79" w:rsidRDefault="002A0C79">
      <w:r>
        <w:separator/>
      </w:r>
    </w:p>
  </w:footnote>
  <w:footnote w:type="continuationSeparator" w:id="0">
    <w:p w14:paraId="35437C93" w14:textId="77777777" w:rsidR="002A0C79" w:rsidRDefault="002A0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CB59D1"/>
    <w:multiLevelType w:val="hybridMultilevel"/>
    <w:tmpl w:val="01545E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72175E"/>
    <w:multiLevelType w:val="hybridMultilevel"/>
    <w:tmpl w:val="6EDA3C3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305158F2"/>
    <w:multiLevelType w:val="hybridMultilevel"/>
    <w:tmpl w:val="FD904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E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12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8B2D9D"/>
    <w:multiLevelType w:val="hybridMultilevel"/>
    <w:tmpl w:val="EBB8AB20"/>
    <w:lvl w:ilvl="0" w:tplc="A2CE42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79713B9"/>
    <w:multiLevelType w:val="hybridMultilevel"/>
    <w:tmpl w:val="F38A9E0A"/>
    <w:lvl w:ilvl="0" w:tplc="7324CFB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6E4983"/>
    <w:multiLevelType w:val="hybridMultilevel"/>
    <w:tmpl w:val="E9668F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915A22"/>
    <w:multiLevelType w:val="singleLevel"/>
    <w:tmpl w:val="4C9ED7CC"/>
    <w:lvl w:ilvl="0">
      <w:start w:val="1"/>
      <w:numFmt w:val="decimal"/>
      <w:lvlText w:val="%1."/>
      <w:lvlJc w:val="left"/>
      <w:pPr>
        <w:tabs>
          <w:tab w:val="num" w:pos="765"/>
        </w:tabs>
        <w:ind w:left="765" w:hanging="765"/>
      </w:pPr>
      <w:rPr>
        <w:rFonts w:hint="default"/>
      </w:rPr>
    </w:lvl>
  </w:abstractNum>
  <w:abstractNum w:abstractNumId="11" w15:restartNumberingAfterBreak="0">
    <w:nsid w:val="7CD43241"/>
    <w:multiLevelType w:val="hybridMultilevel"/>
    <w:tmpl w:val="45FE7B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3"/>
  </w:num>
  <w:num w:numId="6">
    <w:abstractNumId w:val="7"/>
  </w:num>
  <w:num w:numId="7">
    <w:abstractNumId w:val="8"/>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34"/>
    <w:rsid w:val="00035C56"/>
    <w:rsid w:val="001F2913"/>
    <w:rsid w:val="002A0C79"/>
    <w:rsid w:val="00490C79"/>
    <w:rsid w:val="005003F6"/>
    <w:rsid w:val="00565A4A"/>
    <w:rsid w:val="005A3C34"/>
    <w:rsid w:val="006F67E7"/>
    <w:rsid w:val="00743746"/>
    <w:rsid w:val="007C677D"/>
    <w:rsid w:val="0082306B"/>
    <w:rsid w:val="0092792A"/>
    <w:rsid w:val="00A16331"/>
    <w:rsid w:val="00AC02CB"/>
    <w:rsid w:val="00B84900"/>
    <w:rsid w:val="00BD41FE"/>
    <w:rsid w:val="00BF38E1"/>
    <w:rsid w:val="00C9261C"/>
    <w:rsid w:val="00CA705B"/>
    <w:rsid w:val="00CC255D"/>
    <w:rsid w:val="00D67C0E"/>
    <w:rsid w:val="00E8413B"/>
    <w:rsid w:val="00E91ADE"/>
    <w:rsid w:val="00EF1EFF"/>
    <w:rsid w:val="00FC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621F3"/>
  <w15:chartTrackingRefBased/>
  <w15:docId w15:val="{F858C946-BF39-435A-9CF6-184D0BDF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
    <w:name w:val="Body Text"/>
    <w:basedOn w:val="Normal"/>
    <w:pPr>
      <w:jc w:val="both"/>
    </w:pPr>
    <w:rPr>
      <w:bCs/>
      <w:sz w:val="20"/>
    </w:rPr>
  </w:style>
  <w:style w:type="paragraph" w:styleId="BodyText2">
    <w:name w:val="Body Text 2"/>
    <w:basedOn w:val="Normal"/>
    <w:pPr>
      <w:jc w:val="both"/>
    </w:pPr>
    <w:rPr>
      <w:sz w:val="22"/>
    </w:rPr>
  </w:style>
  <w:style w:type="paragraph" w:styleId="ListParagraph">
    <w:name w:val="List Paragraph"/>
    <w:basedOn w:val="Normal"/>
    <w:qFormat/>
    <w:rsid w:val="001F2913"/>
    <w:pPr>
      <w:ind w:left="720"/>
    </w:pPr>
    <w:rPr>
      <w:rFonts w:ascii="Arial" w:hAnsi="Arial" w:cs="Arial"/>
      <w:lang w:eastAsia="en-GB"/>
    </w:rPr>
  </w:style>
  <w:style w:type="paragraph" w:styleId="BalloonText">
    <w:name w:val="Balloon Text"/>
    <w:basedOn w:val="Normal"/>
    <w:semiHidden/>
    <w:rsid w:val="001F2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3" ma:contentTypeDescription="Create a new document." ma:contentTypeScope="" ma:versionID="ba0e7214923507ab6a83892af63c293f">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9e438d8d3d529c5315b10c8e6ac1f3ee"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7E33D-A016-482F-99F3-44237AC26AF8}">
  <ds:schemaRefs>
    <ds:schemaRef ds:uri="http://schemas.microsoft.com/sharepoint/v3/contenttype/forms"/>
  </ds:schemaRefs>
</ds:datastoreItem>
</file>

<file path=customXml/itemProps2.xml><?xml version="1.0" encoding="utf-8"?>
<ds:datastoreItem xmlns:ds="http://schemas.openxmlformats.org/officeDocument/2006/customXml" ds:itemID="{2417C16E-8A7B-406E-A19C-27D5702B1C7F}">
  <ds:schemaRefs>
    <ds:schemaRef ds:uri="http://schemas.microsoft.com/office/2006/documentManagement/types"/>
    <ds:schemaRef ds:uri="853af158-a203-40e7-91a1-cea62c9b1cbf"/>
    <ds:schemaRef ds:uri="f07b1397-1684-414c-873a-bfb3bfe2749d"/>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3E7DFBA-310D-4FD3-A4A8-9574C275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Durham Gilesgate Primary School</vt:lpstr>
    </vt:vector>
  </TitlesOfParts>
  <Company>ICTSS</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Gilesgate Primary School</dc:title>
  <dc:subject/>
  <dc:creator>Mark Turner</dc:creator>
  <cp:keywords/>
  <cp:lastModifiedBy>Mrs K Cooke</cp:lastModifiedBy>
  <cp:revision>2</cp:revision>
  <cp:lastPrinted>2012-05-14T11:25:00Z</cp:lastPrinted>
  <dcterms:created xsi:type="dcterms:W3CDTF">2020-11-09T15:00:00Z</dcterms:created>
  <dcterms:modified xsi:type="dcterms:W3CDTF">2020-11-09T15:00:00Z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