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07C1" w14:textId="77777777" w:rsidR="006212C0" w:rsidRPr="003158EB" w:rsidRDefault="009731C3">
      <w:pPr>
        <w:pStyle w:val="Subtitle"/>
        <w:jc w:val="left"/>
        <w:rPr>
          <w:rFonts w:ascii="Calibri" w:hAnsi="Calibri" w:cs="Arial"/>
          <w:b/>
          <w:sz w:val="24"/>
          <w:szCs w:val="24"/>
        </w:rPr>
      </w:pPr>
      <w:r w:rsidRPr="003158EB">
        <w:rPr>
          <w:rFonts w:ascii="Calibri" w:hAnsi="Calibri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 wp14:anchorId="45CECF9C" wp14:editId="29FF6F1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9290" cy="800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C0" w:rsidRPr="003158EB">
        <w:rPr>
          <w:rFonts w:ascii="Calibri" w:hAnsi="Calibri" w:cs="Arial"/>
          <w:b/>
          <w:sz w:val="24"/>
          <w:szCs w:val="24"/>
        </w:rPr>
        <w:t xml:space="preserve">St Mary’s </w:t>
      </w:r>
      <w:smartTag w:uri="urn:schemas-microsoft-com:office:smarttags" w:element="Street">
        <w:smartTag w:uri="urn:schemas-microsoft-com:office:smarttags" w:element="City">
          <w:r w:rsidR="006212C0" w:rsidRPr="003158EB">
            <w:rPr>
              <w:rFonts w:ascii="Calibri" w:hAnsi="Calibri" w:cs="Arial"/>
              <w:b/>
              <w:sz w:val="24"/>
              <w:szCs w:val="24"/>
            </w:rPr>
            <w:t>Catholic</w:t>
          </w:r>
        </w:smartTag>
        <w:r w:rsidR="006212C0" w:rsidRPr="003158EB">
          <w:rPr>
            <w:rFonts w:ascii="Calibri" w:hAnsi="Calibri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="006212C0" w:rsidRPr="003158EB">
            <w:rPr>
              <w:rFonts w:ascii="Calibri" w:hAnsi="Calibri" w:cs="Arial"/>
              <w:b/>
              <w:sz w:val="24"/>
              <w:szCs w:val="24"/>
            </w:rPr>
            <w:t>School</w:t>
          </w:r>
        </w:smartTag>
      </w:smartTag>
    </w:p>
    <w:p w14:paraId="5E6B4B55" w14:textId="77777777" w:rsidR="006212C0" w:rsidRPr="003158EB" w:rsidRDefault="006212C0">
      <w:pPr>
        <w:pStyle w:val="Subtitle"/>
        <w:rPr>
          <w:rFonts w:ascii="Calibri" w:hAnsi="Calibri" w:cs="Arial"/>
          <w:b/>
          <w:sz w:val="24"/>
          <w:szCs w:val="24"/>
        </w:rPr>
      </w:pPr>
    </w:p>
    <w:p w14:paraId="5535DC03" w14:textId="77777777" w:rsidR="006212C0" w:rsidRPr="003158EB" w:rsidRDefault="006212C0">
      <w:pPr>
        <w:pStyle w:val="Subtitle"/>
        <w:rPr>
          <w:rFonts w:ascii="Calibri" w:hAnsi="Calibri" w:cs="Arial"/>
          <w:b/>
          <w:sz w:val="24"/>
          <w:szCs w:val="24"/>
        </w:rPr>
      </w:pPr>
    </w:p>
    <w:p w14:paraId="0E463AA8" w14:textId="77777777" w:rsidR="006212C0" w:rsidRDefault="008662B0" w:rsidP="0024791D">
      <w:pPr>
        <w:pStyle w:val="Subtitle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Economics</w:t>
      </w:r>
      <w:r w:rsidR="00523762">
        <w:rPr>
          <w:rFonts w:ascii="Calibri" w:hAnsi="Calibri" w:cs="Arial"/>
          <w:b/>
          <w:szCs w:val="28"/>
        </w:rPr>
        <w:t xml:space="preserve"> </w:t>
      </w:r>
      <w:r w:rsidR="006212C0" w:rsidRPr="003158EB">
        <w:rPr>
          <w:rFonts w:ascii="Calibri" w:hAnsi="Calibri" w:cs="Arial"/>
          <w:b/>
          <w:szCs w:val="28"/>
        </w:rPr>
        <w:t>Department</w:t>
      </w:r>
    </w:p>
    <w:p w14:paraId="3744F129" w14:textId="77777777" w:rsidR="00E63B7D" w:rsidRDefault="00E63B7D">
      <w:pPr>
        <w:pStyle w:val="Subtitle"/>
        <w:rPr>
          <w:rFonts w:ascii="Calibri" w:hAnsi="Calibri" w:cs="Arial"/>
          <w:b/>
          <w:szCs w:val="28"/>
        </w:rPr>
      </w:pPr>
    </w:p>
    <w:p w14:paraId="6AE47939" w14:textId="77777777" w:rsidR="001861B8" w:rsidRPr="00061743" w:rsidRDefault="001861B8" w:rsidP="00061743">
      <w:pPr>
        <w:jc w:val="both"/>
        <w:rPr>
          <w:rFonts w:ascii="Calibri" w:hAnsi="Calibri" w:cs="Calibri"/>
        </w:rPr>
      </w:pPr>
    </w:p>
    <w:p w14:paraId="5A0B7CE9" w14:textId="77777777" w:rsidR="004D27EF" w:rsidRDefault="004D27EF" w:rsidP="004D27EF">
      <w:pPr>
        <w:rPr>
          <w:rFonts w:ascii="Calibri" w:hAnsi="Calibri" w:cs="Arial"/>
        </w:rPr>
      </w:pPr>
    </w:p>
    <w:p w14:paraId="05C3E491" w14:textId="77777777" w:rsidR="00FD1612" w:rsidRPr="00470B5A" w:rsidRDefault="008662B0" w:rsidP="00FD161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Economics department is currently in its sixth year of running at St Mary’s and continues to grow in popularity. </w:t>
      </w:r>
      <w:r w:rsidR="00F05A48">
        <w:rPr>
          <w:rFonts w:ascii="Calibri" w:hAnsi="Calibri" w:cs="Calibri"/>
          <w:szCs w:val="24"/>
        </w:rPr>
        <w:t xml:space="preserve">There are currently </w:t>
      </w:r>
      <w:r w:rsidR="00E458EA">
        <w:rPr>
          <w:rFonts w:ascii="Calibri" w:hAnsi="Calibri" w:cs="Calibri"/>
          <w:szCs w:val="24"/>
        </w:rPr>
        <w:t xml:space="preserve">two A- level classes </w:t>
      </w:r>
      <w:r w:rsidR="00FD1612" w:rsidRPr="009C7CB8">
        <w:rPr>
          <w:rFonts w:ascii="Calibri" w:hAnsi="Calibri" w:cs="Calibri"/>
          <w:szCs w:val="24"/>
        </w:rPr>
        <w:t xml:space="preserve">studying </w:t>
      </w:r>
      <w:r w:rsidR="00E458EA">
        <w:rPr>
          <w:rFonts w:ascii="Calibri" w:hAnsi="Calibri" w:cs="Calibri"/>
          <w:szCs w:val="24"/>
        </w:rPr>
        <w:t xml:space="preserve">the Edexcel A Economics course. </w:t>
      </w:r>
      <w:r w:rsidR="00FD1612" w:rsidRPr="009C7CB8">
        <w:rPr>
          <w:rFonts w:ascii="Calibri" w:hAnsi="Calibri" w:cs="Calibri"/>
          <w:szCs w:val="24"/>
        </w:rPr>
        <w:t xml:space="preserve"> </w:t>
      </w:r>
    </w:p>
    <w:p w14:paraId="4724540F" w14:textId="77777777" w:rsidR="004D27EF" w:rsidRPr="000F22F8" w:rsidRDefault="004D27EF" w:rsidP="00061743">
      <w:pPr>
        <w:rPr>
          <w:rFonts w:ascii="Calibri" w:hAnsi="Calibri" w:cs="Arial"/>
        </w:rPr>
      </w:pPr>
    </w:p>
    <w:p w14:paraId="57B9A4EE" w14:textId="2C44B910" w:rsidR="00FD1612" w:rsidRDefault="00FD1612" w:rsidP="00FD1612">
      <w:pPr>
        <w:rPr>
          <w:rFonts w:ascii="Calibri" w:hAnsi="Calibri" w:cs="Arial"/>
          <w:szCs w:val="24"/>
        </w:rPr>
      </w:pPr>
      <w:r w:rsidRPr="003158EB">
        <w:rPr>
          <w:rFonts w:ascii="Calibri" w:hAnsi="Calibri" w:cs="Arial"/>
          <w:szCs w:val="24"/>
        </w:rPr>
        <w:t xml:space="preserve">There are schemes of work for all </w:t>
      </w:r>
      <w:r>
        <w:rPr>
          <w:rFonts w:ascii="Calibri" w:hAnsi="Calibri" w:cs="Arial"/>
          <w:szCs w:val="24"/>
        </w:rPr>
        <w:t>topics covered</w:t>
      </w:r>
      <w:r w:rsidR="00DF372C">
        <w:rPr>
          <w:rFonts w:ascii="Calibri" w:hAnsi="Calibri" w:cs="Arial"/>
          <w:szCs w:val="24"/>
        </w:rPr>
        <w:t xml:space="preserve"> which provide ideas of how to tackle the content</w:t>
      </w:r>
      <w:r>
        <w:rPr>
          <w:rFonts w:ascii="Calibri" w:hAnsi="Calibri" w:cs="Arial"/>
          <w:szCs w:val="24"/>
        </w:rPr>
        <w:t xml:space="preserve">. </w:t>
      </w:r>
      <w:r w:rsidRPr="00FD1612">
        <w:rPr>
          <w:rFonts w:ascii="Calibri" w:hAnsi="Calibri" w:cs="Arial"/>
          <w:szCs w:val="24"/>
        </w:rPr>
        <w:t xml:space="preserve">Students are encouraged to develop their skills, knowledge and understanding of </w:t>
      </w:r>
      <w:r w:rsidR="00DF372C">
        <w:rPr>
          <w:rFonts w:ascii="Calibri" w:hAnsi="Calibri" w:cs="Arial"/>
          <w:szCs w:val="24"/>
        </w:rPr>
        <w:t>economics</w:t>
      </w:r>
      <w:r w:rsidRPr="00FD1612">
        <w:rPr>
          <w:rFonts w:ascii="Calibri" w:hAnsi="Calibri" w:cs="Arial"/>
          <w:szCs w:val="24"/>
        </w:rPr>
        <w:t xml:space="preserve"> usin</w:t>
      </w:r>
      <w:r w:rsidR="00DF372C">
        <w:rPr>
          <w:rFonts w:ascii="Calibri" w:hAnsi="Calibri" w:cs="Arial"/>
          <w:szCs w:val="24"/>
        </w:rPr>
        <w:t xml:space="preserve">g varied approaches to learning but with particular </w:t>
      </w:r>
      <w:r w:rsidR="00472ADF">
        <w:rPr>
          <w:rFonts w:ascii="Calibri" w:hAnsi="Calibri" w:cs="Arial"/>
          <w:szCs w:val="24"/>
        </w:rPr>
        <w:t>emphasis</w:t>
      </w:r>
      <w:r w:rsidR="00DF372C">
        <w:rPr>
          <w:rFonts w:ascii="Calibri" w:hAnsi="Calibri" w:cs="Arial"/>
          <w:szCs w:val="24"/>
        </w:rPr>
        <w:t xml:space="preserve"> on adapting lessons to </w:t>
      </w:r>
      <w:r w:rsidR="00472ADF">
        <w:rPr>
          <w:rFonts w:ascii="Calibri" w:hAnsi="Calibri" w:cs="Arial"/>
          <w:szCs w:val="24"/>
        </w:rPr>
        <w:t>focus on</w:t>
      </w:r>
      <w:r w:rsidR="00257DC3">
        <w:rPr>
          <w:rFonts w:ascii="Calibri" w:hAnsi="Calibri" w:cs="Arial"/>
          <w:szCs w:val="24"/>
        </w:rPr>
        <w:t xml:space="preserve"> </w:t>
      </w:r>
      <w:r w:rsidR="00DF372C">
        <w:rPr>
          <w:rFonts w:ascii="Calibri" w:hAnsi="Calibri" w:cs="Arial"/>
          <w:szCs w:val="24"/>
        </w:rPr>
        <w:t xml:space="preserve">current economic </w:t>
      </w:r>
      <w:r w:rsidR="00472ADF">
        <w:rPr>
          <w:rFonts w:ascii="Calibri" w:hAnsi="Calibri" w:cs="Arial"/>
          <w:szCs w:val="24"/>
        </w:rPr>
        <w:t>issue</w:t>
      </w:r>
      <w:r w:rsidR="00DF372C">
        <w:rPr>
          <w:rFonts w:ascii="Calibri" w:hAnsi="Calibri" w:cs="Arial"/>
          <w:szCs w:val="24"/>
        </w:rPr>
        <w:t>s.</w:t>
      </w:r>
    </w:p>
    <w:p w14:paraId="07F9245E" w14:textId="77777777" w:rsidR="00FD1612" w:rsidRPr="00FD1612" w:rsidRDefault="00FD1612" w:rsidP="00FD1612">
      <w:pPr>
        <w:ind w:left="720"/>
        <w:rPr>
          <w:rFonts w:ascii="Calibri" w:hAnsi="Calibri" w:cs="Arial"/>
          <w:szCs w:val="24"/>
        </w:rPr>
      </w:pPr>
    </w:p>
    <w:p w14:paraId="7BF4DED2" w14:textId="2535970A" w:rsidR="00E458EA" w:rsidRDefault="00E458EA" w:rsidP="00910BB7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The current Year 13 class has four students. P</w:t>
      </w:r>
      <w:r w:rsidR="00FD1612">
        <w:rPr>
          <w:rFonts w:ascii="Calibri" w:hAnsi="Calibri" w:cs="Tahoma"/>
        </w:rPr>
        <w:t xml:space="preserve">rovision is currently </w:t>
      </w:r>
      <w:r>
        <w:rPr>
          <w:rFonts w:ascii="Calibri" w:hAnsi="Calibri" w:cs="Tahoma"/>
        </w:rPr>
        <w:t>10</w:t>
      </w:r>
      <w:r w:rsidR="00FD1612" w:rsidRPr="000E3755">
        <w:rPr>
          <w:rFonts w:ascii="Calibri" w:hAnsi="Calibri" w:cs="Tahoma"/>
        </w:rPr>
        <w:t xml:space="preserve"> x 1 hour lessons per 2-week cycle. </w:t>
      </w:r>
      <w:r w:rsidR="008662B0">
        <w:rPr>
          <w:rFonts w:ascii="Calibri" w:hAnsi="Calibri" w:cs="Tahoma"/>
        </w:rPr>
        <w:t xml:space="preserve">Students cover Theme 3 (Business </w:t>
      </w:r>
      <w:r w:rsidR="00472ADF">
        <w:rPr>
          <w:rFonts w:ascii="Calibri" w:hAnsi="Calibri" w:cs="Tahoma"/>
        </w:rPr>
        <w:t>B</w:t>
      </w:r>
      <w:r w:rsidR="008662B0">
        <w:rPr>
          <w:rFonts w:ascii="Calibri" w:hAnsi="Calibri" w:cs="Tahoma"/>
        </w:rPr>
        <w:t>ehaviour and the</w:t>
      </w:r>
      <w:r w:rsidR="00472ADF">
        <w:rPr>
          <w:rFonts w:ascii="Calibri" w:hAnsi="Calibri" w:cs="Tahoma"/>
        </w:rPr>
        <w:t xml:space="preserve"> L</w:t>
      </w:r>
      <w:r w:rsidR="008662B0">
        <w:rPr>
          <w:rFonts w:ascii="Calibri" w:hAnsi="Calibri" w:cs="Tahoma"/>
        </w:rPr>
        <w:t xml:space="preserve">abour </w:t>
      </w:r>
      <w:r w:rsidR="00472ADF">
        <w:rPr>
          <w:rFonts w:ascii="Calibri" w:hAnsi="Calibri" w:cs="Tahoma"/>
        </w:rPr>
        <w:t>M</w:t>
      </w:r>
      <w:r w:rsidR="008662B0">
        <w:rPr>
          <w:rFonts w:ascii="Calibri" w:hAnsi="Calibri" w:cs="Tahoma"/>
        </w:rPr>
        <w:t xml:space="preserve">arket) and Theme 4 (A </w:t>
      </w:r>
      <w:r w:rsidR="00472ADF">
        <w:rPr>
          <w:rFonts w:ascii="Calibri" w:hAnsi="Calibri" w:cs="Tahoma"/>
        </w:rPr>
        <w:t>G</w:t>
      </w:r>
      <w:r w:rsidR="008662B0">
        <w:rPr>
          <w:rFonts w:ascii="Calibri" w:hAnsi="Calibri" w:cs="Tahoma"/>
        </w:rPr>
        <w:t xml:space="preserve">lobal </w:t>
      </w:r>
      <w:r w:rsidR="00472ADF">
        <w:rPr>
          <w:rFonts w:ascii="Calibri" w:hAnsi="Calibri" w:cs="Tahoma"/>
        </w:rPr>
        <w:t>P</w:t>
      </w:r>
      <w:r w:rsidR="008662B0">
        <w:rPr>
          <w:rFonts w:ascii="Calibri" w:hAnsi="Calibri" w:cs="Tahoma"/>
        </w:rPr>
        <w:t xml:space="preserve">erspective) of the course in this year whilst consolidating </w:t>
      </w:r>
      <w:r w:rsidR="00472ADF">
        <w:rPr>
          <w:rFonts w:ascii="Calibri" w:hAnsi="Calibri" w:cs="Tahoma"/>
        </w:rPr>
        <w:t>learning</w:t>
      </w:r>
      <w:r w:rsidR="008662B0">
        <w:rPr>
          <w:rFonts w:ascii="Calibri" w:hAnsi="Calibri" w:cs="Tahoma"/>
        </w:rPr>
        <w:t xml:space="preserve"> from Year 12. </w:t>
      </w:r>
    </w:p>
    <w:p w14:paraId="7C1512B9" w14:textId="77777777" w:rsidR="008662B0" w:rsidRDefault="008662B0" w:rsidP="00910BB7">
      <w:pPr>
        <w:autoSpaceDE w:val="0"/>
        <w:autoSpaceDN w:val="0"/>
        <w:adjustRightInd w:val="0"/>
        <w:rPr>
          <w:rFonts w:ascii="Calibri" w:hAnsi="Calibri" w:cs="Tahoma"/>
        </w:rPr>
      </w:pPr>
    </w:p>
    <w:p w14:paraId="4F7C4DE6" w14:textId="3F92A114" w:rsidR="00E458EA" w:rsidRDefault="008662B0" w:rsidP="00910BB7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Calibri"/>
          <w:szCs w:val="24"/>
        </w:rPr>
        <w:t xml:space="preserve">The current Year 12 class has 22 students. Provision is currently 9 x 1 hour lessons per 2-week cycle. Students cover Theme 1 (Introduction to </w:t>
      </w:r>
      <w:r w:rsidR="00472ADF"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 xml:space="preserve">arkets and </w:t>
      </w:r>
      <w:r w:rsidR="00472ADF"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 xml:space="preserve">arket </w:t>
      </w:r>
      <w:r w:rsidR="00472ADF">
        <w:rPr>
          <w:rFonts w:ascii="Calibri" w:hAnsi="Calibri" w:cs="Calibri"/>
          <w:szCs w:val="24"/>
        </w:rPr>
        <w:t>F</w:t>
      </w:r>
      <w:r>
        <w:rPr>
          <w:rFonts w:ascii="Calibri" w:hAnsi="Calibri" w:cs="Calibri"/>
          <w:szCs w:val="24"/>
        </w:rPr>
        <w:t>ailure) and Theme 2 (</w:t>
      </w:r>
      <w:r>
        <w:rPr>
          <w:rFonts w:ascii="Calibri" w:hAnsi="Calibri" w:cs="Tahoma"/>
        </w:rPr>
        <w:t xml:space="preserve">The UK </w:t>
      </w:r>
      <w:r w:rsidR="00472ADF">
        <w:rPr>
          <w:rFonts w:ascii="Calibri" w:hAnsi="Calibri" w:cs="Tahoma"/>
        </w:rPr>
        <w:t>E</w:t>
      </w:r>
      <w:r>
        <w:rPr>
          <w:rFonts w:ascii="Calibri" w:hAnsi="Calibri" w:cs="Tahoma"/>
        </w:rPr>
        <w:t xml:space="preserve">conomy) within this year whilst also </w:t>
      </w:r>
      <w:r w:rsidR="00DF372C">
        <w:rPr>
          <w:rFonts w:ascii="Calibri" w:hAnsi="Calibri" w:cs="Tahoma"/>
        </w:rPr>
        <w:t>beginning</w:t>
      </w:r>
      <w:r>
        <w:rPr>
          <w:rFonts w:ascii="Calibri" w:hAnsi="Calibri" w:cs="Tahoma"/>
        </w:rPr>
        <w:t xml:space="preserve"> Theme 3 towards the end of the year.  </w:t>
      </w:r>
    </w:p>
    <w:p w14:paraId="6EC552C8" w14:textId="77777777" w:rsidR="00DF372C" w:rsidRDefault="00DF372C" w:rsidP="00910BB7">
      <w:pPr>
        <w:autoSpaceDE w:val="0"/>
        <w:autoSpaceDN w:val="0"/>
        <w:adjustRightInd w:val="0"/>
        <w:rPr>
          <w:rFonts w:ascii="Calibri" w:hAnsi="Calibri" w:cs="Tahoma"/>
        </w:rPr>
      </w:pPr>
      <w:bookmarkStart w:id="0" w:name="_GoBack"/>
    </w:p>
    <w:bookmarkEnd w:id="0"/>
    <w:p w14:paraId="2305C7E1" w14:textId="0DF8F501" w:rsidR="00910BB7" w:rsidRDefault="00910BB7" w:rsidP="00F05A48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Assessment is ongoing </w:t>
      </w:r>
      <w:r w:rsidR="00472ADF">
        <w:rPr>
          <w:rFonts w:ascii="Calibri" w:hAnsi="Calibri" w:cs="Arial"/>
          <w:szCs w:val="24"/>
        </w:rPr>
        <w:t xml:space="preserve">throughout the course </w:t>
      </w:r>
      <w:r>
        <w:rPr>
          <w:rFonts w:ascii="Calibri" w:hAnsi="Calibri" w:cs="Arial"/>
          <w:szCs w:val="24"/>
        </w:rPr>
        <w:t xml:space="preserve">with students sitting mock exams in Y12 </w:t>
      </w:r>
      <w:r w:rsidRPr="00F05A48">
        <w:rPr>
          <w:rFonts w:ascii="Calibri" w:hAnsi="Calibri" w:cs="Arial"/>
          <w:szCs w:val="24"/>
        </w:rPr>
        <w:t xml:space="preserve">and Y13 </w:t>
      </w:r>
      <w:r w:rsidR="00472ADF">
        <w:rPr>
          <w:rFonts w:ascii="Calibri" w:hAnsi="Calibri" w:cs="Arial"/>
          <w:szCs w:val="24"/>
        </w:rPr>
        <w:t xml:space="preserve">and </w:t>
      </w:r>
      <w:r w:rsidRPr="00F05A48">
        <w:rPr>
          <w:rFonts w:ascii="Calibri" w:hAnsi="Calibri" w:cs="Arial"/>
          <w:szCs w:val="24"/>
        </w:rPr>
        <w:t>grades reported home.</w:t>
      </w:r>
      <w:r w:rsidR="00DF372C">
        <w:rPr>
          <w:rFonts w:ascii="Calibri" w:hAnsi="Calibri" w:cs="Arial"/>
          <w:szCs w:val="24"/>
        </w:rPr>
        <w:t xml:space="preserve"> Students also complete a progress check every three weeks based on content covered within the previous lessons. </w:t>
      </w:r>
      <w:r w:rsidRPr="00F05A48">
        <w:rPr>
          <w:rFonts w:ascii="Calibri" w:hAnsi="Calibri" w:cs="Arial"/>
          <w:szCs w:val="24"/>
        </w:rPr>
        <w:t xml:space="preserve">  </w:t>
      </w:r>
    </w:p>
    <w:p w14:paraId="2FD1DB14" w14:textId="77777777" w:rsidR="00DF372C" w:rsidRDefault="00DF372C" w:rsidP="00F05A48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14:paraId="20CE6E07" w14:textId="0E711E03" w:rsidR="00DF372C" w:rsidRDefault="00DF372C" w:rsidP="00F05A4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 xml:space="preserve">Homework tasks </w:t>
      </w:r>
      <w:r w:rsidR="00472ADF">
        <w:rPr>
          <w:rFonts w:ascii="Calibri" w:hAnsi="Calibri" w:cs="Arial"/>
          <w:szCs w:val="24"/>
        </w:rPr>
        <w:t xml:space="preserve">are </w:t>
      </w:r>
      <w:r>
        <w:rPr>
          <w:rFonts w:ascii="Calibri" w:hAnsi="Calibri" w:cs="Arial"/>
          <w:szCs w:val="24"/>
        </w:rPr>
        <w:t>var</w:t>
      </w:r>
      <w:r w:rsidR="00472ADF">
        <w:rPr>
          <w:rFonts w:ascii="Calibri" w:hAnsi="Calibri" w:cs="Arial"/>
          <w:szCs w:val="24"/>
        </w:rPr>
        <w:t xml:space="preserve">iable, decided upon by the </w:t>
      </w:r>
      <w:r>
        <w:rPr>
          <w:rFonts w:ascii="Calibri" w:hAnsi="Calibri" w:cs="Arial"/>
          <w:szCs w:val="24"/>
        </w:rPr>
        <w:t xml:space="preserve">teacher </w:t>
      </w:r>
      <w:r w:rsidR="00472ADF">
        <w:rPr>
          <w:rFonts w:ascii="Calibri" w:hAnsi="Calibri" w:cs="Arial"/>
          <w:szCs w:val="24"/>
        </w:rPr>
        <w:t>and dependent upon</w:t>
      </w:r>
      <w:r>
        <w:rPr>
          <w:rFonts w:ascii="Calibri" w:hAnsi="Calibri" w:cs="Arial"/>
          <w:szCs w:val="24"/>
        </w:rPr>
        <w:t xml:space="preserve"> real</w:t>
      </w:r>
      <w:r w:rsidR="00472ADF">
        <w:rPr>
          <w:rFonts w:ascii="Calibri" w:hAnsi="Calibri" w:cs="Arial"/>
          <w:szCs w:val="24"/>
        </w:rPr>
        <w:t>-</w:t>
      </w:r>
      <w:r>
        <w:rPr>
          <w:rFonts w:ascii="Calibri" w:hAnsi="Calibri" w:cs="Arial"/>
          <w:szCs w:val="24"/>
        </w:rPr>
        <w:t xml:space="preserve">life economic events and student’s current knowledge. Tasks include, but are not limited to, exam questions, consolidation questions (resources available within department), research </w:t>
      </w:r>
      <w:r w:rsidR="00257DC3">
        <w:rPr>
          <w:rFonts w:ascii="Calibri" w:hAnsi="Calibri" w:cs="Arial"/>
          <w:szCs w:val="24"/>
        </w:rPr>
        <w:t>tasks</w:t>
      </w:r>
      <w:r>
        <w:rPr>
          <w:rFonts w:ascii="Calibri" w:hAnsi="Calibri" w:cs="Arial"/>
          <w:szCs w:val="24"/>
        </w:rPr>
        <w:t xml:space="preserve"> and student presentations. </w:t>
      </w:r>
    </w:p>
    <w:p w14:paraId="35144911" w14:textId="006678D8" w:rsidR="00241170" w:rsidRPr="00241170" w:rsidRDefault="00910BB7" w:rsidP="00241170">
      <w:pPr>
        <w:spacing w:before="100" w:beforeAutospacing="1" w:after="100" w:afterAutospacing="1"/>
        <w:rPr>
          <w:rFonts w:ascii="Calibri" w:hAnsi="Calibri" w:cs="Arial"/>
          <w:szCs w:val="24"/>
        </w:rPr>
      </w:pPr>
      <w:r w:rsidRPr="00241170">
        <w:rPr>
          <w:rFonts w:ascii="Calibri" w:hAnsi="Calibri" w:cs="Arial"/>
          <w:szCs w:val="24"/>
        </w:rPr>
        <w:t xml:space="preserve">Student Achievement </w:t>
      </w:r>
    </w:p>
    <w:p w14:paraId="6643D030" w14:textId="77777777" w:rsidR="00241170" w:rsidRPr="00241170" w:rsidRDefault="00241170" w:rsidP="00241170">
      <w:pPr>
        <w:pStyle w:val="ListParagraph"/>
        <w:numPr>
          <w:ilvl w:val="0"/>
          <w:numId w:val="18"/>
        </w:numPr>
        <w:contextualSpacing w:val="0"/>
        <w:rPr>
          <w:rFonts w:ascii="Calibri" w:hAnsi="Calibri" w:cs="Calibri"/>
        </w:rPr>
      </w:pPr>
      <w:r w:rsidRPr="00241170">
        <w:rPr>
          <w:rFonts w:ascii="Calibri" w:hAnsi="Calibri" w:cs="Calibri"/>
        </w:rPr>
        <w:t>94% of pupils have achieved at least a grade C over the last 4 years</w:t>
      </w:r>
    </w:p>
    <w:p w14:paraId="5296B86C" w14:textId="77777777" w:rsidR="00241170" w:rsidRPr="00241170" w:rsidRDefault="00241170" w:rsidP="00241170">
      <w:pPr>
        <w:pStyle w:val="ListParagraph"/>
        <w:numPr>
          <w:ilvl w:val="0"/>
          <w:numId w:val="18"/>
        </w:numPr>
        <w:contextualSpacing w:val="0"/>
        <w:rPr>
          <w:rFonts w:ascii="Calibri" w:hAnsi="Calibri" w:cs="Calibri"/>
        </w:rPr>
      </w:pPr>
      <w:r w:rsidRPr="00241170">
        <w:rPr>
          <w:rFonts w:ascii="Calibri" w:hAnsi="Calibri" w:cs="Calibri"/>
        </w:rPr>
        <w:t>64% achieved an A*-B grade over the last 4 years</w:t>
      </w:r>
    </w:p>
    <w:p w14:paraId="46DA5C31" w14:textId="77777777" w:rsidR="00241170" w:rsidRDefault="00241170" w:rsidP="00F05A48">
      <w:pPr>
        <w:spacing w:before="100" w:beforeAutospacing="1" w:after="100" w:afterAutospacing="1"/>
        <w:rPr>
          <w:rFonts w:ascii="Calibri" w:hAnsi="Calibri" w:cs="Arial"/>
        </w:rPr>
      </w:pPr>
    </w:p>
    <w:p w14:paraId="359FE670" w14:textId="77777777" w:rsidR="00910BB7" w:rsidRDefault="00910BB7" w:rsidP="00910BB7">
      <w:pPr>
        <w:autoSpaceDE w:val="0"/>
        <w:autoSpaceDN w:val="0"/>
        <w:adjustRightInd w:val="0"/>
        <w:rPr>
          <w:rFonts w:ascii="Calibri" w:hAnsi="Calibri" w:cs="Tahoma"/>
        </w:rPr>
      </w:pPr>
    </w:p>
    <w:p w14:paraId="52581C25" w14:textId="77777777" w:rsidR="00910BB7" w:rsidRDefault="00910BB7" w:rsidP="00E63B7D">
      <w:pPr>
        <w:rPr>
          <w:rFonts w:ascii="Calibri" w:hAnsi="Calibri" w:cs="Arial"/>
        </w:rPr>
      </w:pPr>
    </w:p>
    <w:p w14:paraId="193C9FE5" w14:textId="77777777" w:rsidR="0031578D" w:rsidRPr="0031578D" w:rsidRDefault="0031578D" w:rsidP="004D27EF">
      <w:pPr>
        <w:rPr>
          <w:rFonts w:ascii="Calibri" w:hAnsi="Calibri" w:cs="Arial"/>
        </w:rPr>
      </w:pPr>
    </w:p>
    <w:sectPr w:rsidR="0031578D" w:rsidRPr="0031578D">
      <w:pgSz w:w="12240" w:h="15840"/>
      <w:pgMar w:top="851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E0850" w14:textId="77777777" w:rsidR="00206595" w:rsidRDefault="00206595">
      <w:r>
        <w:separator/>
      </w:r>
    </w:p>
  </w:endnote>
  <w:endnote w:type="continuationSeparator" w:id="0">
    <w:p w14:paraId="037BA57D" w14:textId="77777777" w:rsidR="00206595" w:rsidRDefault="002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5698C" w14:textId="77777777" w:rsidR="00206595" w:rsidRDefault="00206595">
      <w:r>
        <w:separator/>
      </w:r>
    </w:p>
  </w:footnote>
  <w:footnote w:type="continuationSeparator" w:id="0">
    <w:p w14:paraId="61F44B6A" w14:textId="77777777" w:rsidR="00206595" w:rsidRDefault="0020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E58"/>
    <w:multiLevelType w:val="hybridMultilevel"/>
    <w:tmpl w:val="8FCC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4A3"/>
    <w:multiLevelType w:val="hybridMultilevel"/>
    <w:tmpl w:val="DC38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DDC"/>
    <w:multiLevelType w:val="hybridMultilevel"/>
    <w:tmpl w:val="43D0FD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BB423D6"/>
    <w:multiLevelType w:val="hybridMultilevel"/>
    <w:tmpl w:val="F18C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639E"/>
    <w:multiLevelType w:val="hybridMultilevel"/>
    <w:tmpl w:val="5B28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F09"/>
    <w:multiLevelType w:val="multilevel"/>
    <w:tmpl w:val="2BF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D2A31"/>
    <w:multiLevelType w:val="hybridMultilevel"/>
    <w:tmpl w:val="C730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12EB"/>
    <w:multiLevelType w:val="hybridMultilevel"/>
    <w:tmpl w:val="DE74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5FF1"/>
    <w:multiLevelType w:val="hybridMultilevel"/>
    <w:tmpl w:val="BD167108"/>
    <w:lvl w:ilvl="0" w:tplc="4532E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599B"/>
    <w:multiLevelType w:val="hybridMultilevel"/>
    <w:tmpl w:val="9218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7E30"/>
    <w:multiLevelType w:val="hybridMultilevel"/>
    <w:tmpl w:val="A7F8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148AB"/>
    <w:multiLevelType w:val="hybridMultilevel"/>
    <w:tmpl w:val="2C1C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7400"/>
    <w:multiLevelType w:val="multilevel"/>
    <w:tmpl w:val="A1FA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750AC"/>
    <w:multiLevelType w:val="hybridMultilevel"/>
    <w:tmpl w:val="4844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5088"/>
    <w:multiLevelType w:val="hybridMultilevel"/>
    <w:tmpl w:val="C4B0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114E"/>
    <w:multiLevelType w:val="hybridMultilevel"/>
    <w:tmpl w:val="96DE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74DF1"/>
    <w:multiLevelType w:val="hybridMultilevel"/>
    <w:tmpl w:val="ACC0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980"/>
    <w:multiLevelType w:val="hybridMultilevel"/>
    <w:tmpl w:val="F4C6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6"/>
  </w:num>
  <w:num w:numId="12">
    <w:abstractNumId w:val="16"/>
  </w:num>
  <w:num w:numId="13">
    <w:abstractNumId w:val="2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EB"/>
    <w:rsid w:val="00000161"/>
    <w:rsid w:val="0005431B"/>
    <w:rsid w:val="00061743"/>
    <w:rsid w:val="00083889"/>
    <w:rsid w:val="000838C3"/>
    <w:rsid w:val="00090698"/>
    <w:rsid w:val="000A50B9"/>
    <w:rsid w:val="000A60CE"/>
    <w:rsid w:val="00106DA7"/>
    <w:rsid w:val="00110DFA"/>
    <w:rsid w:val="001232C8"/>
    <w:rsid w:val="00126D6E"/>
    <w:rsid w:val="0013794F"/>
    <w:rsid w:val="001861B8"/>
    <w:rsid w:val="001A7613"/>
    <w:rsid w:val="001E6ADF"/>
    <w:rsid w:val="00206595"/>
    <w:rsid w:val="0023444B"/>
    <w:rsid w:val="00241170"/>
    <w:rsid w:val="0024791D"/>
    <w:rsid w:val="00252EAB"/>
    <w:rsid w:val="00257DC3"/>
    <w:rsid w:val="002A4206"/>
    <w:rsid w:val="002C4714"/>
    <w:rsid w:val="00300B43"/>
    <w:rsid w:val="0031578D"/>
    <w:rsid w:val="003158EB"/>
    <w:rsid w:val="00320087"/>
    <w:rsid w:val="003322DC"/>
    <w:rsid w:val="0035071C"/>
    <w:rsid w:val="003515A5"/>
    <w:rsid w:val="0038013F"/>
    <w:rsid w:val="003A0449"/>
    <w:rsid w:val="003E0B11"/>
    <w:rsid w:val="003E5366"/>
    <w:rsid w:val="003F6D4E"/>
    <w:rsid w:val="0041291C"/>
    <w:rsid w:val="004549CA"/>
    <w:rsid w:val="00471E0E"/>
    <w:rsid w:val="00472ADF"/>
    <w:rsid w:val="004A11B9"/>
    <w:rsid w:val="004D27EF"/>
    <w:rsid w:val="00513BE7"/>
    <w:rsid w:val="00523762"/>
    <w:rsid w:val="00587B62"/>
    <w:rsid w:val="005A15DA"/>
    <w:rsid w:val="0060169F"/>
    <w:rsid w:val="0061278B"/>
    <w:rsid w:val="00616B31"/>
    <w:rsid w:val="006212C0"/>
    <w:rsid w:val="006623E2"/>
    <w:rsid w:val="006A12D1"/>
    <w:rsid w:val="006C1ADA"/>
    <w:rsid w:val="006D04E5"/>
    <w:rsid w:val="007215C8"/>
    <w:rsid w:val="0073425B"/>
    <w:rsid w:val="007369DB"/>
    <w:rsid w:val="0077064C"/>
    <w:rsid w:val="00785F3E"/>
    <w:rsid w:val="00797A3E"/>
    <w:rsid w:val="007B2FBC"/>
    <w:rsid w:val="007E6F7D"/>
    <w:rsid w:val="008125F8"/>
    <w:rsid w:val="00824CFB"/>
    <w:rsid w:val="008432C3"/>
    <w:rsid w:val="00846FC1"/>
    <w:rsid w:val="00865BDB"/>
    <w:rsid w:val="008662B0"/>
    <w:rsid w:val="008762F9"/>
    <w:rsid w:val="008908CC"/>
    <w:rsid w:val="008C443B"/>
    <w:rsid w:val="008D0D94"/>
    <w:rsid w:val="008E542F"/>
    <w:rsid w:val="00910BB7"/>
    <w:rsid w:val="00913C72"/>
    <w:rsid w:val="00932B11"/>
    <w:rsid w:val="0094469C"/>
    <w:rsid w:val="00970DBD"/>
    <w:rsid w:val="009731C3"/>
    <w:rsid w:val="009958E1"/>
    <w:rsid w:val="009C057C"/>
    <w:rsid w:val="009C47C2"/>
    <w:rsid w:val="009D0F44"/>
    <w:rsid w:val="009D16DD"/>
    <w:rsid w:val="009D28C7"/>
    <w:rsid w:val="009F1A38"/>
    <w:rsid w:val="00A021BF"/>
    <w:rsid w:val="00A17531"/>
    <w:rsid w:val="00AC39CF"/>
    <w:rsid w:val="00AC4CCB"/>
    <w:rsid w:val="00AD3403"/>
    <w:rsid w:val="00AE4956"/>
    <w:rsid w:val="00B0171C"/>
    <w:rsid w:val="00B24CF0"/>
    <w:rsid w:val="00B33DB2"/>
    <w:rsid w:val="00B5524E"/>
    <w:rsid w:val="00B70EFE"/>
    <w:rsid w:val="00B73A12"/>
    <w:rsid w:val="00B77313"/>
    <w:rsid w:val="00B81D08"/>
    <w:rsid w:val="00BA434C"/>
    <w:rsid w:val="00BC4DC2"/>
    <w:rsid w:val="00BE547F"/>
    <w:rsid w:val="00C64BA1"/>
    <w:rsid w:val="00C67BFF"/>
    <w:rsid w:val="00CA27B5"/>
    <w:rsid w:val="00CA445F"/>
    <w:rsid w:val="00CC2547"/>
    <w:rsid w:val="00CC6E1E"/>
    <w:rsid w:val="00CE1546"/>
    <w:rsid w:val="00D53E09"/>
    <w:rsid w:val="00DA7E82"/>
    <w:rsid w:val="00DD4420"/>
    <w:rsid w:val="00DF372C"/>
    <w:rsid w:val="00E17FF0"/>
    <w:rsid w:val="00E32AFE"/>
    <w:rsid w:val="00E43552"/>
    <w:rsid w:val="00E4542A"/>
    <w:rsid w:val="00E458EA"/>
    <w:rsid w:val="00E517DD"/>
    <w:rsid w:val="00E52EAB"/>
    <w:rsid w:val="00E572E4"/>
    <w:rsid w:val="00E63B7D"/>
    <w:rsid w:val="00E71185"/>
    <w:rsid w:val="00ED1FCE"/>
    <w:rsid w:val="00ED324A"/>
    <w:rsid w:val="00F05A48"/>
    <w:rsid w:val="00F22C3A"/>
    <w:rsid w:val="00FB1962"/>
    <w:rsid w:val="00FC6477"/>
    <w:rsid w:val="00FC716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F83639"/>
  <w15:chartTrackingRefBased/>
  <w15:docId w15:val="{8D7FBDCE-70C2-49BE-A0C4-426832D9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D324A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E6ADF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013F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E4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Department</vt:lpstr>
    </vt:vector>
  </TitlesOfParts>
  <Company>St Mary's School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Department</dc:title>
  <dc:subject/>
  <dc:creator>BSF</dc:creator>
  <cp:keywords/>
  <cp:lastModifiedBy>Douds, Louise</cp:lastModifiedBy>
  <cp:revision>3</cp:revision>
  <cp:lastPrinted>2018-01-19T17:18:00Z</cp:lastPrinted>
  <dcterms:created xsi:type="dcterms:W3CDTF">2020-11-17T10:22:00Z</dcterms:created>
  <dcterms:modified xsi:type="dcterms:W3CDTF">2020-11-17T10:23:00Z</dcterms:modified>
</cp:coreProperties>
</file>