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13234" w14:textId="77777777" w:rsidR="00597E54" w:rsidRDefault="00597E54" w:rsidP="00597E54">
      <w:pPr>
        <w:ind w:left="4320" w:firstLine="720"/>
        <w:rPr>
          <w:rFonts w:ascii="Arial" w:hAnsi="Arial" w:cs="Arial"/>
          <w:b/>
          <w:sz w:val="28"/>
          <w:szCs w:val="28"/>
        </w:rPr>
      </w:pPr>
      <w:r>
        <w:rPr>
          <w:b/>
          <w:noProof/>
          <w:sz w:val="40"/>
          <w:szCs w:val="40"/>
          <w:lang w:eastAsia="en-GB"/>
        </w:rPr>
        <w:drawing>
          <wp:inline distT="0" distB="0" distL="0" distR="0" wp14:anchorId="233D6B64" wp14:editId="064D90D5">
            <wp:extent cx="2489835" cy="581025"/>
            <wp:effectExtent l="0" t="0" r="571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89835" cy="581025"/>
                    </a:xfrm>
                    <a:prstGeom prst="rect">
                      <a:avLst/>
                    </a:prstGeom>
                    <a:noFill/>
                  </pic:spPr>
                </pic:pic>
              </a:graphicData>
            </a:graphic>
          </wp:inline>
        </w:drawing>
      </w:r>
    </w:p>
    <w:p w14:paraId="0DEF9E7B" w14:textId="77777777" w:rsidR="00D45C28" w:rsidRDefault="00597E54" w:rsidP="008D39A0">
      <w:pPr>
        <w:rPr>
          <w:rFonts w:ascii="Arial" w:hAnsi="Arial" w:cs="Arial"/>
          <w:b/>
          <w:sz w:val="28"/>
          <w:szCs w:val="28"/>
        </w:rPr>
      </w:pPr>
      <w:r>
        <w:rPr>
          <w:rFonts w:ascii="Arial" w:hAnsi="Arial" w:cs="Arial"/>
          <w:b/>
          <w:sz w:val="28"/>
          <w:szCs w:val="28"/>
        </w:rPr>
        <w:t>S</w:t>
      </w:r>
      <w:r w:rsidR="00D45C28" w:rsidRPr="00D45C28">
        <w:rPr>
          <w:rFonts w:ascii="Arial" w:hAnsi="Arial" w:cs="Arial"/>
          <w:b/>
          <w:sz w:val="28"/>
          <w:szCs w:val="28"/>
        </w:rPr>
        <w:t>underland Care and Support</w:t>
      </w:r>
      <w:r>
        <w:rPr>
          <w:rFonts w:ascii="Arial" w:hAnsi="Arial" w:cs="Arial"/>
          <w:b/>
          <w:sz w:val="28"/>
          <w:szCs w:val="28"/>
        </w:rPr>
        <w:t xml:space="preserve">              </w:t>
      </w:r>
    </w:p>
    <w:p w14:paraId="3C9F80E4" w14:textId="77777777" w:rsidR="004C45CF" w:rsidRPr="00D45C28" w:rsidRDefault="000A2683" w:rsidP="008D39A0">
      <w:pPr>
        <w:rPr>
          <w:rFonts w:ascii="Arial" w:hAnsi="Arial" w:cs="Arial"/>
          <w:b/>
          <w:sz w:val="28"/>
          <w:szCs w:val="28"/>
        </w:rPr>
      </w:pPr>
      <w:r>
        <w:rPr>
          <w:rFonts w:ascii="Arial" w:hAnsi="Arial" w:cs="Arial"/>
          <w:b/>
          <w:sz w:val="28"/>
          <w:szCs w:val="28"/>
        </w:rPr>
        <w:t xml:space="preserve">Job </w:t>
      </w:r>
      <w:r w:rsidR="004C45CF">
        <w:rPr>
          <w:rFonts w:ascii="Arial" w:hAnsi="Arial" w:cs="Arial"/>
          <w:b/>
          <w:sz w:val="28"/>
          <w:szCs w:val="28"/>
        </w:rPr>
        <w:t>Description</w:t>
      </w:r>
      <w:r w:rsidR="00597E54">
        <w:rPr>
          <w:rFonts w:ascii="Arial" w:hAnsi="Arial" w:cs="Arial"/>
          <w:b/>
          <w:sz w:val="28"/>
          <w:szCs w:val="28"/>
        </w:rPr>
        <w:t xml:space="preserve"> </w:t>
      </w:r>
    </w:p>
    <w:p w14:paraId="4E208B1C" w14:textId="77777777" w:rsidR="00D45C28" w:rsidRDefault="007826E7" w:rsidP="008D39A0">
      <w:pPr>
        <w:rPr>
          <w:rFonts w:ascii="Arial" w:hAnsi="Arial" w:cs="Arial"/>
          <w:sz w:val="24"/>
          <w:szCs w:val="24"/>
        </w:rPr>
      </w:pPr>
      <w:r>
        <w:rPr>
          <w:rFonts w:ascii="Arial" w:hAnsi="Arial" w:cs="Arial"/>
          <w:b/>
          <w:sz w:val="28"/>
          <w:szCs w:val="28"/>
        </w:rPr>
        <w:t>Role</w:t>
      </w:r>
      <w:r w:rsidR="00D45C28" w:rsidRPr="00BF1892">
        <w:rPr>
          <w:rFonts w:ascii="Arial" w:hAnsi="Arial" w:cs="Arial"/>
          <w:b/>
          <w:sz w:val="28"/>
          <w:szCs w:val="28"/>
        </w:rPr>
        <w:t xml:space="preserve"> Title</w:t>
      </w:r>
      <w:r w:rsidR="00D45C28">
        <w:rPr>
          <w:rFonts w:ascii="Arial" w:hAnsi="Arial" w:cs="Arial"/>
          <w:sz w:val="24"/>
          <w:szCs w:val="24"/>
        </w:rPr>
        <w:t xml:space="preserve"> –</w:t>
      </w:r>
      <w:r w:rsidR="00634F65">
        <w:rPr>
          <w:rFonts w:ascii="Arial" w:hAnsi="Arial" w:cs="Arial"/>
          <w:sz w:val="24"/>
          <w:szCs w:val="24"/>
        </w:rPr>
        <w:t xml:space="preserve"> Telecare Technical</w:t>
      </w:r>
      <w:r w:rsidR="006A43FC">
        <w:rPr>
          <w:rFonts w:ascii="Arial" w:hAnsi="Arial" w:cs="Arial"/>
          <w:sz w:val="24"/>
          <w:szCs w:val="24"/>
        </w:rPr>
        <w:t xml:space="preserve"> Officer </w:t>
      </w:r>
    </w:p>
    <w:p w14:paraId="51859AAC" w14:textId="77777777" w:rsidR="00D45C28" w:rsidRDefault="003C3063" w:rsidP="008D39A0">
      <w:pPr>
        <w:rPr>
          <w:rFonts w:ascii="Arial" w:hAnsi="Arial" w:cs="Arial"/>
          <w:sz w:val="24"/>
          <w:szCs w:val="24"/>
        </w:rPr>
      </w:pPr>
      <w:r>
        <w:rPr>
          <w:rFonts w:ascii="Arial" w:hAnsi="Arial" w:cs="Arial"/>
          <w:b/>
          <w:sz w:val="28"/>
          <w:szCs w:val="28"/>
        </w:rPr>
        <w:t xml:space="preserve">Company Role Profile </w:t>
      </w:r>
      <w:r w:rsidR="00635384">
        <w:rPr>
          <w:rFonts w:ascii="Arial" w:hAnsi="Arial" w:cs="Arial"/>
          <w:b/>
          <w:sz w:val="28"/>
          <w:szCs w:val="28"/>
        </w:rPr>
        <w:t>–</w:t>
      </w:r>
      <w:r>
        <w:rPr>
          <w:rFonts w:ascii="Arial" w:hAnsi="Arial" w:cs="Arial"/>
          <w:b/>
          <w:sz w:val="28"/>
          <w:szCs w:val="28"/>
        </w:rPr>
        <w:t xml:space="preserve"> </w:t>
      </w:r>
      <w:r w:rsidR="006A43FC" w:rsidRPr="006A43FC">
        <w:rPr>
          <w:rFonts w:ascii="Arial" w:hAnsi="Arial" w:cs="Arial"/>
          <w:sz w:val="24"/>
          <w:szCs w:val="24"/>
        </w:rPr>
        <w:t>OP</w:t>
      </w:r>
      <w:r w:rsidR="00635384">
        <w:rPr>
          <w:rFonts w:ascii="Arial" w:hAnsi="Arial" w:cs="Arial"/>
          <w:sz w:val="24"/>
          <w:szCs w:val="24"/>
        </w:rPr>
        <w:t>3A</w:t>
      </w:r>
    </w:p>
    <w:p w14:paraId="0D8B88BC" w14:textId="77777777" w:rsidR="006A43FC" w:rsidRPr="006A43FC" w:rsidRDefault="006A43FC" w:rsidP="008D39A0">
      <w:pPr>
        <w:rPr>
          <w:rFonts w:ascii="Arial" w:hAnsi="Arial" w:cs="Arial"/>
          <w:b/>
          <w:sz w:val="28"/>
          <w:szCs w:val="28"/>
        </w:rPr>
      </w:pPr>
      <w:r w:rsidRPr="006A43FC">
        <w:rPr>
          <w:rFonts w:ascii="Arial" w:hAnsi="Arial" w:cs="Arial"/>
          <w:b/>
          <w:sz w:val="28"/>
          <w:szCs w:val="28"/>
        </w:rPr>
        <w:t xml:space="preserve">Grade </w:t>
      </w:r>
      <w:r w:rsidRPr="001D1D73">
        <w:rPr>
          <w:rFonts w:ascii="Arial" w:hAnsi="Arial" w:cs="Arial"/>
          <w:sz w:val="28"/>
          <w:szCs w:val="28"/>
        </w:rPr>
        <w:t xml:space="preserve">– </w:t>
      </w:r>
      <w:r w:rsidR="007C09B1" w:rsidRPr="001D1D73">
        <w:rPr>
          <w:rFonts w:ascii="Arial" w:hAnsi="Arial" w:cs="Arial"/>
          <w:sz w:val="28"/>
          <w:szCs w:val="28"/>
        </w:rPr>
        <w:t>4</w:t>
      </w:r>
    </w:p>
    <w:p w14:paraId="3D095C61" w14:textId="77777777" w:rsidR="004C45CF" w:rsidRPr="003C3063" w:rsidRDefault="00D45C28" w:rsidP="006C3A46">
      <w:pPr>
        <w:rPr>
          <w:rFonts w:ascii="Arial" w:hAnsi="Arial" w:cs="Arial"/>
          <w:sz w:val="24"/>
          <w:szCs w:val="24"/>
        </w:rPr>
      </w:pPr>
      <w:r w:rsidRPr="00BF1892">
        <w:rPr>
          <w:rFonts w:ascii="Arial" w:hAnsi="Arial" w:cs="Arial"/>
          <w:b/>
          <w:sz w:val="28"/>
          <w:szCs w:val="28"/>
        </w:rPr>
        <w:t>Responsible to</w:t>
      </w:r>
      <w:r w:rsidR="00EE4AE5">
        <w:rPr>
          <w:rFonts w:ascii="Arial" w:hAnsi="Arial" w:cs="Arial"/>
          <w:sz w:val="24"/>
          <w:szCs w:val="24"/>
        </w:rPr>
        <w:t xml:space="preserve"> </w:t>
      </w:r>
      <w:r w:rsidR="00635384">
        <w:rPr>
          <w:rFonts w:ascii="Arial" w:hAnsi="Arial" w:cs="Arial"/>
          <w:sz w:val="24"/>
          <w:szCs w:val="24"/>
        </w:rPr>
        <w:t>–</w:t>
      </w:r>
      <w:r w:rsidR="004E587E">
        <w:rPr>
          <w:rFonts w:ascii="Arial" w:hAnsi="Arial" w:cs="Arial"/>
          <w:sz w:val="24"/>
          <w:szCs w:val="24"/>
        </w:rPr>
        <w:t xml:space="preserve"> </w:t>
      </w:r>
      <w:r w:rsidR="00634F65">
        <w:rPr>
          <w:rFonts w:ascii="Arial" w:hAnsi="Arial" w:cs="Arial"/>
          <w:sz w:val="24"/>
          <w:szCs w:val="24"/>
        </w:rPr>
        <w:t xml:space="preserve">Telecare Technical </w:t>
      </w:r>
      <w:r w:rsidR="004E587E">
        <w:rPr>
          <w:rFonts w:ascii="Arial" w:hAnsi="Arial" w:cs="Arial"/>
          <w:sz w:val="24"/>
          <w:szCs w:val="24"/>
        </w:rPr>
        <w:t>Team Leader</w:t>
      </w:r>
    </w:p>
    <w:p w14:paraId="2B29C50A" w14:textId="77777777" w:rsidR="006C3A46" w:rsidRPr="00BF1892" w:rsidRDefault="006C3A46" w:rsidP="006C3A46">
      <w:pPr>
        <w:rPr>
          <w:rFonts w:ascii="Arial" w:hAnsi="Arial" w:cs="Arial"/>
          <w:b/>
          <w:sz w:val="28"/>
          <w:szCs w:val="28"/>
        </w:rPr>
      </w:pPr>
      <w:r w:rsidRPr="00BF1892">
        <w:rPr>
          <w:rFonts w:ascii="Arial" w:hAnsi="Arial" w:cs="Arial"/>
          <w:b/>
          <w:sz w:val="28"/>
          <w:szCs w:val="28"/>
        </w:rPr>
        <w:t>Purpose</w:t>
      </w:r>
      <w:r w:rsidR="007826E7">
        <w:rPr>
          <w:rFonts w:ascii="Arial" w:hAnsi="Arial" w:cs="Arial"/>
          <w:b/>
          <w:sz w:val="28"/>
          <w:szCs w:val="28"/>
        </w:rPr>
        <w:t xml:space="preserve"> of Role</w:t>
      </w:r>
    </w:p>
    <w:p w14:paraId="7C78D544" w14:textId="77777777" w:rsidR="00634F65" w:rsidRDefault="006A43FC" w:rsidP="006A43FC">
      <w:pPr>
        <w:rPr>
          <w:rFonts w:ascii="Arial" w:hAnsi="Arial"/>
          <w:color w:val="000000" w:themeColor="text1"/>
          <w:sz w:val="24"/>
          <w:szCs w:val="24"/>
        </w:rPr>
      </w:pPr>
      <w:r w:rsidRPr="006A43FC">
        <w:rPr>
          <w:rFonts w:ascii="Arial" w:hAnsi="Arial"/>
          <w:color w:val="000000" w:themeColor="text1"/>
          <w:sz w:val="24"/>
          <w:szCs w:val="24"/>
        </w:rPr>
        <w:t xml:space="preserve">To work as an integral part of the </w:t>
      </w:r>
      <w:r w:rsidR="004B7FD2">
        <w:rPr>
          <w:rFonts w:ascii="Arial" w:hAnsi="Arial"/>
          <w:color w:val="000000" w:themeColor="text1"/>
          <w:sz w:val="24"/>
          <w:szCs w:val="24"/>
        </w:rPr>
        <w:t>Telecare</w:t>
      </w:r>
      <w:r w:rsidRPr="006A43FC">
        <w:rPr>
          <w:rFonts w:ascii="Arial" w:hAnsi="Arial"/>
          <w:color w:val="000000" w:themeColor="text1"/>
          <w:sz w:val="24"/>
          <w:szCs w:val="24"/>
        </w:rPr>
        <w:t xml:space="preserve"> Service</w:t>
      </w:r>
      <w:r>
        <w:rPr>
          <w:rFonts w:ascii="Arial" w:hAnsi="Arial"/>
          <w:color w:val="000000" w:themeColor="text1"/>
          <w:sz w:val="24"/>
          <w:szCs w:val="24"/>
        </w:rPr>
        <w:t xml:space="preserve"> </w:t>
      </w:r>
      <w:r w:rsidRPr="006A43FC">
        <w:rPr>
          <w:rFonts w:ascii="Arial" w:hAnsi="Arial"/>
          <w:color w:val="000000" w:themeColor="text1"/>
          <w:sz w:val="24"/>
          <w:szCs w:val="24"/>
        </w:rPr>
        <w:t>carrying out duties which include the delivery</w:t>
      </w:r>
      <w:r>
        <w:rPr>
          <w:rFonts w:ascii="Arial" w:hAnsi="Arial"/>
          <w:color w:val="000000" w:themeColor="text1"/>
          <w:sz w:val="24"/>
          <w:szCs w:val="24"/>
        </w:rPr>
        <w:t>,</w:t>
      </w:r>
      <w:r w:rsidR="004B7FD2">
        <w:rPr>
          <w:rFonts w:ascii="Arial" w:hAnsi="Arial"/>
          <w:color w:val="000000" w:themeColor="text1"/>
          <w:sz w:val="24"/>
          <w:szCs w:val="24"/>
        </w:rPr>
        <w:t xml:space="preserve"> fitting,</w:t>
      </w:r>
      <w:r>
        <w:rPr>
          <w:rFonts w:ascii="Arial" w:hAnsi="Arial"/>
          <w:color w:val="000000" w:themeColor="text1"/>
          <w:sz w:val="24"/>
          <w:szCs w:val="24"/>
        </w:rPr>
        <w:t xml:space="preserve"> </w:t>
      </w:r>
      <w:r w:rsidR="00634F65">
        <w:rPr>
          <w:rFonts w:ascii="Arial" w:hAnsi="Arial"/>
          <w:color w:val="000000" w:themeColor="text1"/>
          <w:sz w:val="24"/>
          <w:szCs w:val="24"/>
        </w:rPr>
        <w:t xml:space="preserve">and demonstration of telecare devices and assistive technology.  </w:t>
      </w:r>
    </w:p>
    <w:p w14:paraId="429A7A3A" w14:textId="77777777" w:rsidR="006A43FC" w:rsidRDefault="00634F65" w:rsidP="006A43FC">
      <w:pPr>
        <w:rPr>
          <w:rFonts w:ascii="Arial" w:hAnsi="Arial"/>
          <w:color w:val="000000" w:themeColor="text1"/>
          <w:sz w:val="24"/>
          <w:szCs w:val="24"/>
        </w:rPr>
      </w:pPr>
      <w:r>
        <w:rPr>
          <w:rFonts w:ascii="Arial" w:hAnsi="Arial"/>
          <w:color w:val="000000" w:themeColor="text1"/>
          <w:sz w:val="24"/>
          <w:szCs w:val="24"/>
        </w:rPr>
        <w:t>The postholder may also be required to</w:t>
      </w:r>
      <w:r w:rsidR="006A43FC">
        <w:rPr>
          <w:rFonts w:ascii="Arial" w:hAnsi="Arial"/>
          <w:color w:val="000000" w:themeColor="text1"/>
          <w:sz w:val="24"/>
          <w:szCs w:val="24"/>
        </w:rPr>
        <w:t xml:space="preserve"> </w:t>
      </w:r>
      <w:r w:rsidR="004E587E">
        <w:rPr>
          <w:rFonts w:ascii="Arial" w:hAnsi="Arial"/>
          <w:color w:val="000000" w:themeColor="text1"/>
          <w:sz w:val="24"/>
          <w:szCs w:val="24"/>
        </w:rPr>
        <w:t>deliver, fit and demonstrate</w:t>
      </w:r>
      <w:r w:rsidR="006A43FC" w:rsidRPr="006A43FC">
        <w:rPr>
          <w:rFonts w:ascii="Arial" w:hAnsi="Arial"/>
          <w:color w:val="000000" w:themeColor="text1"/>
          <w:sz w:val="24"/>
          <w:szCs w:val="24"/>
        </w:rPr>
        <w:t xml:space="preserve"> </w:t>
      </w:r>
      <w:r>
        <w:rPr>
          <w:rFonts w:ascii="Arial" w:hAnsi="Arial"/>
          <w:color w:val="000000" w:themeColor="text1"/>
          <w:sz w:val="24"/>
          <w:szCs w:val="24"/>
        </w:rPr>
        <w:t>Community equipment</w:t>
      </w:r>
      <w:r w:rsidR="006A43FC" w:rsidRPr="006A43FC">
        <w:rPr>
          <w:rFonts w:ascii="Arial" w:hAnsi="Arial"/>
          <w:color w:val="000000" w:themeColor="text1"/>
          <w:sz w:val="24"/>
          <w:szCs w:val="24"/>
        </w:rPr>
        <w:t xml:space="preserve"> to </w:t>
      </w:r>
      <w:bookmarkStart w:id="0" w:name="_GoBack"/>
      <w:r w:rsidR="006A43FC" w:rsidRPr="006A43FC">
        <w:rPr>
          <w:rFonts w:ascii="Arial" w:hAnsi="Arial"/>
          <w:color w:val="000000" w:themeColor="text1"/>
          <w:sz w:val="24"/>
          <w:szCs w:val="24"/>
        </w:rPr>
        <w:t>people for use in their own homes, to aid or maintain their independence or safety, to avoid admission or re-admission to care/nursing homes or hospital, or to facilitate safe &amp; timely discharge to their own home.</w:t>
      </w:r>
      <w:bookmarkEnd w:id="0"/>
    </w:p>
    <w:p w14:paraId="3B4FEBE5" w14:textId="77777777" w:rsidR="00634F65" w:rsidRDefault="00634F65" w:rsidP="008D39A0">
      <w:pPr>
        <w:rPr>
          <w:rFonts w:ascii="Arial" w:hAnsi="Arial" w:cs="Arial"/>
          <w:b/>
          <w:sz w:val="28"/>
          <w:szCs w:val="28"/>
        </w:rPr>
      </w:pPr>
    </w:p>
    <w:p w14:paraId="04198E75" w14:textId="77777777" w:rsidR="00666F3F" w:rsidRDefault="00666F3F" w:rsidP="008D39A0">
      <w:pPr>
        <w:rPr>
          <w:rFonts w:ascii="Arial" w:hAnsi="Arial" w:cs="Arial"/>
          <w:b/>
          <w:sz w:val="28"/>
          <w:szCs w:val="28"/>
        </w:rPr>
      </w:pPr>
      <w:r>
        <w:rPr>
          <w:rFonts w:ascii="Arial" w:hAnsi="Arial" w:cs="Arial"/>
          <w:b/>
          <w:sz w:val="28"/>
          <w:szCs w:val="28"/>
        </w:rPr>
        <w:t>Key Tasks</w:t>
      </w:r>
      <w:r w:rsidR="001F2881">
        <w:rPr>
          <w:rFonts w:ascii="Arial" w:hAnsi="Arial" w:cs="Arial"/>
          <w:b/>
          <w:sz w:val="28"/>
          <w:szCs w:val="28"/>
        </w:rPr>
        <w:t xml:space="preserve"> and Responsibilities</w:t>
      </w:r>
      <w:r w:rsidR="007826E7">
        <w:rPr>
          <w:rFonts w:ascii="Arial" w:hAnsi="Arial" w:cs="Arial"/>
          <w:b/>
          <w:sz w:val="28"/>
          <w:szCs w:val="28"/>
        </w:rPr>
        <w:t xml:space="preserve"> of </w:t>
      </w:r>
      <w:r w:rsidR="0054375B">
        <w:rPr>
          <w:rFonts w:ascii="Arial" w:hAnsi="Arial" w:cs="Arial"/>
          <w:b/>
          <w:sz w:val="28"/>
          <w:szCs w:val="28"/>
        </w:rPr>
        <w:t>Role</w:t>
      </w:r>
    </w:p>
    <w:p w14:paraId="637ABEF2" w14:textId="77777777" w:rsidR="00634F65" w:rsidRPr="00634F65" w:rsidRDefault="00634F65" w:rsidP="00634F65">
      <w:pPr>
        <w:pStyle w:val="ListParagraph"/>
        <w:numPr>
          <w:ilvl w:val="0"/>
          <w:numId w:val="29"/>
        </w:numPr>
        <w:rPr>
          <w:rFonts w:ascii="Arial" w:hAnsi="Arial" w:cs="Arial"/>
          <w:sz w:val="24"/>
          <w:szCs w:val="24"/>
        </w:rPr>
      </w:pPr>
      <w:r w:rsidRPr="00634F65">
        <w:rPr>
          <w:rFonts w:ascii="Arial" w:hAnsi="Arial" w:cs="Arial"/>
          <w:sz w:val="24"/>
          <w:szCs w:val="24"/>
        </w:rPr>
        <w:t xml:space="preserve">To deliver, fit and demonstrate Telecare devices and Assistive Technology in customer’s homes </w:t>
      </w:r>
    </w:p>
    <w:p w14:paraId="76FC3CB4" w14:textId="77777777" w:rsidR="00634F65" w:rsidRPr="00634F65" w:rsidRDefault="00634F65" w:rsidP="00634F65">
      <w:pPr>
        <w:pStyle w:val="ListParagraph"/>
        <w:rPr>
          <w:rFonts w:ascii="Arial" w:hAnsi="Arial" w:cs="Arial"/>
          <w:b/>
          <w:sz w:val="24"/>
          <w:szCs w:val="24"/>
        </w:rPr>
      </w:pPr>
    </w:p>
    <w:p w14:paraId="45B1A9B8" w14:textId="77777777" w:rsidR="00635384" w:rsidRPr="00634F65" w:rsidRDefault="00634F65" w:rsidP="00634F65">
      <w:pPr>
        <w:pStyle w:val="ListParagraph"/>
        <w:numPr>
          <w:ilvl w:val="0"/>
          <w:numId w:val="29"/>
        </w:numPr>
        <w:spacing w:after="0" w:line="240" w:lineRule="auto"/>
        <w:rPr>
          <w:rFonts w:ascii="Arial" w:hAnsi="Arial" w:cs="Arial"/>
          <w:color w:val="000000" w:themeColor="text1"/>
          <w:sz w:val="24"/>
          <w:szCs w:val="24"/>
        </w:rPr>
      </w:pPr>
      <w:r>
        <w:rPr>
          <w:rFonts w:ascii="Arial" w:hAnsi="Arial" w:cs="Arial"/>
          <w:color w:val="000000" w:themeColor="text1"/>
          <w:sz w:val="24"/>
          <w:szCs w:val="24"/>
        </w:rPr>
        <w:t>T</w:t>
      </w:r>
      <w:r w:rsidR="006A43FC" w:rsidRPr="00634F65">
        <w:rPr>
          <w:rFonts w:ascii="Arial" w:hAnsi="Arial" w:cs="Arial"/>
          <w:color w:val="000000" w:themeColor="text1"/>
          <w:sz w:val="24"/>
          <w:szCs w:val="24"/>
        </w:rPr>
        <w:t xml:space="preserve">o </w:t>
      </w:r>
      <w:r w:rsidR="00635384" w:rsidRPr="00634F65">
        <w:rPr>
          <w:rFonts w:ascii="Arial" w:hAnsi="Arial" w:cs="Arial"/>
          <w:color w:val="000000" w:themeColor="text1"/>
          <w:sz w:val="24"/>
          <w:szCs w:val="24"/>
        </w:rPr>
        <w:t xml:space="preserve">operate tools or equipment associated with the work of the </w:t>
      </w:r>
      <w:r>
        <w:rPr>
          <w:rFonts w:ascii="Arial" w:hAnsi="Arial" w:cs="Arial"/>
          <w:color w:val="000000" w:themeColor="text1"/>
          <w:sz w:val="24"/>
          <w:szCs w:val="24"/>
        </w:rPr>
        <w:t>Technical Team</w:t>
      </w:r>
    </w:p>
    <w:p w14:paraId="4BC8DA13" w14:textId="77777777" w:rsidR="00635384" w:rsidRDefault="00635384" w:rsidP="002609AA">
      <w:pPr>
        <w:pStyle w:val="ListParagraph"/>
        <w:spacing w:after="0" w:line="240" w:lineRule="auto"/>
        <w:rPr>
          <w:rFonts w:ascii="Arial" w:hAnsi="Arial" w:cs="Arial"/>
          <w:color w:val="000000" w:themeColor="text1"/>
          <w:sz w:val="24"/>
          <w:szCs w:val="24"/>
        </w:rPr>
      </w:pPr>
    </w:p>
    <w:p w14:paraId="7362E9C2" w14:textId="77777777" w:rsidR="00666F3F" w:rsidRPr="00634F65" w:rsidRDefault="00634F65" w:rsidP="00CD75B8">
      <w:pPr>
        <w:pStyle w:val="ListParagraph"/>
        <w:numPr>
          <w:ilvl w:val="0"/>
          <w:numId w:val="29"/>
        </w:numPr>
        <w:spacing w:after="0" w:line="240" w:lineRule="auto"/>
        <w:rPr>
          <w:rFonts w:ascii="Arial" w:hAnsi="Arial" w:cs="Arial"/>
          <w:sz w:val="24"/>
          <w:szCs w:val="24"/>
        </w:rPr>
      </w:pPr>
      <w:r w:rsidRPr="00634F65">
        <w:rPr>
          <w:rFonts w:ascii="Arial" w:hAnsi="Arial" w:cs="Arial"/>
          <w:color w:val="000000" w:themeColor="text1"/>
          <w:sz w:val="24"/>
          <w:szCs w:val="24"/>
        </w:rPr>
        <w:t>T</w:t>
      </w:r>
      <w:r w:rsidR="00635384" w:rsidRPr="00634F65">
        <w:rPr>
          <w:rFonts w:ascii="Arial" w:hAnsi="Arial" w:cs="Arial"/>
          <w:color w:val="000000" w:themeColor="text1"/>
          <w:sz w:val="24"/>
          <w:szCs w:val="24"/>
        </w:rPr>
        <w:t>o complete training in order to understand how to use and maintain</w:t>
      </w:r>
      <w:r w:rsidR="00635384" w:rsidRPr="00635384">
        <w:t xml:space="preserve"> </w:t>
      </w:r>
      <w:r w:rsidR="00635384" w:rsidRPr="00634F65">
        <w:rPr>
          <w:rFonts w:ascii="Arial" w:hAnsi="Arial" w:cs="Arial"/>
          <w:color w:val="000000" w:themeColor="text1"/>
          <w:sz w:val="24"/>
          <w:szCs w:val="24"/>
        </w:rPr>
        <w:t xml:space="preserve">vehicles, tools or equipment associated with the </w:t>
      </w:r>
      <w:r>
        <w:rPr>
          <w:rFonts w:ascii="Arial" w:hAnsi="Arial" w:cs="Arial"/>
          <w:color w:val="000000" w:themeColor="text1"/>
          <w:sz w:val="24"/>
          <w:szCs w:val="24"/>
        </w:rPr>
        <w:t>Technical Team</w:t>
      </w:r>
      <w:r w:rsidR="00635384" w:rsidRPr="00634F65">
        <w:rPr>
          <w:rFonts w:ascii="Arial" w:hAnsi="Arial" w:cs="Arial"/>
          <w:color w:val="000000" w:themeColor="text1"/>
          <w:sz w:val="24"/>
          <w:szCs w:val="24"/>
        </w:rPr>
        <w:t xml:space="preserve"> </w:t>
      </w:r>
    </w:p>
    <w:p w14:paraId="34AEB608" w14:textId="77777777" w:rsidR="00634F65" w:rsidRPr="00634F65" w:rsidRDefault="00634F65" w:rsidP="00634F65">
      <w:pPr>
        <w:pStyle w:val="ListParagraph"/>
        <w:rPr>
          <w:rFonts w:ascii="Arial" w:hAnsi="Arial" w:cs="Arial"/>
          <w:sz w:val="24"/>
          <w:szCs w:val="24"/>
        </w:rPr>
      </w:pPr>
    </w:p>
    <w:p w14:paraId="2D8A22CE" w14:textId="77777777" w:rsidR="002A4ECF" w:rsidRPr="006A43FC" w:rsidRDefault="00634F65" w:rsidP="00634F65">
      <w:pPr>
        <w:pStyle w:val="ListParagraph"/>
        <w:numPr>
          <w:ilvl w:val="0"/>
          <w:numId w:val="29"/>
        </w:numPr>
        <w:spacing w:after="0" w:line="240" w:lineRule="auto"/>
        <w:rPr>
          <w:rFonts w:ascii="Arial" w:hAnsi="Arial" w:cs="Arial"/>
          <w:color w:val="000000" w:themeColor="text1"/>
          <w:sz w:val="24"/>
          <w:szCs w:val="24"/>
        </w:rPr>
      </w:pPr>
      <w:r w:rsidRPr="00634F65">
        <w:rPr>
          <w:rFonts w:ascii="Arial" w:hAnsi="Arial" w:cs="Arial"/>
          <w:color w:val="000000" w:themeColor="text1"/>
          <w:sz w:val="24"/>
          <w:szCs w:val="24"/>
        </w:rPr>
        <w:t xml:space="preserve">To </w:t>
      </w:r>
      <w:r>
        <w:rPr>
          <w:rFonts w:ascii="Arial" w:hAnsi="Arial" w:cs="Arial"/>
          <w:color w:val="000000" w:themeColor="text1"/>
          <w:sz w:val="24"/>
          <w:szCs w:val="24"/>
        </w:rPr>
        <w:t>ensure timely and accurate recording of customer information relating to equipment, operating within the relevant IT systems supporting the service</w:t>
      </w:r>
    </w:p>
    <w:p w14:paraId="276600C5" w14:textId="77777777" w:rsidR="003C3063" w:rsidRPr="003C3063" w:rsidRDefault="003C3063" w:rsidP="002609AA">
      <w:pPr>
        <w:pStyle w:val="ListParagraph"/>
        <w:spacing w:after="0" w:line="240" w:lineRule="auto"/>
        <w:rPr>
          <w:rFonts w:ascii="Arial" w:hAnsi="Arial" w:cs="Arial"/>
          <w:sz w:val="24"/>
          <w:szCs w:val="24"/>
        </w:rPr>
      </w:pPr>
    </w:p>
    <w:p w14:paraId="0F38476F" w14:textId="77777777" w:rsidR="002609AA" w:rsidRPr="00634F65" w:rsidRDefault="00634F65" w:rsidP="00634F65">
      <w:pPr>
        <w:pStyle w:val="ListParagraph"/>
        <w:numPr>
          <w:ilvl w:val="0"/>
          <w:numId w:val="29"/>
        </w:numPr>
        <w:spacing w:after="0" w:line="240" w:lineRule="auto"/>
        <w:rPr>
          <w:rFonts w:ascii="Arial" w:hAnsi="Arial" w:cs="Arial"/>
          <w:sz w:val="24"/>
          <w:szCs w:val="24"/>
        </w:rPr>
      </w:pPr>
      <w:r>
        <w:rPr>
          <w:rFonts w:ascii="Arial" w:hAnsi="Arial" w:cs="Arial"/>
          <w:sz w:val="24"/>
          <w:szCs w:val="24"/>
        </w:rPr>
        <w:t xml:space="preserve">To </w:t>
      </w:r>
      <w:r w:rsidR="004F2420">
        <w:rPr>
          <w:rFonts w:ascii="Arial" w:hAnsi="Arial" w:cs="Arial"/>
          <w:sz w:val="24"/>
          <w:szCs w:val="24"/>
        </w:rPr>
        <w:t xml:space="preserve">hold a full driving licence and </w:t>
      </w:r>
      <w:r w:rsidR="002609AA" w:rsidRPr="00634F65">
        <w:rPr>
          <w:rFonts w:ascii="Arial" w:hAnsi="Arial" w:cs="Arial"/>
          <w:sz w:val="24"/>
          <w:szCs w:val="24"/>
        </w:rPr>
        <w:t xml:space="preserve">drive </w:t>
      </w:r>
      <w:r w:rsidR="002A4ECF" w:rsidRPr="00634F65">
        <w:rPr>
          <w:rFonts w:ascii="Arial" w:hAnsi="Arial" w:cs="Arial"/>
          <w:sz w:val="24"/>
          <w:szCs w:val="24"/>
        </w:rPr>
        <w:t xml:space="preserve">company </w:t>
      </w:r>
      <w:r>
        <w:rPr>
          <w:rFonts w:ascii="Arial" w:hAnsi="Arial" w:cs="Arial"/>
          <w:sz w:val="24"/>
          <w:szCs w:val="24"/>
        </w:rPr>
        <w:t>cars</w:t>
      </w:r>
      <w:r w:rsidR="002609AA" w:rsidRPr="00634F65">
        <w:rPr>
          <w:rFonts w:ascii="Arial" w:hAnsi="Arial" w:cs="Arial"/>
          <w:sz w:val="24"/>
          <w:szCs w:val="24"/>
        </w:rPr>
        <w:t xml:space="preserve"> or vans </w:t>
      </w:r>
      <w:r w:rsidR="004F2420">
        <w:rPr>
          <w:rFonts w:ascii="Arial" w:hAnsi="Arial" w:cs="Arial"/>
          <w:sz w:val="24"/>
          <w:szCs w:val="24"/>
        </w:rPr>
        <w:t>as required</w:t>
      </w:r>
    </w:p>
    <w:p w14:paraId="7D1913D5" w14:textId="77777777" w:rsidR="002609AA" w:rsidRPr="002609AA" w:rsidRDefault="002609AA" w:rsidP="002609AA">
      <w:pPr>
        <w:pStyle w:val="ListParagraph"/>
        <w:rPr>
          <w:rFonts w:ascii="Arial" w:hAnsi="Arial" w:cs="Arial"/>
          <w:sz w:val="24"/>
          <w:szCs w:val="24"/>
        </w:rPr>
      </w:pPr>
    </w:p>
    <w:p w14:paraId="461AE085" w14:textId="77777777" w:rsidR="00635384" w:rsidRPr="00634F65" w:rsidRDefault="00635384" w:rsidP="00634F65">
      <w:pPr>
        <w:pStyle w:val="ListParagraph"/>
        <w:numPr>
          <w:ilvl w:val="0"/>
          <w:numId w:val="29"/>
        </w:numPr>
        <w:spacing w:after="0" w:line="240" w:lineRule="auto"/>
        <w:rPr>
          <w:rFonts w:ascii="Arial" w:hAnsi="Arial" w:cs="Arial"/>
          <w:sz w:val="24"/>
          <w:szCs w:val="24"/>
        </w:rPr>
      </w:pPr>
      <w:r w:rsidRPr="00634F65">
        <w:rPr>
          <w:rFonts w:ascii="Arial" w:hAnsi="Arial" w:cs="Arial"/>
          <w:sz w:val="24"/>
          <w:szCs w:val="24"/>
        </w:rPr>
        <w:t>Communicate with customers in a sensitive and informative way to ensure equipment</w:t>
      </w:r>
      <w:r w:rsidR="004F2420">
        <w:rPr>
          <w:rFonts w:ascii="Arial" w:hAnsi="Arial" w:cs="Arial"/>
          <w:sz w:val="24"/>
          <w:szCs w:val="24"/>
        </w:rPr>
        <w:t xml:space="preserve"> and devices are</w:t>
      </w:r>
      <w:r w:rsidRPr="00634F65">
        <w:rPr>
          <w:rFonts w:ascii="Arial" w:hAnsi="Arial" w:cs="Arial"/>
          <w:sz w:val="24"/>
          <w:szCs w:val="24"/>
        </w:rPr>
        <w:t xml:space="preserve"> delivered, demonstrated or collected appropriately</w:t>
      </w:r>
    </w:p>
    <w:p w14:paraId="102417D3" w14:textId="77777777" w:rsidR="00635384" w:rsidRPr="00635384" w:rsidRDefault="00635384" w:rsidP="002609AA">
      <w:pPr>
        <w:pStyle w:val="ListParagraph"/>
        <w:spacing w:after="0" w:line="240" w:lineRule="auto"/>
        <w:rPr>
          <w:rFonts w:ascii="Arial" w:hAnsi="Arial" w:cs="Arial"/>
          <w:sz w:val="24"/>
          <w:szCs w:val="24"/>
        </w:rPr>
      </w:pPr>
    </w:p>
    <w:p w14:paraId="53B2B465" w14:textId="77777777" w:rsidR="006A43FC" w:rsidRPr="00634F65" w:rsidRDefault="00635384" w:rsidP="00634F65">
      <w:pPr>
        <w:pStyle w:val="ListParagraph"/>
        <w:numPr>
          <w:ilvl w:val="0"/>
          <w:numId w:val="29"/>
        </w:numPr>
        <w:spacing w:after="0" w:line="240" w:lineRule="auto"/>
        <w:rPr>
          <w:rFonts w:ascii="Arial" w:hAnsi="Arial"/>
          <w:sz w:val="24"/>
          <w:szCs w:val="24"/>
        </w:rPr>
      </w:pPr>
      <w:r w:rsidRPr="00634F65">
        <w:rPr>
          <w:rFonts w:ascii="Arial" w:hAnsi="Arial"/>
          <w:sz w:val="24"/>
          <w:szCs w:val="24"/>
        </w:rPr>
        <w:lastRenderedPageBreak/>
        <w:t>P</w:t>
      </w:r>
      <w:r w:rsidR="00A30EBF" w:rsidRPr="00634F65">
        <w:rPr>
          <w:rFonts w:ascii="Arial" w:hAnsi="Arial"/>
          <w:sz w:val="24"/>
          <w:szCs w:val="24"/>
        </w:rPr>
        <w:t>rovide</w:t>
      </w:r>
      <w:r w:rsidR="006A43FC" w:rsidRPr="00634F65">
        <w:rPr>
          <w:rFonts w:ascii="Arial" w:hAnsi="Arial"/>
          <w:sz w:val="24"/>
          <w:szCs w:val="24"/>
        </w:rPr>
        <w:t xml:space="preserve"> a range of functions which include the</w:t>
      </w:r>
      <w:r w:rsidR="00377F77" w:rsidRPr="00634F65">
        <w:rPr>
          <w:rFonts w:ascii="Arial" w:hAnsi="Arial"/>
          <w:sz w:val="24"/>
          <w:szCs w:val="24"/>
        </w:rPr>
        <w:t xml:space="preserve"> </w:t>
      </w:r>
      <w:r w:rsidR="006A43FC" w:rsidRPr="00634F65">
        <w:rPr>
          <w:rFonts w:ascii="Arial" w:hAnsi="Arial"/>
          <w:sz w:val="24"/>
          <w:szCs w:val="24"/>
        </w:rPr>
        <w:t xml:space="preserve">storing, loaning, testing, maintaining, repairing and recycling a pre-defined range of </w:t>
      </w:r>
      <w:r w:rsidR="00634F65">
        <w:rPr>
          <w:rFonts w:ascii="Arial" w:hAnsi="Arial"/>
          <w:sz w:val="24"/>
          <w:szCs w:val="24"/>
        </w:rPr>
        <w:t xml:space="preserve">Telecare </w:t>
      </w:r>
      <w:r w:rsidR="006A43FC" w:rsidRPr="00634F65">
        <w:rPr>
          <w:rFonts w:ascii="Arial" w:hAnsi="Arial"/>
          <w:sz w:val="24"/>
          <w:szCs w:val="24"/>
        </w:rPr>
        <w:t>equipment</w:t>
      </w:r>
      <w:r w:rsidR="00634F65">
        <w:rPr>
          <w:rFonts w:ascii="Arial" w:hAnsi="Arial"/>
          <w:sz w:val="24"/>
          <w:szCs w:val="24"/>
        </w:rPr>
        <w:t xml:space="preserve"> or Community equipment</w:t>
      </w:r>
      <w:r w:rsidR="006A43FC" w:rsidRPr="00634F65">
        <w:rPr>
          <w:rFonts w:ascii="Arial" w:hAnsi="Arial"/>
          <w:sz w:val="24"/>
          <w:szCs w:val="24"/>
        </w:rPr>
        <w:t xml:space="preserve"> </w:t>
      </w:r>
    </w:p>
    <w:p w14:paraId="09BF701F" w14:textId="77777777" w:rsidR="00A30EBF" w:rsidRDefault="00A30EBF" w:rsidP="002609AA">
      <w:pPr>
        <w:pStyle w:val="ListParagraph"/>
        <w:spacing w:after="0" w:line="240" w:lineRule="auto"/>
        <w:rPr>
          <w:rFonts w:ascii="Arial" w:hAnsi="Arial"/>
          <w:sz w:val="24"/>
          <w:szCs w:val="24"/>
        </w:rPr>
      </w:pPr>
    </w:p>
    <w:p w14:paraId="103CF82E" w14:textId="77777777" w:rsidR="00A30EBF" w:rsidRPr="00634F65" w:rsidRDefault="00A30EBF" w:rsidP="00634F65">
      <w:pPr>
        <w:pStyle w:val="ListParagraph"/>
        <w:numPr>
          <w:ilvl w:val="0"/>
          <w:numId w:val="29"/>
        </w:numPr>
        <w:spacing w:after="0" w:line="240" w:lineRule="auto"/>
        <w:rPr>
          <w:rFonts w:ascii="Arial" w:hAnsi="Arial"/>
          <w:sz w:val="24"/>
          <w:szCs w:val="24"/>
        </w:rPr>
      </w:pPr>
      <w:r w:rsidRPr="00634F65">
        <w:rPr>
          <w:rFonts w:ascii="Arial" w:hAnsi="Arial"/>
          <w:sz w:val="24"/>
          <w:szCs w:val="24"/>
        </w:rPr>
        <w:t>To assist other members of the team in the installation of equipment to the customers’ homes</w:t>
      </w:r>
    </w:p>
    <w:p w14:paraId="0E09C8EB" w14:textId="77777777" w:rsidR="00A30EBF" w:rsidRPr="00A30EBF" w:rsidRDefault="00A30EBF" w:rsidP="002609AA">
      <w:pPr>
        <w:pStyle w:val="ListParagraph"/>
        <w:spacing w:after="0" w:line="240" w:lineRule="auto"/>
        <w:rPr>
          <w:rFonts w:ascii="Arial" w:hAnsi="Arial"/>
          <w:sz w:val="24"/>
          <w:szCs w:val="24"/>
        </w:rPr>
      </w:pPr>
    </w:p>
    <w:p w14:paraId="286D886F" w14:textId="77777777" w:rsidR="00A30EBF" w:rsidRPr="00A30EBF" w:rsidRDefault="00A30EBF" w:rsidP="002609AA">
      <w:pPr>
        <w:pStyle w:val="ListParagraph"/>
        <w:spacing w:after="0" w:line="240" w:lineRule="auto"/>
        <w:rPr>
          <w:rFonts w:ascii="Arial" w:hAnsi="Arial"/>
          <w:sz w:val="24"/>
          <w:szCs w:val="24"/>
        </w:rPr>
      </w:pPr>
    </w:p>
    <w:p w14:paraId="0D17D27C" w14:textId="77777777" w:rsidR="00A30EBF" w:rsidRPr="00634F65" w:rsidRDefault="00A30EBF" w:rsidP="00634F65">
      <w:pPr>
        <w:pStyle w:val="ListParagraph"/>
        <w:numPr>
          <w:ilvl w:val="0"/>
          <w:numId w:val="29"/>
        </w:numPr>
        <w:spacing w:after="0" w:line="240" w:lineRule="auto"/>
        <w:rPr>
          <w:rFonts w:ascii="Arial" w:hAnsi="Arial"/>
          <w:sz w:val="24"/>
          <w:szCs w:val="24"/>
        </w:rPr>
      </w:pPr>
      <w:r w:rsidRPr="00634F65">
        <w:rPr>
          <w:rFonts w:ascii="Arial" w:hAnsi="Arial"/>
          <w:sz w:val="24"/>
          <w:szCs w:val="24"/>
        </w:rPr>
        <w:t>Ensure a positive professional image</w:t>
      </w:r>
      <w:r w:rsidR="00FE61F4" w:rsidRPr="00634F65">
        <w:rPr>
          <w:rFonts w:ascii="Arial" w:hAnsi="Arial"/>
          <w:sz w:val="24"/>
          <w:szCs w:val="24"/>
        </w:rPr>
        <w:t xml:space="preserve"> of the company is presented to </w:t>
      </w:r>
      <w:r w:rsidRPr="00634F65">
        <w:rPr>
          <w:rFonts w:ascii="Arial" w:hAnsi="Arial"/>
          <w:sz w:val="24"/>
          <w:szCs w:val="24"/>
        </w:rPr>
        <w:t xml:space="preserve">customers and other health and social care </w:t>
      </w:r>
      <w:r w:rsidR="00FE61F4" w:rsidRPr="00634F65">
        <w:rPr>
          <w:rFonts w:ascii="Arial" w:hAnsi="Arial"/>
          <w:sz w:val="24"/>
          <w:szCs w:val="24"/>
        </w:rPr>
        <w:t>professionals</w:t>
      </w:r>
    </w:p>
    <w:p w14:paraId="65F28F73" w14:textId="77777777" w:rsidR="003C3063" w:rsidRPr="00FE61F4" w:rsidRDefault="003C3063" w:rsidP="002609AA">
      <w:pPr>
        <w:pStyle w:val="ListParagraph"/>
        <w:spacing w:after="0" w:line="240" w:lineRule="auto"/>
        <w:ind w:left="360"/>
        <w:rPr>
          <w:rFonts w:ascii="Arial" w:hAnsi="Arial"/>
          <w:sz w:val="24"/>
          <w:szCs w:val="24"/>
        </w:rPr>
      </w:pPr>
    </w:p>
    <w:p w14:paraId="257615A8" w14:textId="77777777" w:rsidR="00FE61F4" w:rsidRPr="00634F65" w:rsidRDefault="00FE61F4" w:rsidP="00634F65">
      <w:pPr>
        <w:pStyle w:val="ListParagraph"/>
        <w:numPr>
          <w:ilvl w:val="0"/>
          <w:numId w:val="29"/>
        </w:numPr>
        <w:spacing w:after="0" w:line="240" w:lineRule="auto"/>
        <w:rPr>
          <w:rFonts w:ascii="Arial" w:hAnsi="Arial"/>
          <w:sz w:val="24"/>
          <w:szCs w:val="24"/>
        </w:rPr>
      </w:pPr>
      <w:r w:rsidRPr="00634F65">
        <w:rPr>
          <w:rFonts w:ascii="Arial" w:hAnsi="Arial"/>
          <w:sz w:val="24"/>
          <w:szCs w:val="24"/>
        </w:rPr>
        <w:t xml:space="preserve">Inform the </w:t>
      </w:r>
      <w:r w:rsidR="00336F50" w:rsidRPr="00634F65">
        <w:rPr>
          <w:rFonts w:ascii="Arial" w:hAnsi="Arial"/>
          <w:sz w:val="24"/>
          <w:szCs w:val="24"/>
        </w:rPr>
        <w:t>Manager</w:t>
      </w:r>
      <w:r w:rsidRPr="00634F65">
        <w:rPr>
          <w:rFonts w:ascii="Arial" w:hAnsi="Arial"/>
          <w:sz w:val="24"/>
          <w:szCs w:val="24"/>
        </w:rPr>
        <w:t xml:space="preserve"> of any issues in a timely manner and </w:t>
      </w:r>
      <w:r w:rsidR="00082DBB" w:rsidRPr="00634F65">
        <w:rPr>
          <w:rFonts w:ascii="Arial" w:hAnsi="Arial"/>
          <w:sz w:val="24"/>
          <w:szCs w:val="24"/>
        </w:rPr>
        <w:t xml:space="preserve">take </w:t>
      </w:r>
      <w:r w:rsidRPr="00634F65">
        <w:rPr>
          <w:rFonts w:ascii="Arial" w:hAnsi="Arial"/>
          <w:sz w:val="24"/>
          <w:szCs w:val="24"/>
        </w:rPr>
        <w:t>prompt corrective action to resolve issues</w:t>
      </w:r>
    </w:p>
    <w:p w14:paraId="3E299091" w14:textId="77777777" w:rsidR="00FE61F4" w:rsidRDefault="00FE61F4" w:rsidP="002609AA">
      <w:pPr>
        <w:pStyle w:val="ListParagraph"/>
        <w:spacing w:after="0" w:line="240" w:lineRule="auto"/>
        <w:rPr>
          <w:rFonts w:ascii="Arial" w:hAnsi="Arial"/>
          <w:sz w:val="24"/>
          <w:szCs w:val="24"/>
        </w:rPr>
      </w:pPr>
    </w:p>
    <w:p w14:paraId="5B9BEFE7" w14:textId="77777777" w:rsidR="00457002" w:rsidRPr="00634F65" w:rsidRDefault="000A2683" w:rsidP="00634F65">
      <w:pPr>
        <w:pStyle w:val="ListParagraph"/>
        <w:numPr>
          <w:ilvl w:val="0"/>
          <w:numId w:val="29"/>
        </w:numPr>
        <w:spacing w:after="0" w:line="240" w:lineRule="auto"/>
        <w:rPr>
          <w:rFonts w:ascii="Arial" w:hAnsi="Arial" w:cs="Arial"/>
          <w:sz w:val="24"/>
          <w:szCs w:val="24"/>
        </w:rPr>
      </w:pPr>
      <w:r w:rsidRPr="00634F65">
        <w:rPr>
          <w:rFonts w:ascii="Arial" w:hAnsi="Arial" w:cs="Arial"/>
          <w:sz w:val="24"/>
          <w:szCs w:val="24"/>
        </w:rPr>
        <w:t>Respect people’s right to</w:t>
      </w:r>
      <w:r w:rsidR="00427E4A" w:rsidRPr="00634F65">
        <w:rPr>
          <w:rFonts w:ascii="Arial" w:hAnsi="Arial" w:cs="Arial"/>
          <w:sz w:val="24"/>
          <w:szCs w:val="24"/>
        </w:rPr>
        <w:t xml:space="preserve"> the confidentiality of information </w:t>
      </w:r>
      <w:r w:rsidRPr="00634F65">
        <w:rPr>
          <w:rFonts w:ascii="Arial" w:hAnsi="Arial" w:cs="Arial"/>
          <w:sz w:val="24"/>
          <w:szCs w:val="24"/>
        </w:rPr>
        <w:t xml:space="preserve">within legal and </w:t>
      </w:r>
      <w:r w:rsidR="00427E4A" w:rsidRPr="00634F65">
        <w:rPr>
          <w:rFonts w:ascii="Arial" w:hAnsi="Arial" w:cs="Arial"/>
          <w:sz w:val="24"/>
          <w:szCs w:val="24"/>
        </w:rPr>
        <w:t>SCAS governance</w:t>
      </w:r>
      <w:r w:rsidRPr="00634F65">
        <w:rPr>
          <w:rFonts w:ascii="Arial" w:hAnsi="Arial" w:cs="Arial"/>
          <w:sz w:val="24"/>
          <w:szCs w:val="24"/>
        </w:rPr>
        <w:t xml:space="preserve"> arrangements, policies</w:t>
      </w:r>
      <w:r w:rsidR="00D91A80" w:rsidRPr="00634F65">
        <w:rPr>
          <w:rFonts w:ascii="Arial" w:hAnsi="Arial" w:cs="Arial"/>
          <w:sz w:val="24"/>
          <w:szCs w:val="24"/>
        </w:rPr>
        <w:t xml:space="preserve"> and procedures</w:t>
      </w:r>
    </w:p>
    <w:p w14:paraId="084F59F9" w14:textId="77777777" w:rsidR="00935E15" w:rsidRPr="00935E15" w:rsidRDefault="00935E15" w:rsidP="002609AA">
      <w:pPr>
        <w:pStyle w:val="ListParagraph"/>
        <w:spacing w:after="0" w:line="240" w:lineRule="auto"/>
        <w:rPr>
          <w:rFonts w:ascii="Arial" w:hAnsi="Arial" w:cs="Arial"/>
          <w:sz w:val="24"/>
          <w:szCs w:val="24"/>
        </w:rPr>
      </w:pPr>
    </w:p>
    <w:p w14:paraId="673B4BE5" w14:textId="77777777" w:rsidR="00634F65" w:rsidRDefault="00634F65" w:rsidP="00634F65">
      <w:pPr>
        <w:pStyle w:val="ListParagraph"/>
        <w:numPr>
          <w:ilvl w:val="0"/>
          <w:numId w:val="29"/>
        </w:numPr>
        <w:spacing w:after="0" w:line="240" w:lineRule="auto"/>
        <w:rPr>
          <w:rFonts w:ascii="Arial" w:hAnsi="Arial" w:cs="Arial"/>
          <w:sz w:val="24"/>
          <w:szCs w:val="24"/>
        </w:rPr>
      </w:pPr>
      <w:r>
        <w:rPr>
          <w:rFonts w:ascii="Arial" w:hAnsi="Arial" w:cs="Arial"/>
          <w:sz w:val="24"/>
          <w:szCs w:val="24"/>
        </w:rPr>
        <w:t>To uphold the princip</w:t>
      </w:r>
      <w:r w:rsidR="001D1D73">
        <w:rPr>
          <w:rFonts w:ascii="Arial" w:hAnsi="Arial" w:cs="Arial"/>
          <w:sz w:val="24"/>
          <w:szCs w:val="24"/>
        </w:rPr>
        <w:t>le</w:t>
      </w:r>
      <w:r>
        <w:rPr>
          <w:rFonts w:ascii="Arial" w:hAnsi="Arial" w:cs="Arial"/>
          <w:sz w:val="24"/>
          <w:szCs w:val="24"/>
        </w:rPr>
        <w:t>s of safeguarding in their daily practise</w:t>
      </w:r>
    </w:p>
    <w:p w14:paraId="68DB70FF" w14:textId="77777777" w:rsidR="004F2420" w:rsidRPr="004F2420" w:rsidRDefault="004F2420" w:rsidP="004F2420">
      <w:pPr>
        <w:pStyle w:val="ListParagraph"/>
        <w:rPr>
          <w:rFonts w:ascii="Arial" w:hAnsi="Arial" w:cs="Arial"/>
          <w:sz w:val="24"/>
          <w:szCs w:val="24"/>
        </w:rPr>
      </w:pPr>
    </w:p>
    <w:p w14:paraId="458ADA8D" w14:textId="77777777" w:rsidR="004F2420" w:rsidRDefault="004F2420" w:rsidP="00634F65">
      <w:pPr>
        <w:pStyle w:val="ListParagraph"/>
        <w:numPr>
          <w:ilvl w:val="0"/>
          <w:numId w:val="29"/>
        </w:numPr>
        <w:spacing w:after="0" w:line="240" w:lineRule="auto"/>
        <w:rPr>
          <w:rFonts w:ascii="Arial" w:hAnsi="Arial" w:cs="Arial"/>
          <w:sz w:val="24"/>
          <w:szCs w:val="24"/>
        </w:rPr>
      </w:pPr>
      <w:r>
        <w:rPr>
          <w:rFonts w:ascii="Arial" w:hAnsi="Arial" w:cs="Arial"/>
          <w:sz w:val="24"/>
          <w:szCs w:val="24"/>
        </w:rPr>
        <w:t>To work flexibly across all geographical locations, both within buildings or outside</w:t>
      </w:r>
    </w:p>
    <w:p w14:paraId="7AEF2CFC" w14:textId="77777777" w:rsidR="004F2420" w:rsidRPr="004F2420" w:rsidRDefault="004F2420" w:rsidP="004F2420">
      <w:pPr>
        <w:pStyle w:val="ListParagraph"/>
        <w:rPr>
          <w:rFonts w:ascii="Arial" w:hAnsi="Arial" w:cs="Arial"/>
          <w:sz w:val="24"/>
          <w:szCs w:val="24"/>
        </w:rPr>
      </w:pPr>
    </w:p>
    <w:p w14:paraId="449DB09D" w14:textId="77777777" w:rsidR="004F2420" w:rsidRDefault="004F2420" w:rsidP="00634F65">
      <w:pPr>
        <w:pStyle w:val="ListParagraph"/>
        <w:numPr>
          <w:ilvl w:val="0"/>
          <w:numId w:val="29"/>
        </w:numPr>
        <w:spacing w:after="0" w:line="240" w:lineRule="auto"/>
        <w:rPr>
          <w:rFonts w:ascii="Arial" w:hAnsi="Arial" w:cs="Arial"/>
          <w:sz w:val="24"/>
          <w:szCs w:val="24"/>
        </w:rPr>
      </w:pPr>
      <w:r>
        <w:rPr>
          <w:rFonts w:ascii="Arial" w:hAnsi="Arial" w:cs="Arial"/>
          <w:sz w:val="24"/>
          <w:szCs w:val="24"/>
        </w:rPr>
        <w:t>To undertake any other duties that reasonably fall within the responsibility of the grade as may be required</w:t>
      </w:r>
    </w:p>
    <w:p w14:paraId="708D549E" w14:textId="77777777" w:rsidR="00634F65" w:rsidRPr="00634F65" w:rsidRDefault="00634F65" w:rsidP="00634F65">
      <w:pPr>
        <w:pStyle w:val="ListParagraph"/>
        <w:rPr>
          <w:rFonts w:ascii="Arial" w:hAnsi="Arial" w:cs="Arial"/>
          <w:sz w:val="24"/>
          <w:szCs w:val="24"/>
        </w:rPr>
      </w:pPr>
    </w:p>
    <w:p w14:paraId="78F42C94" w14:textId="77777777" w:rsidR="001D1D73" w:rsidRDefault="001D1D73" w:rsidP="001D1D73">
      <w:pPr>
        <w:rPr>
          <w:rFonts w:ascii="Arial" w:hAnsi="Arial" w:cs="Arial"/>
          <w:sz w:val="24"/>
          <w:szCs w:val="24"/>
        </w:rPr>
      </w:pPr>
      <w:r>
        <w:rPr>
          <w:rFonts w:ascii="Arial" w:hAnsi="Arial" w:cs="Arial"/>
          <w:b/>
          <w:sz w:val="28"/>
          <w:szCs w:val="28"/>
        </w:rPr>
        <w:t>Statutory Requirements</w:t>
      </w:r>
    </w:p>
    <w:p w14:paraId="4A5F1B48" w14:textId="77777777" w:rsidR="001D1D73" w:rsidRDefault="001D1D73" w:rsidP="001D1D73">
      <w:pPr>
        <w:rPr>
          <w:rFonts w:ascii="Arial" w:hAnsi="Arial" w:cs="Arial"/>
          <w:sz w:val="24"/>
          <w:szCs w:val="24"/>
        </w:rPr>
      </w:pPr>
      <w:r>
        <w:rPr>
          <w:rFonts w:ascii="Arial" w:hAnsi="Arial" w:cs="Arial"/>
          <w:sz w:val="24"/>
          <w:szCs w:val="24"/>
        </w:rPr>
        <w:t>In line with the company’s statutory requirements, all employees should:</w:t>
      </w:r>
    </w:p>
    <w:p w14:paraId="3DA67A30" w14:textId="77777777" w:rsidR="001D1D73" w:rsidRDefault="001D1D73" w:rsidP="001D1D73">
      <w:pPr>
        <w:pStyle w:val="ListParagraph"/>
        <w:numPr>
          <w:ilvl w:val="0"/>
          <w:numId w:val="30"/>
        </w:numPr>
        <w:ind w:hanging="294"/>
        <w:rPr>
          <w:rFonts w:ascii="Arial" w:hAnsi="Arial" w:cs="Arial"/>
          <w:sz w:val="24"/>
          <w:szCs w:val="24"/>
        </w:rPr>
      </w:pPr>
      <w:r>
        <w:rPr>
          <w:rFonts w:ascii="Arial" w:hAnsi="Arial" w:cs="Arial"/>
          <w:sz w:val="24"/>
          <w:szCs w:val="24"/>
        </w:rPr>
        <w:t>Carry out duties with full regard to the company’s equalities policy, and all other policies.</w:t>
      </w:r>
    </w:p>
    <w:p w14:paraId="36AA65E5" w14:textId="77777777" w:rsidR="001D1D73" w:rsidRDefault="001D1D73" w:rsidP="001D1D73">
      <w:pPr>
        <w:pStyle w:val="ListParagraph"/>
        <w:numPr>
          <w:ilvl w:val="0"/>
          <w:numId w:val="30"/>
        </w:numPr>
        <w:ind w:hanging="294"/>
        <w:rPr>
          <w:rFonts w:ascii="Arial" w:hAnsi="Arial" w:cs="Arial"/>
          <w:sz w:val="24"/>
          <w:szCs w:val="24"/>
        </w:rPr>
      </w:pPr>
      <w:r>
        <w:rPr>
          <w:rFonts w:ascii="Arial" w:hAnsi="Arial" w:cs="Arial"/>
          <w:sz w:val="24"/>
          <w:szCs w:val="24"/>
        </w:rPr>
        <w:t>Comply with the company’s health and safety policy, rules, regulations and Health and Safety legislation.</w:t>
      </w:r>
    </w:p>
    <w:p w14:paraId="4213CF98" w14:textId="77777777" w:rsidR="001D1D73" w:rsidRDefault="001D1D73" w:rsidP="001D1D73">
      <w:pPr>
        <w:pStyle w:val="ListParagraph"/>
        <w:numPr>
          <w:ilvl w:val="0"/>
          <w:numId w:val="30"/>
        </w:numPr>
        <w:spacing w:after="0" w:line="240" w:lineRule="auto"/>
        <w:ind w:hanging="294"/>
        <w:rPr>
          <w:rFonts w:ascii="Arial" w:hAnsi="Arial" w:cs="Arial"/>
          <w:sz w:val="24"/>
          <w:szCs w:val="24"/>
        </w:rPr>
      </w:pPr>
      <w:r>
        <w:rPr>
          <w:rFonts w:ascii="Arial" w:hAnsi="Arial" w:cs="Arial"/>
          <w:sz w:val="24"/>
          <w:szCs w:val="24"/>
        </w:rPr>
        <w:t>Comply with the principles and requirements of the Freedom of Information Act 2000.</w:t>
      </w:r>
    </w:p>
    <w:p w14:paraId="0D0FC60D" w14:textId="77777777" w:rsidR="001D1D73" w:rsidRDefault="001D1D73" w:rsidP="001D1D73">
      <w:pPr>
        <w:pStyle w:val="ListParagraph"/>
        <w:numPr>
          <w:ilvl w:val="0"/>
          <w:numId w:val="30"/>
        </w:numPr>
        <w:ind w:hanging="294"/>
        <w:rPr>
          <w:rFonts w:ascii="Arial" w:hAnsi="Arial" w:cs="Arial"/>
          <w:sz w:val="24"/>
          <w:szCs w:val="24"/>
        </w:rPr>
      </w:pPr>
      <w:r>
        <w:rPr>
          <w:rFonts w:ascii="Arial" w:hAnsi="Arial" w:cs="Arial"/>
          <w:sz w:val="24"/>
          <w:szCs w:val="24"/>
        </w:rPr>
        <w:t>Comply with the principles and requirements of the General Data Protection Regulations in relation to the management of company records and information and respect the privacy of personal information held by the company.</w:t>
      </w:r>
    </w:p>
    <w:p w14:paraId="312D8D4E" w14:textId="77777777" w:rsidR="001D1D73" w:rsidRDefault="001D1D73" w:rsidP="001D1D73">
      <w:pPr>
        <w:pStyle w:val="ListParagraph"/>
        <w:numPr>
          <w:ilvl w:val="0"/>
          <w:numId w:val="30"/>
        </w:numPr>
        <w:ind w:hanging="294"/>
        <w:rPr>
          <w:rFonts w:ascii="Arial" w:hAnsi="Arial" w:cs="Arial"/>
          <w:sz w:val="24"/>
          <w:szCs w:val="24"/>
        </w:rPr>
      </w:pPr>
      <w:r>
        <w:rPr>
          <w:rFonts w:ascii="Arial" w:hAnsi="Arial" w:cs="Arial"/>
          <w:sz w:val="24"/>
          <w:szCs w:val="24"/>
        </w:rPr>
        <w:t>Comply with the principles and requirements of the Freedom of Information Act 2000.</w:t>
      </w:r>
    </w:p>
    <w:p w14:paraId="3B92C619" w14:textId="77777777" w:rsidR="001D1D73" w:rsidRDefault="001D1D73" w:rsidP="001D1D73">
      <w:pPr>
        <w:pStyle w:val="ListParagraph"/>
        <w:numPr>
          <w:ilvl w:val="0"/>
          <w:numId w:val="30"/>
        </w:numPr>
        <w:ind w:hanging="294"/>
        <w:rPr>
          <w:rFonts w:ascii="Arial" w:hAnsi="Arial" w:cs="Arial"/>
          <w:sz w:val="24"/>
          <w:szCs w:val="24"/>
        </w:rPr>
      </w:pPr>
      <w:r>
        <w:rPr>
          <w:rFonts w:ascii="Arial" w:hAnsi="Arial" w:cs="Arial"/>
          <w:sz w:val="24"/>
          <w:szCs w:val="24"/>
        </w:rPr>
        <w:t>Comply with the company’s information security standards and requirements for the management and handling of information.</w:t>
      </w:r>
    </w:p>
    <w:p w14:paraId="08C681FB" w14:textId="77777777" w:rsidR="001D1D73" w:rsidRPr="00EB423B" w:rsidRDefault="001D1D73" w:rsidP="001D1D73">
      <w:pPr>
        <w:pStyle w:val="ListParagraph"/>
        <w:numPr>
          <w:ilvl w:val="0"/>
          <w:numId w:val="30"/>
        </w:numPr>
        <w:ind w:hanging="294"/>
        <w:rPr>
          <w:rFonts w:ascii="Arial" w:hAnsi="Arial" w:cs="Arial"/>
          <w:sz w:val="24"/>
          <w:szCs w:val="24"/>
        </w:rPr>
      </w:pPr>
      <w:r>
        <w:rPr>
          <w:rFonts w:ascii="Arial" w:hAnsi="Arial" w:cs="Arial"/>
          <w:sz w:val="24"/>
          <w:szCs w:val="24"/>
        </w:rPr>
        <w:t>Use company information only for authorised purposes.</w:t>
      </w:r>
    </w:p>
    <w:p w14:paraId="427525F1" w14:textId="77777777" w:rsidR="00D45C28" w:rsidRPr="008D39A0" w:rsidRDefault="00D45C28" w:rsidP="002609AA">
      <w:pPr>
        <w:spacing w:after="0" w:line="240" w:lineRule="auto"/>
        <w:rPr>
          <w:rFonts w:ascii="Arial" w:hAnsi="Arial" w:cs="Arial"/>
          <w:sz w:val="24"/>
          <w:szCs w:val="24"/>
        </w:rPr>
      </w:pPr>
    </w:p>
    <w:sectPr w:rsidR="00D45C28" w:rsidRPr="008D39A0" w:rsidSect="00366021">
      <w:headerReference w:type="default" r:id="rId11"/>
      <w:footerReference w:type="default" r:id="rId12"/>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A39E89" w14:textId="77777777" w:rsidR="008C0267" w:rsidRDefault="008C0267" w:rsidP="00597E54">
      <w:pPr>
        <w:spacing w:after="0" w:line="240" w:lineRule="auto"/>
      </w:pPr>
      <w:r>
        <w:separator/>
      </w:r>
    </w:p>
  </w:endnote>
  <w:endnote w:type="continuationSeparator" w:id="0">
    <w:p w14:paraId="7EB9A084" w14:textId="77777777" w:rsidR="008C0267" w:rsidRDefault="008C0267" w:rsidP="00597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7706820"/>
      <w:docPartObj>
        <w:docPartGallery w:val="Page Numbers (Bottom of Page)"/>
        <w:docPartUnique/>
      </w:docPartObj>
    </w:sdtPr>
    <w:sdtEndPr>
      <w:rPr>
        <w:noProof/>
      </w:rPr>
    </w:sdtEndPr>
    <w:sdtContent>
      <w:p w14:paraId="43F3A3C4" w14:textId="77777777" w:rsidR="003C3063" w:rsidRDefault="003C3063">
        <w:pPr>
          <w:pStyle w:val="Footer"/>
          <w:jc w:val="right"/>
        </w:pPr>
        <w:r>
          <w:fldChar w:fldCharType="begin"/>
        </w:r>
        <w:r>
          <w:instrText xml:space="preserve"> PAGE   \* MERGEFORMAT </w:instrText>
        </w:r>
        <w:r>
          <w:fldChar w:fldCharType="separate"/>
        </w:r>
        <w:r w:rsidR="00F577EA">
          <w:rPr>
            <w:noProof/>
          </w:rPr>
          <w:t>5</w:t>
        </w:r>
        <w:r>
          <w:rPr>
            <w:noProof/>
          </w:rPr>
          <w:fldChar w:fldCharType="end"/>
        </w:r>
      </w:p>
    </w:sdtContent>
  </w:sdt>
  <w:p w14:paraId="74DE6CBE" w14:textId="77777777" w:rsidR="003C3063" w:rsidRDefault="003C30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46EDAA" w14:textId="77777777" w:rsidR="008C0267" w:rsidRDefault="008C0267" w:rsidP="00597E54">
      <w:pPr>
        <w:spacing w:after="0" w:line="240" w:lineRule="auto"/>
      </w:pPr>
      <w:r>
        <w:separator/>
      </w:r>
    </w:p>
  </w:footnote>
  <w:footnote w:type="continuationSeparator" w:id="0">
    <w:p w14:paraId="3DD17DD7" w14:textId="77777777" w:rsidR="008C0267" w:rsidRDefault="008C0267" w:rsidP="00597E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ACA92" w14:textId="77777777" w:rsidR="00597E54" w:rsidRDefault="00597E54" w:rsidP="00597E54">
    <w:pPr>
      <w:pStyle w:val="Header"/>
      <w:ind w:firstLine="720"/>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70EEC"/>
    <w:multiLevelType w:val="hybridMultilevel"/>
    <w:tmpl w:val="652828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10F43E8"/>
    <w:multiLevelType w:val="hybridMultilevel"/>
    <w:tmpl w:val="AE686B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2D96427"/>
    <w:multiLevelType w:val="hybridMultilevel"/>
    <w:tmpl w:val="008EB9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9775B22"/>
    <w:multiLevelType w:val="hybridMultilevel"/>
    <w:tmpl w:val="04BE63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2B43B24"/>
    <w:multiLevelType w:val="hybridMultilevel"/>
    <w:tmpl w:val="3B4419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5504BB3"/>
    <w:multiLevelType w:val="hybridMultilevel"/>
    <w:tmpl w:val="C7E65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C169EB"/>
    <w:multiLevelType w:val="hybridMultilevel"/>
    <w:tmpl w:val="DE60C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297E02"/>
    <w:multiLevelType w:val="hybridMultilevel"/>
    <w:tmpl w:val="D0AABA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22800A0"/>
    <w:multiLevelType w:val="hybridMultilevel"/>
    <w:tmpl w:val="1564E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4010F6"/>
    <w:multiLevelType w:val="hybridMultilevel"/>
    <w:tmpl w:val="E0AE17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FDD776C"/>
    <w:multiLevelType w:val="multilevel"/>
    <w:tmpl w:val="8E3AB0C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1042C55"/>
    <w:multiLevelType w:val="hybridMultilevel"/>
    <w:tmpl w:val="6AB8A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6910B0"/>
    <w:multiLevelType w:val="hybridMultilevel"/>
    <w:tmpl w:val="EA10E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DE18F4"/>
    <w:multiLevelType w:val="hybridMultilevel"/>
    <w:tmpl w:val="D87EED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37F5522"/>
    <w:multiLevelType w:val="hybridMultilevel"/>
    <w:tmpl w:val="96049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556A20"/>
    <w:multiLevelType w:val="multilevel"/>
    <w:tmpl w:val="4AB8F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4F04AA"/>
    <w:multiLevelType w:val="hybridMultilevel"/>
    <w:tmpl w:val="3BA82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9A60F2"/>
    <w:multiLevelType w:val="hybridMultilevel"/>
    <w:tmpl w:val="C0B6A1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1C401FB"/>
    <w:multiLevelType w:val="hybridMultilevel"/>
    <w:tmpl w:val="702CB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397A5D"/>
    <w:multiLevelType w:val="hybridMultilevel"/>
    <w:tmpl w:val="3C48F8E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15:restartNumberingAfterBreak="0">
    <w:nsid w:val="5FE81CA5"/>
    <w:multiLevelType w:val="hybridMultilevel"/>
    <w:tmpl w:val="7BDE7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FC75FD"/>
    <w:multiLevelType w:val="hybridMultilevel"/>
    <w:tmpl w:val="8D300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593C92"/>
    <w:multiLevelType w:val="hybridMultilevel"/>
    <w:tmpl w:val="0EBC91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86653DD"/>
    <w:multiLevelType w:val="hybridMultilevel"/>
    <w:tmpl w:val="231436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E5C17D9"/>
    <w:multiLevelType w:val="hybridMultilevel"/>
    <w:tmpl w:val="20B8B0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73B07C29"/>
    <w:multiLevelType w:val="hybridMultilevel"/>
    <w:tmpl w:val="17403012"/>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6" w15:restartNumberingAfterBreak="0">
    <w:nsid w:val="761260FD"/>
    <w:multiLevelType w:val="hybridMultilevel"/>
    <w:tmpl w:val="21F88F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763C3E01"/>
    <w:multiLevelType w:val="hybridMultilevel"/>
    <w:tmpl w:val="C08E9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251FE5"/>
    <w:multiLevelType w:val="multilevel"/>
    <w:tmpl w:val="F878AA2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9" w15:restartNumberingAfterBreak="0">
    <w:nsid w:val="7B2B6D1B"/>
    <w:multiLevelType w:val="hybridMultilevel"/>
    <w:tmpl w:val="C9EAA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27"/>
  </w:num>
  <w:num w:numId="3">
    <w:abstractNumId w:val="6"/>
  </w:num>
  <w:num w:numId="4">
    <w:abstractNumId w:val="12"/>
  </w:num>
  <w:num w:numId="5">
    <w:abstractNumId w:val="28"/>
  </w:num>
  <w:num w:numId="6">
    <w:abstractNumId w:val="15"/>
  </w:num>
  <w:num w:numId="7">
    <w:abstractNumId w:val="14"/>
  </w:num>
  <w:num w:numId="8">
    <w:abstractNumId w:val="20"/>
  </w:num>
  <w:num w:numId="9">
    <w:abstractNumId w:val="5"/>
  </w:num>
  <w:num w:numId="10">
    <w:abstractNumId w:val="10"/>
  </w:num>
  <w:num w:numId="11">
    <w:abstractNumId w:val="29"/>
  </w:num>
  <w:num w:numId="12">
    <w:abstractNumId w:val="2"/>
  </w:num>
  <w:num w:numId="13">
    <w:abstractNumId w:val="23"/>
  </w:num>
  <w:num w:numId="14">
    <w:abstractNumId w:val="19"/>
  </w:num>
  <w:num w:numId="15">
    <w:abstractNumId w:val="16"/>
  </w:num>
  <w:num w:numId="16">
    <w:abstractNumId w:val="13"/>
  </w:num>
  <w:num w:numId="17">
    <w:abstractNumId w:val="9"/>
  </w:num>
  <w:num w:numId="18">
    <w:abstractNumId w:val="7"/>
  </w:num>
  <w:num w:numId="19">
    <w:abstractNumId w:val="0"/>
  </w:num>
  <w:num w:numId="20">
    <w:abstractNumId w:val="4"/>
  </w:num>
  <w:num w:numId="21">
    <w:abstractNumId w:val="26"/>
  </w:num>
  <w:num w:numId="22">
    <w:abstractNumId w:val="25"/>
  </w:num>
  <w:num w:numId="23">
    <w:abstractNumId w:val="18"/>
  </w:num>
  <w:num w:numId="24">
    <w:abstractNumId w:val="22"/>
  </w:num>
  <w:num w:numId="25">
    <w:abstractNumId w:val="17"/>
  </w:num>
  <w:num w:numId="26">
    <w:abstractNumId w:val="3"/>
  </w:num>
  <w:num w:numId="27">
    <w:abstractNumId w:val="1"/>
  </w:num>
  <w:num w:numId="28">
    <w:abstractNumId w:val="8"/>
  </w:num>
  <w:num w:numId="29">
    <w:abstractNumId w:val="11"/>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694"/>
    <w:rsid w:val="00020E64"/>
    <w:rsid w:val="00071DFD"/>
    <w:rsid w:val="00082DBB"/>
    <w:rsid w:val="000A2683"/>
    <w:rsid w:val="000F0F34"/>
    <w:rsid w:val="001C45CC"/>
    <w:rsid w:val="001D1D73"/>
    <w:rsid w:val="001F2881"/>
    <w:rsid w:val="00211D20"/>
    <w:rsid w:val="002609AA"/>
    <w:rsid w:val="002A4ECF"/>
    <w:rsid w:val="002E0694"/>
    <w:rsid w:val="0030218C"/>
    <w:rsid w:val="00322F04"/>
    <w:rsid w:val="00336F50"/>
    <w:rsid w:val="00356871"/>
    <w:rsid w:val="00361395"/>
    <w:rsid w:val="00366021"/>
    <w:rsid w:val="00373356"/>
    <w:rsid w:val="00377F77"/>
    <w:rsid w:val="003C3063"/>
    <w:rsid w:val="00415A21"/>
    <w:rsid w:val="00427E4A"/>
    <w:rsid w:val="00457002"/>
    <w:rsid w:val="00477F2A"/>
    <w:rsid w:val="004B7FD2"/>
    <w:rsid w:val="004C45CF"/>
    <w:rsid w:val="004E587E"/>
    <w:rsid w:val="004F2420"/>
    <w:rsid w:val="00507EDA"/>
    <w:rsid w:val="005211CE"/>
    <w:rsid w:val="0054375B"/>
    <w:rsid w:val="0059427B"/>
    <w:rsid w:val="00597E54"/>
    <w:rsid w:val="005B6F25"/>
    <w:rsid w:val="00634F65"/>
    <w:rsid w:val="00635384"/>
    <w:rsid w:val="00666F3F"/>
    <w:rsid w:val="006A43FC"/>
    <w:rsid w:val="006C3A46"/>
    <w:rsid w:val="006C6319"/>
    <w:rsid w:val="006F6BA0"/>
    <w:rsid w:val="007826E7"/>
    <w:rsid w:val="007A7B65"/>
    <w:rsid w:val="007C09B1"/>
    <w:rsid w:val="008C0267"/>
    <w:rsid w:val="008C1CF8"/>
    <w:rsid w:val="008D39A0"/>
    <w:rsid w:val="008D49F4"/>
    <w:rsid w:val="009269C5"/>
    <w:rsid w:val="00935E15"/>
    <w:rsid w:val="009E54C2"/>
    <w:rsid w:val="00A002D9"/>
    <w:rsid w:val="00A30EBF"/>
    <w:rsid w:val="00A5691B"/>
    <w:rsid w:val="00A91E36"/>
    <w:rsid w:val="00AC0E61"/>
    <w:rsid w:val="00AE74B1"/>
    <w:rsid w:val="00B70EEB"/>
    <w:rsid w:val="00BA60F6"/>
    <w:rsid w:val="00BF1892"/>
    <w:rsid w:val="00C75273"/>
    <w:rsid w:val="00CC48B3"/>
    <w:rsid w:val="00D45C28"/>
    <w:rsid w:val="00D67543"/>
    <w:rsid w:val="00D86B3D"/>
    <w:rsid w:val="00D91A80"/>
    <w:rsid w:val="00D956A1"/>
    <w:rsid w:val="00DE0CB5"/>
    <w:rsid w:val="00E14A10"/>
    <w:rsid w:val="00E841E8"/>
    <w:rsid w:val="00EE4AE5"/>
    <w:rsid w:val="00F34473"/>
    <w:rsid w:val="00F577EA"/>
    <w:rsid w:val="00F9436E"/>
    <w:rsid w:val="00FE61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0CA0439"/>
  <w15:docId w15:val="{FB51BA65-CD3A-4115-B2D5-714970524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C28"/>
    <w:pPr>
      <w:ind w:left="720"/>
      <w:contextualSpacing/>
    </w:pPr>
  </w:style>
  <w:style w:type="table" w:styleId="TableGrid">
    <w:name w:val="Table Grid"/>
    <w:basedOn w:val="TableNormal"/>
    <w:uiPriority w:val="59"/>
    <w:rsid w:val="00BF18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7E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E54"/>
    <w:rPr>
      <w:rFonts w:ascii="Tahoma" w:hAnsi="Tahoma" w:cs="Tahoma"/>
      <w:sz w:val="16"/>
      <w:szCs w:val="16"/>
    </w:rPr>
  </w:style>
  <w:style w:type="paragraph" w:styleId="Header">
    <w:name w:val="header"/>
    <w:basedOn w:val="Normal"/>
    <w:link w:val="HeaderChar"/>
    <w:uiPriority w:val="99"/>
    <w:unhideWhenUsed/>
    <w:rsid w:val="00597E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7E54"/>
  </w:style>
  <w:style w:type="paragraph" w:styleId="Footer">
    <w:name w:val="footer"/>
    <w:basedOn w:val="Normal"/>
    <w:link w:val="FooterChar"/>
    <w:uiPriority w:val="99"/>
    <w:unhideWhenUsed/>
    <w:rsid w:val="00597E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7E54"/>
  </w:style>
  <w:style w:type="character" w:styleId="CommentReference">
    <w:name w:val="annotation reference"/>
    <w:basedOn w:val="DefaultParagraphFont"/>
    <w:uiPriority w:val="99"/>
    <w:semiHidden/>
    <w:unhideWhenUsed/>
    <w:rsid w:val="00082DBB"/>
    <w:rPr>
      <w:sz w:val="16"/>
      <w:szCs w:val="16"/>
    </w:rPr>
  </w:style>
  <w:style w:type="paragraph" w:styleId="CommentText">
    <w:name w:val="annotation text"/>
    <w:basedOn w:val="Normal"/>
    <w:link w:val="CommentTextChar"/>
    <w:uiPriority w:val="99"/>
    <w:semiHidden/>
    <w:unhideWhenUsed/>
    <w:rsid w:val="00082DBB"/>
    <w:pPr>
      <w:spacing w:line="240" w:lineRule="auto"/>
    </w:pPr>
    <w:rPr>
      <w:sz w:val="20"/>
      <w:szCs w:val="20"/>
    </w:rPr>
  </w:style>
  <w:style w:type="character" w:customStyle="1" w:styleId="CommentTextChar">
    <w:name w:val="Comment Text Char"/>
    <w:basedOn w:val="DefaultParagraphFont"/>
    <w:link w:val="CommentText"/>
    <w:uiPriority w:val="99"/>
    <w:semiHidden/>
    <w:rsid w:val="00082DBB"/>
    <w:rPr>
      <w:sz w:val="20"/>
      <w:szCs w:val="20"/>
    </w:rPr>
  </w:style>
  <w:style w:type="paragraph" w:styleId="CommentSubject">
    <w:name w:val="annotation subject"/>
    <w:basedOn w:val="CommentText"/>
    <w:next w:val="CommentText"/>
    <w:link w:val="CommentSubjectChar"/>
    <w:uiPriority w:val="99"/>
    <w:semiHidden/>
    <w:unhideWhenUsed/>
    <w:rsid w:val="00082DBB"/>
    <w:rPr>
      <w:b/>
      <w:bCs/>
    </w:rPr>
  </w:style>
  <w:style w:type="character" w:customStyle="1" w:styleId="CommentSubjectChar">
    <w:name w:val="Comment Subject Char"/>
    <w:basedOn w:val="CommentTextChar"/>
    <w:link w:val="CommentSubject"/>
    <w:uiPriority w:val="99"/>
    <w:semiHidden/>
    <w:rsid w:val="00082DB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4193229">
      <w:bodyDiv w:val="1"/>
      <w:marLeft w:val="0"/>
      <w:marRight w:val="0"/>
      <w:marTop w:val="0"/>
      <w:marBottom w:val="0"/>
      <w:divBdr>
        <w:top w:val="none" w:sz="0" w:space="0" w:color="auto"/>
        <w:left w:val="none" w:sz="0" w:space="0" w:color="auto"/>
        <w:bottom w:val="none" w:sz="0" w:space="0" w:color="auto"/>
        <w:right w:val="none" w:sz="0" w:space="0" w:color="auto"/>
      </w:divBdr>
    </w:div>
    <w:div w:id="2094278245">
      <w:bodyDiv w:val="1"/>
      <w:marLeft w:val="0"/>
      <w:marRight w:val="0"/>
      <w:marTop w:val="0"/>
      <w:marBottom w:val="0"/>
      <w:divBdr>
        <w:top w:val="none" w:sz="0" w:space="0" w:color="auto"/>
        <w:left w:val="none" w:sz="0" w:space="0" w:color="auto"/>
        <w:bottom w:val="none" w:sz="0" w:space="0" w:color="auto"/>
        <w:right w:val="none" w:sz="0" w:space="0" w:color="auto"/>
      </w:divBdr>
      <w:divsChild>
        <w:div w:id="1654944849">
          <w:marLeft w:val="0"/>
          <w:marRight w:val="0"/>
          <w:marTop w:val="0"/>
          <w:marBottom w:val="0"/>
          <w:divBdr>
            <w:top w:val="none" w:sz="0" w:space="0" w:color="auto"/>
            <w:left w:val="none" w:sz="0" w:space="0" w:color="auto"/>
            <w:bottom w:val="none" w:sz="0" w:space="0" w:color="auto"/>
            <w:right w:val="none" w:sz="0" w:space="0" w:color="auto"/>
          </w:divBdr>
          <w:divsChild>
            <w:div w:id="214573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0B80EA007A394DAE96DBE6EBF3B1F1" ma:contentTypeVersion="11" ma:contentTypeDescription="Create a new document." ma:contentTypeScope="" ma:versionID="4c338cee1180071e3261bc12d0fba5c1">
  <xsd:schema xmlns:xsd="http://www.w3.org/2001/XMLSchema" xmlns:xs="http://www.w3.org/2001/XMLSchema" xmlns:p="http://schemas.microsoft.com/office/2006/metadata/properties" xmlns:ns3="38de7fa0-0fc4-4fce-a294-03e6f496bfd3" xmlns:ns4="64e9e625-93f7-49e2-8da7-659535e6cdc2" targetNamespace="http://schemas.microsoft.com/office/2006/metadata/properties" ma:root="true" ma:fieldsID="67c224e92280a8bb8fff92b19be5beba" ns3:_="" ns4:_="">
    <xsd:import namespace="38de7fa0-0fc4-4fce-a294-03e6f496bfd3"/>
    <xsd:import namespace="64e9e625-93f7-49e2-8da7-659535e6cdc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de7fa0-0fc4-4fce-a294-03e6f496bf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e9e625-93f7-49e2-8da7-659535e6cdc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83ABA0-B26F-4BF5-B1DB-2BCC4C4D4B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de7fa0-0fc4-4fce-a294-03e6f496bfd3"/>
    <ds:schemaRef ds:uri="64e9e625-93f7-49e2-8da7-659535e6cd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C2BA48-6145-4367-BA03-05ABCA54E27E}">
  <ds:schemaRefs>
    <ds:schemaRef ds:uri="http://schemas.microsoft.com/sharepoint/v3/contenttype/forms"/>
  </ds:schemaRefs>
</ds:datastoreItem>
</file>

<file path=customXml/itemProps3.xml><?xml version="1.0" encoding="utf-8"?>
<ds:datastoreItem xmlns:ds="http://schemas.openxmlformats.org/officeDocument/2006/customXml" ds:itemID="{454514D4-B8D0-4DCC-AC35-56B1E973006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8de7fa0-0fc4-4fce-a294-03e6f496bfd3"/>
    <ds:schemaRef ds:uri="64e9e625-93f7-49e2-8da7-659535e6cdc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473</Words>
  <Characters>2697</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Labour User</dc:creator>
  <cp:lastModifiedBy>Emma Anderson</cp:lastModifiedBy>
  <cp:revision>2</cp:revision>
  <cp:lastPrinted>2015-06-04T08:51:00Z</cp:lastPrinted>
  <dcterms:created xsi:type="dcterms:W3CDTF">2020-11-15T16:35:00Z</dcterms:created>
  <dcterms:modified xsi:type="dcterms:W3CDTF">2020-11-15T16:35:00Z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0x010100310B80EA007A394DAE96DBE6EBF3B1F1</vt:lpwstr>
  </property>
</Properties>
</file>