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7700"/>
          <w:tab w:val="right" w:pos="14040"/>
          <w:tab w:val="right" w:pos="15400"/>
        </w:tabs>
        <w:ind w:right="98"/>
        <w:rPr>
          <w:b w:val="0"/>
          <w:vertAlign w:val="baseline"/>
        </w:rPr>
      </w:pPr>
      <w:r w:rsidDel="00000000" w:rsidR="00000000" w:rsidRPr="00000000">
        <w:rPr>
          <w:vertAlign w:val="baseline"/>
        </w:rPr>
        <w:drawing>
          <wp:inline distB="0" distT="0" distL="114300" distR="114300">
            <wp:extent cx="1231900" cy="24003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31900" cy="240030"/>
                    </a:xfrm>
                    <a:prstGeom prst="rect"/>
                    <a:ln/>
                  </pic:spPr>
                </pic:pic>
              </a:graphicData>
            </a:graphic>
          </wp:inline>
        </w:drawing>
      </w:r>
      <w:r w:rsidDel="00000000" w:rsidR="00000000" w:rsidRPr="00000000">
        <w:rPr>
          <w:vertAlign w:val="baseline"/>
          <w:rtl w:val="0"/>
        </w:rPr>
        <w:tab/>
      </w:r>
      <w:r w:rsidDel="00000000" w:rsidR="00000000" w:rsidRPr="00000000">
        <w:rPr>
          <w:b w:val="1"/>
          <w:vertAlign w:val="baseline"/>
          <w:rtl w:val="0"/>
        </w:rPr>
        <w:t xml:space="preserve">JOB DESCRIPTION</w:t>
        <w:tab/>
        <w:t xml:space="preserve">APPENDIX 1</w:t>
      </w:r>
      <w:r w:rsidDel="00000000" w:rsidR="00000000" w:rsidRPr="00000000">
        <w:rPr>
          <w:rtl w:val="0"/>
        </w:rPr>
      </w:r>
    </w:p>
    <w:p w:rsidR="00000000" w:rsidDel="00000000" w:rsidP="00000000" w:rsidRDefault="00000000" w:rsidRPr="00000000" w14:paraId="00000002">
      <w:pPr>
        <w:rPr>
          <w:b w:val="0"/>
          <w:vertAlign w:val="baseline"/>
        </w:rPr>
      </w:pPr>
      <w:r w:rsidDel="00000000" w:rsidR="00000000" w:rsidRPr="00000000">
        <w:rPr>
          <w:rtl w:val="0"/>
        </w:rPr>
      </w:r>
    </w:p>
    <w:tbl>
      <w:tblPr>
        <w:tblStyle w:val="Table1"/>
        <w:tblW w:w="14463.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66"/>
        <w:gridCol w:w="1485"/>
        <w:gridCol w:w="4485"/>
        <w:gridCol w:w="3745"/>
        <w:gridCol w:w="1782"/>
        <w:tblGridChange w:id="0">
          <w:tblGrid>
            <w:gridCol w:w="2966"/>
            <w:gridCol w:w="1485"/>
            <w:gridCol w:w="4485"/>
            <w:gridCol w:w="3745"/>
            <w:gridCol w:w="1782"/>
          </w:tblGrid>
        </w:tblGridChange>
      </w:tblGrid>
      <w:tr>
        <w:trPr>
          <w:trHeight w:val="260" w:hRule="atLeast"/>
        </w:trPr>
        <w:tc>
          <w:tcPr>
            <w:gridSpan w:val="2"/>
            <w:tcBorders>
              <w:top w:color="000000" w:space="0" w:sz="4" w:val="single"/>
              <w:right w:color="000000" w:space="0" w:sz="4" w:val="single"/>
            </w:tcBorders>
            <w:vAlign w:val="top"/>
          </w:tcPr>
          <w:p w:rsidR="00000000" w:rsidDel="00000000" w:rsidP="00000000" w:rsidRDefault="00000000" w:rsidRPr="00000000" w14:paraId="00000003">
            <w:pPr>
              <w:rPr/>
            </w:pPr>
            <w:r w:rsidDel="00000000" w:rsidR="00000000" w:rsidRPr="00000000">
              <w:rPr>
                <w:b w:val="1"/>
                <w:vertAlign w:val="baseline"/>
                <w:rtl w:val="0"/>
              </w:rPr>
              <w:t xml:space="preserve">Post Title:  </w:t>
            </w:r>
            <w:r w:rsidDel="00000000" w:rsidR="00000000" w:rsidRPr="00000000">
              <w:rPr>
                <w:rtl w:val="0"/>
              </w:rPr>
              <w:t xml:space="preserve">Environmental Health Officer (fully qualified)</w:t>
            </w:r>
          </w:p>
          <w:p w:rsidR="00000000" w:rsidDel="00000000" w:rsidP="00000000" w:rsidRDefault="00000000" w:rsidRPr="00000000" w14:paraId="00000004">
            <w:pPr>
              <w:rPr>
                <w:b w:val="0"/>
                <w:vertAlign w:val="baseline"/>
              </w:rPr>
            </w:pP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06">
            <w:pPr>
              <w:rPr/>
            </w:pPr>
            <w:r w:rsidDel="00000000" w:rsidR="00000000" w:rsidRPr="00000000">
              <w:rPr>
                <w:b w:val="1"/>
                <w:vertAlign w:val="baseline"/>
                <w:rtl w:val="0"/>
              </w:rPr>
              <w:t xml:space="preserve">Director/Service/Sector </w:t>
            </w:r>
            <w:r w:rsidDel="00000000" w:rsidR="00000000" w:rsidRPr="00000000">
              <w:rPr>
                <w:rtl w:val="0"/>
              </w:rPr>
              <w:t xml:space="preserve">Place/ Housing &amp; Public Protection/ Public Health Protection Unit</w:t>
            </w:r>
          </w:p>
          <w:p w:rsidR="00000000" w:rsidDel="00000000" w:rsidP="00000000" w:rsidRDefault="00000000" w:rsidRPr="00000000" w14:paraId="00000007">
            <w:pPr>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09">
            <w:pPr>
              <w:rPr>
                <w:b w:val="0"/>
                <w:vertAlign w:val="baseline"/>
              </w:rPr>
            </w:pPr>
            <w:r w:rsidDel="00000000" w:rsidR="00000000" w:rsidRPr="00000000">
              <w:rPr>
                <w:b w:val="1"/>
                <w:vertAlign w:val="baseline"/>
                <w:rtl w:val="0"/>
              </w:rPr>
              <w:t xml:space="preserve">Office Use</w:t>
            </w:r>
            <w:r w:rsidDel="00000000" w:rsidR="00000000" w:rsidRPr="00000000">
              <w:rPr>
                <w:rtl w:val="0"/>
              </w:rPr>
            </w:r>
          </w:p>
        </w:tc>
      </w:tr>
      <w:tr>
        <w:trPr>
          <w:trHeight w:val="380" w:hRule="atLeast"/>
        </w:trPr>
        <w:tc>
          <w:tcPr>
            <w:gridSpan w:val="2"/>
            <w:tcBorders>
              <w:right w:color="000000" w:space="0" w:sz="4" w:val="single"/>
            </w:tcBorders>
            <w:vAlign w:val="top"/>
          </w:tcPr>
          <w:p w:rsidR="00000000" w:rsidDel="00000000" w:rsidP="00000000" w:rsidRDefault="00000000" w:rsidRPr="00000000" w14:paraId="0000000A">
            <w:pPr>
              <w:rPr>
                <w:b w:val="0"/>
                <w:vertAlign w:val="baseline"/>
              </w:rPr>
            </w:pPr>
            <w:r w:rsidDel="00000000" w:rsidR="00000000" w:rsidRPr="00000000">
              <w:rPr>
                <w:b w:val="1"/>
                <w:vertAlign w:val="baseline"/>
                <w:rtl w:val="0"/>
              </w:rPr>
              <w:t xml:space="preserve">Grade</w:t>
            </w:r>
            <w:r w:rsidDel="00000000" w:rsidR="00000000" w:rsidRPr="00000000">
              <w:rPr>
                <w:vertAlign w:val="baseline"/>
                <w:rtl w:val="0"/>
              </w:rPr>
              <w:t xml:space="preserve">:  Band </w:t>
            </w:r>
            <w:r w:rsidDel="00000000" w:rsidR="00000000" w:rsidRPr="00000000">
              <w:rPr>
                <w:rtl w:val="0"/>
              </w:rPr>
              <w:t xml:space="preserve">8</w:t>
            </w:r>
            <w:r w:rsidDel="00000000" w:rsidR="00000000" w:rsidRPr="00000000">
              <w:rPr>
                <w:vertAlign w:val="baseline"/>
                <w:rtl w:val="0"/>
              </w:rPr>
              <w:t xml:space="preserve"> </w:t>
            </w: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14:paraId="0000000C">
            <w:pPr>
              <w:rPr>
                <w:b w:val="0"/>
                <w:vertAlign w:val="baseline"/>
              </w:rPr>
            </w:pPr>
            <w:r w:rsidDel="00000000" w:rsidR="00000000" w:rsidRPr="00000000">
              <w:rPr>
                <w:b w:val="1"/>
                <w:vertAlign w:val="baseline"/>
                <w:rtl w:val="0"/>
              </w:rPr>
              <w:t xml:space="preserve">Workplace: </w:t>
            </w:r>
            <w:r w:rsidDel="00000000" w:rsidR="00000000" w:rsidRPr="00000000">
              <w:rPr>
                <w:vertAlign w:val="baseline"/>
                <w:rtl w:val="0"/>
              </w:rPr>
              <w:t xml:space="preserve">Area or Centre Office</w:t>
            </w:r>
            <w:r w:rsidDel="00000000" w:rsidR="00000000" w:rsidRPr="00000000">
              <w:rPr>
                <w:rtl w:val="0"/>
              </w:rPr>
              <w:t xml:space="preserve">/ Agile working available</w:t>
            </w:r>
            <w:r w:rsidDel="00000000" w:rsidR="00000000" w:rsidRPr="00000000">
              <w:rPr>
                <w:rtl w:val="0"/>
              </w:rPr>
            </w:r>
          </w:p>
        </w:tc>
        <w:tc>
          <w:tcPr>
            <w:vMerge w:val="restart"/>
            <w:tcBorders>
              <w:left w:color="000000" w:space="0" w:sz="4" w:val="single"/>
              <w:right w:color="000000" w:space="0" w:sz="4" w:val="single"/>
            </w:tcBorders>
            <w:vAlign w:val="top"/>
          </w:tcPr>
          <w:p w:rsidR="00000000" w:rsidDel="00000000" w:rsidP="00000000" w:rsidRDefault="00000000" w:rsidRPr="00000000" w14:paraId="0000000E">
            <w:pPr>
              <w:rPr>
                <w:b w:val="0"/>
                <w:vertAlign w:val="baseline"/>
              </w:rPr>
            </w:pPr>
            <w:r w:rsidDel="00000000" w:rsidR="00000000" w:rsidRPr="00000000">
              <w:rPr>
                <w:b w:val="1"/>
                <w:vertAlign w:val="baseline"/>
                <w:rtl w:val="0"/>
              </w:rPr>
              <w:t xml:space="preserve">JE ref:3470</w:t>
            </w:r>
            <w:r w:rsidDel="00000000" w:rsidR="00000000" w:rsidRPr="00000000">
              <w:rPr>
                <w:rtl w:val="0"/>
              </w:rPr>
            </w:r>
          </w:p>
          <w:p w:rsidR="00000000" w:rsidDel="00000000" w:rsidP="00000000" w:rsidRDefault="00000000" w:rsidRPr="00000000" w14:paraId="0000000F">
            <w:pPr>
              <w:rPr>
                <w:b w:val="0"/>
                <w:vertAlign w:val="baseline"/>
              </w:rPr>
            </w:pPr>
            <w:r w:rsidDel="00000000" w:rsidR="00000000" w:rsidRPr="00000000">
              <w:rPr>
                <w:b w:val="1"/>
                <w:vertAlign w:val="baseline"/>
                <w:rtl w:val="0"/>
              </w:rPr>
              <w:t xml:space="preserve">HRMS ref:</w:t>
            </w:r>
            <w:r w:rsidDel="00000000" w:rsidR="00000000" w:rsidRPr="00000000">
              <w:rPr>
                <w:rtl w:val="0"/>
              </w:rPr>
            </w:r>
          </w:p>
        </w:tc>
      </w:tr>
      <w:tr>
        <w:trPr>
          <w:trHeight w:val="380" w:hRule="atLeast"/>
        </w:trPr>
        <w:tc>
          <w:tcPr>
            <w:gridSpan w:val="2"/>
            <w:tcBorders>
              <w:bottom w:color="000000" w:space="0" w:sz="4" w:val="single"/>
              <w:right w:color="000000" w:space="0" w:sz="4" w:val="single"/>
            </w:tcBorders>
            <w:vAlign w:val="top"/>
          </w:tcPr>
          <w:p w:rsidR="00000000" w:rsidDel="00000000" w:rsidP="00000000" w:rsidRDefault="00000000" w:rsidRPr="00000000" w14:paraId="00000010">
            <w:pPr>
              <w:rPr>
                <w:b w:val="0"/>
                <w:vertAlign w:val="baseline"/>
              </w:rPr>
            </w:pPr>
            <w:r w:rsidDel="00000000" w:rsidR="00000000" w:rsidRPr="00000000">
              <w:rPr>
                <w:b w:val="1"/>
                <w:vertAlign w:val="baseline"/>
                <w:rtl w:val="0"/>
              </w:rPr>
              <w:t xml:space="preserve">Responsible to:</w:t>
            </w:r>
            <w:r w:rsidDel="00000000" w:rsidR="00000000" w:rsidRPr="00000000">
              <w:rPr>
                <w:vertAlign w:val="baseline"/>
                <w:rtl w:val="0"/>
              </w:rPr>
              <w:t xml:space="preserve"> Senior EHO (B9) &amp;/or Team </w:t>
            </w:r>
            <w:r w:rsidDel="00000000" w:rsidR="00000000" w:rsidRPr="00000000">
              <w:rPr>
                <w:rtl w:val="0"/>
              </w:rPr>
              <w:t xml:space="preserve">Manager (B10)</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2">
            <w:pPr>
              <w:rPr>
                <w:b w:val="0"/>
                <w:vertAlign w:val="baseline"/>
              </w:rPr>
            </w:pPr>
            <w:r w:rsidDel="00000000" w:rsidR="00000000" w:rsidRPr="00000000">
              <w:rPr>
                <w:b w:val="1"/>
                <w:vertAlign w:val="baseline"/>
                <w:rtl w:val="0"/>
              </w:rPr>
              <w:t xml:space="preserve">Date:</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3">
            <w:pPr>
              <w:rPr>
                <w:vertAlign w:val="baseline"/>
              </w:rPr>
            </w:pPr>
            <w:r w:rsidDel="00000000" w:rsidR="00000000" w:rsidRPr="00000000">
              <w:rPr>
                <w:b w:val="1"/>
                <w:vertAlign w:val="baseline"/>
                <w:rtl w:val="0"/>
              </w:rPr>
              <w:t xml:space="preserve">Manager Level: </w:t>
            </w:r>
            <w:r w:rsidDel="00000000" w:rsidR="00000000" w:rsidRPr="00000000">
              <w:rPr>
                <w:vertAlign w:val="baseline"/>
                <w:rtl w:val="0"/>
              </w:rPr>
              <w:t xml:space="preserve">Middle</w:t>
            </w:r>
          </w:p>
        </w:tc>
        <w:tc>
          <w:tcPr>
            <w:vMerge w:val="continue"/>
            <w:tcBorders>
              <w:left w:color="000000" w:space="0" w:sz="4" w:val="single"/>
              <w:right w:color="000000" w:space="0" w:sz="4" w:val="single"/>
            </w:tcBorders>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r>
      <w:tr>
        <w:tc>
          <w:tcPr>
            <w:gridSpan w:val="5"/>
            <w:tcBorders>
              <w:bottom w:color="000000" w:space="0" w:sz="4" w:val="single"/>
            </w:tcBorders>
            <w:vAlign w:val="top"/>
          </w:tcPr>
          <w:p w:rsidR="00000000" w:rsidDel="00000000" w:rsidP="00000000" w:rsidRDefault="00000000" w:rsidRPr="00000000" w14:paraId="00000015">
            <w:pPr>
              <w:tabs>
                <w:tab w:val="left" w:pos="1311"/>
                <w:tab w:val="left" w:pos="10350"/>
              </w:tabs>
              <w:ind w:left="1311" w:hanging="1311"/>
              <w:rPr/>
            </w:pPr>
            <w:r w:rsidDel="00000000" w:rsidR="00000000" w:rsidRPr="00000000">
              <w:rPr>
                <w:b w:val="1"/>
                <w:vertAlign w:val="baseline"/>
                <w:rtl w:val="0"/>
              </w:rPr>
              <w:t xml:space="preserve">Job Purpose: </w:t>
            </w:r>
            <w:r w:rsidDel="00000000" w:rsidR="00000000" w:rsidRPr="00000000">
              <w:rPr>
                <w:rtl w:val="0"/>
              </w:rPr>
              <w:t xml:space="preserve">To use professional knowledge, skills and judgement in the identification, solution and/or management of a highly varied and complex range of environmental problems.  To investigate, inspect and audit complex domestic and commercial activities, gathering interpreting and analysing technical and legal information.  To use a diverse range of statutory and non statutory tools to resolve complex issues.  To assist residents and businesses resolve problems and improve their environment and quality of life.</w:t>
            </w:r>
          </w:p>
          <w:p w:rsidR="00000000" w:rsidDel="00000000" w:rsidP="00000000" w:rsidRDefault="00000000" w:rsidRPr="00000000" w14:paraId="00000016">
            <w:pPr>
              <w:tabs>
                <w:tab w:val="left" w:pos="1311"/>
                <w:tab w:val="left" w:pos="10350"/>
              </w:tabs>
              <w:ind w:left="1311" w:hanging="1311"/>
              <w:rPr>
                <w:color w:val="3c78d8"/>
              </w:rPr>
            </w:pP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1B">
            <w:pPr>
              <w:rPr>
                <w:b w:val="0"/>
                <w:vertAlign w:val="baseline"/>
              </w:rPr>
            </w:pPr>
            <w:r w:rsidDel="00000000" w:rsidR="00000000" w:rsidRPr="00000000">
              <w:rPr>
                <w:b w:val="1"/>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1C">
            <w:pPr>
              <w:jc w:val="right"/>
              <w:rPr>
                <w:vertAlign w:val="baseline"/>
              </w:rPr>
            </w:pPr>
            <w:r w:rsidDel="00000000" w:rsidR="00000000" w:rsidRPr="00000000">
              <w:rPr>
                <w:vertAlign w:val="baseline"/>
                <w:rtl w:val="0"/>
              </w:rPr>
              <w:t xml:space="preserve">Staff</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D">
            <w:pPr>
              <w:rPr>
                <w:vertAlign w:val="baseline"/>
              </w:rPr>
            </w:pPr>
            <w:r w:rsidDel="00000000" w:rsidR="00000000" w:rsidRPr="00000000">
              <w:rPr>
                <w:rtl w:val="0"/>
              </w:rPr>
              <w:t xml:space="preserve">Occasional </w:t>
            </w:r>
            <w:r w:rsidDel="00000000" w:rsidR="00000000" w:rsidRPr="00000000">
              <w:rPr>
                <w:vertAlign w:val="baseline"/>
                <w:rtl w:val="0"/>
              </w:rPr>
              <w:t xml:space="preserve">supervisory responsibility for a professional, technical or support staff member providing area wide services.  </w:t>
            </w:r>
          </w:p>
        </w:tc>
      </w:tr>
      <w:tr>
        <w:trPr>
          <w:trHeight w:val="300" w:hRule="atLeast"/>
        </w:trPr>
        <w:tc>
          <w:tcPr>
            <w:gridSpan w:val="2"/>
            <w:tcBorders>
              <w:top w:color="000000" w:space="0" w:sz="4" w:val="single"/>
            </w:tcBorders>
            <w:vAlign w:val="top"/>
          </w:tcPr>
          <w:p w:rsidR="00000000" w:rsidDel="00000000" w:rsidP="00000000" w:rsidRDefault="00000000" w:rsidRPr="00000000" w14:paraId="00000020">
            <w:pPr>
              <w:jc w:val="right"/>
              <w:rPr>
                <w:vertAlign w:val="baseline"/>
              </w:rPr>
            </w:pPr>
            <w:r w:rsidDel="00000000" w:rsidR="00000000" w:rsidRPr="00000000">
              <w:rPr>
                <w:vertAlign w:val="baseline"/>
                <w:rtl w:val="0"/>
              </w:rPr>
              <w:t xml:space="preserve">Finance</w:t>
            </w:r>
          </w:p>
        </w:tc>
        <w:tc>
          <w:tcPr>
            <w:gridSpan w:val="3"/>
            <w:tcBorders>
              <w:top w:color="000000" w:space="0" w:sz="4" w:val="single"/>
              <w:right w:color="000000" w:space="0" w:sz="4" w:val="single"/>
            </w:tcBorders>
            <w:vAlign w:val="top"/>
          </w:tcPr>
          <w:p w:rsidR="00000000" w:rsidDel="00000000" w:rsidP="00000000" w:rsidRDefault="00000000" w:rsidRPr="00000000" w14:paraId="00000022">
            <w:pPr>
              <w:rPr>
                <w:vertAlign w:val="baseline"/>
              </w:rPr>
            </w:pPr>
            <w:r w:rsidDel="00000000" w:rsidR="00000000" w:rsidRPr="00000000">
              <w:rPr>
                <w:rtl w:val="0"/>
              </w:rPr>
              <w:t xml:space="preserve">S</w:t>
            </w:r>
            <w:r w:rsidDel="00000000" w:rsidR="00000000" w:rsidRPr="00000000">
              <w:rPr>
                <w:vertAlign w:val="baseline"/>
                <w:rtl w:val="0"/>
              </w:rPr>
              <w:t xml:space="preserve">hared responsibility for spending of allocated services budgets, fee generation and collection in some areas</w:t>
            </w:r>
            <w:r w:rsidDel="00000000" w:rsidR="00000000" w:rsidRPr="00000000">
              <w:rPr>
                <w:vertAlign w:val="baseline"/>
                <w:rtl w:val="0"/>
              </w:rPr>
              <w:t xml:space="preserve"> </w:t>
            </w:r>
          </w:p>
          <w:p w:rsidR="00000000" w:rsidDel="00000000" w:rsidP="00000000" w:rsidRDefault="00000000" w:rsidRPr="00000000" w14:paraId="00000023">
            <w:pPr>
              <w:rPr>
                <w:vertAlign w:val="baseline"/>
              </w:rPr>
            </w:pP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6">
            <w:pPr>
              <w:jc w:val="right"/>
              <w:rPr>
                <w:vertAlign w:val="baseline"/>
              </w:rPr>
            </w:pPr>
            <w:r w:rsidDel="00000000" w:rsidR="00000000" w:rsidRPr="00000000">
              <w:rPr>
                <w:vertAlign w:val="baseline"/>
                <w:rtl w:val="0"/>
              </w:rPr>
              <w:t xml:space="preserve">Physical</w:t>
            </w:r>
          </w:p>
        </w:tc>
        <w:tc>
          <w:tcPr>
            <w:gridSpan w:val="3"/>
            <w:tcBorders>
              <w:bottom w:color="000000" w:space="0" w:sz="4" w:val="single"/>
            </w:tcBorders>
            <w:vAlign w:val="top"/>
          </w:tcPr>
          <w:p w:rsidR="00000000" w:rsidDel="00000000" w:rsidP="00000000" w:rsidRDefault="00000000" w:rsidRPr="00000000" w14:paraId="00000028">
            <w:pPr>
              <w:rPr>
                <w:vertAlign w:val="baseline"/>
              </w:rPr>
            </w:pPr>
            <w:r w:rsidDel="00000000" w:rsidR="00000000" w:rsidRPr="00000000">
              <w:rPr>
                <w:vertAlign w:val="baseline"/>
                <w:rtl w:val="0"/>
              </w:rPr>
              <w:t xml:space="preserve">Technical equipment associated with work area. Maintain premises databases, records and reports for work area.</w:t>
            </w:r>
            <w:r w:rsidDel="00000000" w:rsidR="00000000" w:rsidRPr="00000000">
              <w:rPr>
                <w:rtl w:val="0"/>
              </w:rPr>
              <w:t xml:space="preserve">Use of public protection pool car or van.</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B">
            <w:pPr>
              <w:jc w:val="right"/>
              <w:rPr>
                <w:vertAlign w:val="baseline"/>
              </w:rPr>
            </w:pPr>
            <w:r w:rsidDel="00000000" w:rsidR="00000000" w:rsidRPr="00000000">
              <w:rPr>
                <w:vertAlign w:val="baseline"/>
                <w:rtl w:val="0"/>
              </w:rPr>
              <w:t xml:space="preserve">Clients</w:t>
            </w:r>
          </w:p>
        </w:tc>
        <w:tc>
          <w:tcPr>
            <w:gridSpan w:val="3"/>
            <w:tcBorders>
              <w:bottom w:color="000000" w:space="0" w:sz="4" w:val="single"/>
            </w:tcBorders>
            <w:vAlign w:val="top"/>
          </w:tcPr>
          <w:p w:rsidR="00000000" w:rsidDel="00000000" w:rsidP="00000000" w:rsidRDefault="00000000" w:rsidRPr="00000000" w14:paraId="0000002D">
            <w:pPr>
              <w:rPr>
                <w:vertAlign w:val="baseline"/>
              </w:rPr>
            </w:pPr>
            <w:r w:rsidDel="00000000" w:rsidR="00000000" w:rsidRPr="00000000">
              <w:rPr>
                <w:vertAlign w:val="baseline"/>
                <w:rtl w:val="0"/>
              </w:rPr>
              <w:t xml:space="preserve">The public, businesses, industry, elected members, local and national government bodies, professional Institutions and support organisations, Parish &amp; Town Councils.</w:t>
            </w:r>
          </w:p>
        </w:tc>
      </w:tr>
      <w:tr>
        <w:tc>
          <w:tcPr>
            <w:gridSpan w:val="5"/>
            <w:tcBorders>
              <w:top w:color="000000" w:space="0" w:sz="4" w:val="single"/>
            </w:tcBorders>
            <w:vAlign w:val="top"/>
          </w:tcPr>
          <w:p w:rsidR="00000000" w:rsidDel="00000000" w:rsidP="00000000" w:rsidRDefault="00000000" w:rsidRPr="00000000" w14:paraId="00000030">
            <w:pPr>
              <w:rPr>
                <w:b w:val="0"/>
                <w:vertAlign w:val="baseline"/>
              </w:rPr>
            </w:pPr>
            <w:r w:rsidDel="00000000" w:rsidR="00000000" w:rsidRPr="00000000">
              <w:rPr>
                <w:b w:val="1"/>
                <w:vertAlign w:val="baseline"/>
                <w:rtl w:val="0"/>
              </w:rPr>
              <w:t xml:space="preserve">Duties and key result areas:</w:t>
            </w:r>
            <w:r w:rsidDel="00000000" w:rsidR="00000000" w:rsidRPr="00000000">
              <w:rPr>
                <w:rtl w:val="0"/>
              </w:rPr>
            </w:r>
          </w:p>
          <w:p w:rsidR="00000000" w:rsidDel="00000000" w:rsidP="00000000" w:rsidRDefault="00000000" w:rsidRPr="00000000" w14:paraId="00000031">
            <w:pPr>
              <w:numPr>
                <w:ilvl w:val="0"/>
                <w:numId w:val="1"/>
              </w:numPr>
              <w:ind w:left="720" w:hanging="360"/>
              <w:rPr>
                <w:u w:val="none"/>
                <w:vertAlign w:val="baseline"/>
              </w:rPr>
            </w:pPr>
            <w:r w:rsidDel="00000000" w:rsidR="00000000" w:rsidRPr="00000000">
              <w:rPr>
                <w:vertAlign w:val="baseline"/>
                <w:rtl w:val="0"/>
              </w:rPr>
              <w:t xml:space="preserve">To discharge the Council's responsibilities </w:t>
            </w:r>
            <w:r w:rsidDel="00000000" w:rsidR="00000000" w:rsidRPr="00000000">
              <w:rPr>
                <w:vertAlign w:val="baseline"/>
                <w:rtl w:val="0"/>
              </w:rPr>
              <w:t xml:space="preserve">and statutory duties </w:t>
            </w:r>
            <w:r w:rsidDel="00000000" w:rsidR="00000000" w:rsidRPr="00000000">
              <w:rPr>
                <w:vertAlign w:val="baseline"/>
                <w:rtl w:val="0"/>
              </w:rPr>
              <w:t xml:space="preserve">under public safety and environmental protection legislation, Codes of Practice and guidance through the inspection or sampling of products or premises, interpretation of compliance with legal requirements.</w:t>
            </w:r>
          </w:p>
          <w:p w:rsidR="00000000" w:rsidDel="00000000" w:rsidP="00000000" w:rsidRDefault="00000000" w:rsidRPr="00000000" w14:paraId="00000032">
            <w:pPr>
              <w:numPr>
                <w:ilvl w:val="0"/>
                <w:numId w:val="1"/>
              </w:numPr>
              <w:ind w:left="720" w:hanging="360"/>
              <w:rPr>
                <w:u w:val="none"/>
                <w:vertAlign w:val="baseline"/>
              </w:rPr>
            </w:pPr>
            <w:r w:rsidDel="00000000" w:rsidR="00000000" w:rsidRPr="00000000">
              <w:rPr>
                <w:vertAlign w:val="baseline"/>
                <w:rtl w:val="0"/>
              </w:rPr>
              <w:t xml:space="preserve">Conduct investigations of incidents, persons, premises or activities as required for the specific service area.</w:t>
            </w:r>
            <w:r w:rsidDel="00000000" w:rsidR="00000000" w:rsidRPr="00000000">
              <w:rPr>
                <w:rtl w:val="0"/>
              </w:rPr>
              <w:t xml:space="preserve"> Including investigations of complex case work that requires a thorough knowledge of the legislative requirements.</w:t>
            </w:r>
            <w:r w:rsidDel="00000000" w:rsidR="00000000" w:rsidRPr="00000000">
              <w:rPr>
                <w:rtl w:val="0"/>
              </w:rPr>
              <w:t xml:space="preserve"> </w:t>
            </w:r>
          </w:p>
          <w:p w:rsidR="00000000" w:rsidDel="00000000" w:rsidP="00000000" w:rsidRDefault="00000000" w:rsidRPr="00000000" w14:paraId="00000033">
            <w:pPr>
              <w:numPr>
                <w:ilvl w:val="0"/>
                <w:numId w:val="1"/>
              </w:numPr>
              <w:ind w:left="720" w:hanging="360"/>
              <w:rPr>
                <w:u w:val="none"/>
                <w:vertAlign w:val="baseline"/>
              </w:rPr>
            </w:pPr>
            <w:r w:rsidDel="00000000" w:rsidR="00000000" w:rsidRPr="00000000">
              <w:rPr>
                <w:vertAlign w:val="baseline"/>
                <w:rtl w:val="0"/>
              </w:rPr>
              <w:t xml:space="preserve">To respond to all requests for service in an efficient and effective manner carrying out the appropriate actions in line with the Public Protection service plan and statutory, legal requirements.</w:t>
            </w:r>
          </w:p>
          <w:p w:rsidR="00000000" w:rsidDel="00000000" w:rsidP="00000000" w:rsidRDefault="00000000" w:rsidRPr="00000000" w14:paraId="00000034">
            <w:pPr>
              <w:numPr>
                <w:ilvl w:val="0"/>
                <w:numId w:val="1"/>
              </w:numPr>
              <w:ind w:left="720" w:hanging="360"/>
              <w:rPr>
                <w:u w:val="none"/>
                <w:vertAlign w:val="baseline"/>
              </w:rPr>
            </w:pPr>
            <w:r w:rsidDel="00000000" w:rsidR="00000000" w:rsidRPr="00000000">
              <w:rPr>
                <w:vertAlign w:val="baseline"/>
                <w:rtl w:val="0"/>
              </w:rPr>
              <w:t xml:space="preserve">Implement Council policies and ensure operating procedures and guidance are followed.</w:t>
            </w:r>
          </w:p>
          <w:p w:rsidR="00000000" w:rsidDel="00000000" w:rsidP="00000000" w:rsidRDefault="00000000" w:rsidRPr="00000000" w14:paraId="00000035">
            <w:pPr>
              <w:numPr>
                <w:ilvl w:val="0"/>
                <w:numId w:val="1"/>
              </w:numPr>
              <w:ind w:left="720" w:hanging="360"/>
              <w:rPr>
                <w:u w:val="none"/>
                <w:vertAlign w:val="baseline"/>
              </w:rPr>
            </w:pPr>
            <w:r w:rsidDel="00000000" w:rsidR="00000000" w:rsidRPr="00000000">
              <w:rPr>
                <w:vertAlign w:val="baseline"/>
                <w:rtl w:val="0"/>
              </w:rPr>
              <w:t xml:space="preserve">Assist senior staff to provide information and guidance on good practice to encourage compliance and support businesses.</w:t>
            </w:r>
          </w:p>
          <w:p w:rsidR="00000000" w:rsidDel="00000000" w:rsidP="00000000" w:rsidRDefault="00000000" w:rsidRPr="00000000" w14:paraId="00000036">
            <w:pPr>
              <w:numPr>
                <w:ilvl w:val="0"/>
                <w:numId w:val="1"/>
              </w:numPr>
              <w:ind w:left="720" w:hanging="360"/>
              <w:rPr>
                <w:u w:val="none"/>
                <w:vertAlign w:val="baseline"/>
              </w:rPr>
            </w:pPr>
            <w:r w:rsidDel="00000000" w:rsidR="00000000" w:rsidRPr="00000000">
              <w:rPr>
                <w:vertAlign w:val="baseline"/>
                <w:rtl w:val="0"/>
              </w:rPr>
              <w:t xml:space="preserve">Provide information to residents to promote a better environment and healthy lifestyle.</w:t>
            </w:r>
          </w:p>
          <w:p w:rsidR="00000000" w:rsidDel="00000000" w:rsidP="00000000" w:rsidRDefault="00000000" w:rsidRPr="00000000" w14:paraId="00000037">
            <w:pPr>
              <w:numPr>
                <w:ilvl w:val="0"/>
                <w:numId w:val="1"/>
              </w:numPr>
              <w:ind w:left="720" w:hanging="360"/>
              <w:rPr>
                <w:u w:val="none"/>
                <w:vertAlign w:val="baseline"/>
              </w:rPr>
            </w:pPr>
            <w:r w:rsidDel="00000000" w:rsidR="00000000" w:rsidRPr="00000000">
              <w:rPr>
                <w:vertAlign w:val="baseline"/>
                <w:rtl w:val="0"/>
              </w:rPr>
              <w:t xml:space="preserve">Maintain all relevant records and statutory registers and assist with the collation of performance statistics.</w:t>
            </w:r>
          </w:p>
          <w:p w:rsidR="00000000" w:rsidDel="00000000" w:rsidP="00000000" w:rsidRDefault="00000000" w:rsidRPr="00000000" w14:paraId="00000038">
            <w:pPr>
              <w:numPr>
                <w:ilvl w:val="0"/>
                <w:numId w:val="1"/>
              </w:numPr>
              <w:ind w:left="720" w:hanging="360"/>
              <w:rPr>
                <w:u w:val="none"/>
              </w:rPr>
            </w:pPr>
            <w:r w:rsidDel="00000000" w:rsidR="00000000" w:rsidRPr="00000000">
              <w:rPr>
                <w:rtl w:val="0"/>
              </w:rPr>
              <w:t xml:space="preserve">Provide professional advice to the Team Manager to assist</w:t>
            </w:r>
            <w:r w:rsidDel="00000000" w:rsidR="00000000" w:rsidRPr="00000000">
              <w:rPr>
                <w:vertAlign w:val="baseline"/>
                <w:rtl w:val="0"/>
              </w:rPr>
              <w:t xml:space="preserve"> in service planning.</w:t>
            </w:r>
          </w:p>
          <w:p w:rsidR="00000000" w:rsidDel="00000000" w:rsidP="00000000" w:rsidRDefault="00000000" w:rsidRPr="00000000" w14:paraId="00000039">
            <w:pPr>
              <w:numPr>
                <w:ilvl w:val="0"/>
                <w:numId w:val="1"/>
              </w:numPr>
              <w:ind w:left="720" w:hanging="360"/>
              <w:rPr>
                <w:u w:val="none"/>
                <w:vertAlign w:val="baseline"/>
              </w:rPr>
            </w:pPr>
            <w:r w:rsidDel="00000000" w:rsidR="00000000" w:rsidRPr="00000000">
              <w:rPr>
                <w:vertAlign w:val="baseline"/>
                <w:rtl w:val="0"/>
              </w:rPr>
              <w:t xml:space="preserve">Ensure a professional service level is delivered, be able to demonstrate  performance against service plans, assist in the adaptation of  the service area in response to legislative change and assist in the development of  the service in the future, responding to customer needs and council priorities.</w:t>
            </w:r>
            <w:r w:rsidDel="00000000" w:rsidR="00000000" w:rsidRPr="00000000">
              <w:rPr>
                <w:rtl w:val="0"/>
              </w:rPr>
            </w:r>
          </w:p>
          <w:p w:rsidR="00000000" w:rsidDel="00000000" w:rsidP="00000000" w:rsidRDefault="00000000" w:rsidRPr="00000000" w14:paraId="0000003A">
            <w:pPr>
              <w:numPr>
                <w:ilvl w:val="0"/>
                <w:numId w:val="1"/>
              </w:numPr>
              <w:ind w:left="720" w:hanging="360"/>
              <w:rPr>
                <w:u w:val="none"/>
                <w:vertAlign w:val="baseline"/>
              </w:rPr>
            </w:pPr>
            <w:r w:rsidDel="00000000" w:rsidR="00000000" w:rsidRPr="00000000">
              <w:rPr>
                <w:vertAlign w:val="baseline"/>
                <w:rtl w:val="0"/>
              </w:rPr>
              <w:t xml:space="preserve">To participate as necessary in emergency actions / response in technical areas outside the normal work area.  </w:t>
            </w:r>
          </w:p>
          <w:p w:rsidR="00000000" w:rsidDel="00000000" w:rsidP="00000000" w:rsidRDefault="00000000" w:rsidRPr="00000000" w14:paraId="0000003B">
            <w:pPr>
              <w:numPr>
                <w:ilvl w:val="0"/>
                <w:numId w:val="1"/>
              </w:numPr>
              <w:ind w:left="720" w:hanging="360"/>
              <w:rPr>
                <w:vertAlign w:val="baseline"/>
              </w:rPr>
            </w:pPr>
            <w:r w:rsidDel="00000000" w:rsidR="00000000" w:rsidRPr="00000000">
              <w:rPr>
                <w:vertAlign w:val="baseline"/>
                <w:rtl w:val="0"/>
              </w:rPr>
              <w:t xml:space="preserve">To prepare and serve necessary enforcement notices on individuals and businesses. </w:t>
            </w:r>
            <w:r w:rsidDel="00000000" w:rsidR="00000000" w:rsidRPr="00000000">
              <w:rPr>
                <w:rtl w:val="0"/>
              </w:rPr>
              <w:t xml:space="preserve">To prepare case files for prosecution. To attend court or public enquiries as an expert witness when needed. To attend and defend inspection outcomes or enforcement actions at the relevant tribunals e.g.the Residential Property Tribunal. </w:t>
            </w:r>
          </w:p>
          <w:p w:rsidR="00000000" w:rsidDel="00000000" w:rsidP="00000000" w:rsidRDefault="00000000" w:rsidRPr="00000000" w14:paraId="0000003C">
            <w:pPr>
              <w:numPr>
                <w:ilvl w:val="0"/>
                <w:numId w:val="1"/>
              </w:numPr>
              <w:ind w:left="720" w:hanging="360"/>
              <w:rPr/>
            </w:pPr>
            <w:r w:rsidDel="00000000" w:rsidR="00000000" w:rsidRPr="00000000">
              <w:rPr>
                <w:rtl w:val="0"/>
              </w:rPr>
              <w:t xml:space="preserve">To appropriately exercise independence and initiative to use enforcement powers across a range of legislation including those in respect of emergency closure of food premises, emergency prohibition of residential property, health and safety prohibition notices, seizure of equipment in relation to nuisance etc.</w:t>
            </w:r>
          </w:p>
          <w:p w:rsidR="00000000" w:rsidDel="00000000" w:rsidP="00000000" w:rsidRDefault="00000000" w:rsidRPr="00000000" w14:paraId="0000003D">
            <w:pPr>
              <w:numPr>
                <w:ilvl w:val="0"/>
                <w:numId w:val="1"/>
              </w:numPr>
              <w:ind w:left="720" w:hanging="360"/>
              <w:rPr/>
            </w:pPr>
            <w:r w:rsidDel="00000000" w:rsidR="00000000" w:rsidRPr="00000000">
              <w:rPr>
                <w:rtl w:val="0"/>
              </w:rPr>
              <w:t xml:space="preserve">To Chair multi-agency meetings, (within the context of the work of the Safer Northumberland Partnership), task and finish.groups, technical groups and committees and regional liaison groups</w:t>
            </w:r>
          </w:p>
          <w:p w:rsidR="00000000" w:rsidDel="00000000" w:rsidP="00000000" w:rsidRDefault="00000000" w:rsidRPr="00000000" w14:paraId="0000003E">
            <w:pPr>
              <w:numPr>
                <w:ilvl w:val="0"/>
                <w:numId w:val="1"/>
              </w:numPr>
              <w:ind w:left="720" w:hanging="360"/>
              <w:rPr/>
            </w:pPr>
            <w:r w:rsidDel="00000000" w:rsidR="00000000" w:rsidRPr="00000000">
              <w:rPr>
                <w:rtl w:val="0"/>
              </w:rPr>
              <w:t xml:space="preserve">To carry out programme management for specific projects and programmes within a developed  area of professional expertise. </w:t>
            </w:r>
          </w:p>
          <w:p w:rsidR="00000000" w:rsidDel="00000000" w:rsidP="00000000" w:rsidRDefault="00000000" w:rsidRPr="00000000" w14:paraId="0000003F">
            <w:pPr>
              <w:numPr>
                <w:ilvl w:val="0"/>
                <w:numId w:val="1"/>
              </w:numPr>
              <w:ind w:left="720" w:hanging="360"/>
              <w:rPr/>
            </w:pPr>
            <w:r w:rsidDel="00000000" w:rsidR="00000000" w:rsidRPr="00000000">
              <w:rPr>
                <w:rtl w:val="0"/>
              </w:rPr>
              <w:t xml:space="preserve">To represent the service at meetings with parish &amp; town councils. To act as a service liaison officer with ward councillors for specific issues.</w:t>
            </w:r>
          </w:p>
          <w:p w:rsidR="00000000" w:rsidDel="00000000" w:rsidP="00000000" w:rsidRDefault="00000000" w:rsidRPr="00000000" w14:paraId="00000040">
            <w:pPr>
              <w:ind w:left="720" w:firstLine="0"/>
              <w:rPr/>
            </w:pPr>
            <w:r w:rsidDel="00000000" w:rsidR="00000000" w:rsidRPr="00000000">
              <w:rPr>
                <w:rtl w:val="0"/>
              </w:rPr>
            </w:r>
          </w:p>
          <w:p w:rsidR="00000000" w:rsidDel="00000000" w:rsidP="00000000" w:rsidRDefault="00000000" w:rsidRPr="00000000" w14:paraId="00000041">
            <w:pPr>
              <w:rPr>
                <w:vertAlign w:val="baseline"/>
              </w:rPr>
            </w:pPr>
            <w:r w:rsidDel="00000000" w:rsidR="00000000" w:rsidRPr="00000000">
              <w:rPr>
                <w:vertAlign w:val="baseline"/>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r w:rsidDel="00000000" w:rsidR="00000000" w:rsidRPr="00000000">
              <w:rPr>
                <w:vertAlign w:val="baseline"/>
                <w:rtl w:val="0"/>
              </w:rPr>
              <w:t xml:space="preserve"> The Post Holder will be subject to a DBS check</w:t>
            </w:r>
            <w:r w:rsidDel="00000000" w:rsidR="00000000" w:rsidRPr="00000000">
              <w:rPr>
                <w:rtl w:val="0"/>
              </w:rPr>
              <w:t xml:space="preserve">.</w:t>
            </w:r>
            <w:r w:rsidDel="00000000" w:rsidR="00000000" w:rsidRPr="00000000">
              <w:rPr>
                <w:rtl w:val="0"/>
              </w:rPr>
            </w:r>
          </w:p>
        </w:tc>
      </w:tr>
      <w:tr>
        <w:tc>
          <w:tcPr>
            <w:gridSpan w:val="5"/>
            <w:tcBorders>
              <w:top w:color="000000" w:space="0" w:sz="4" w:val="single"/>
            </w:tcBorders>
            <w:vAlign w:val="top"/>
          </w:tcPr>
          <w:p w:rsidR="00000000" w:rsidDel="00000000" w:rsidP="00000000" w:rsidRDefault="00000000" w:rsidRPr="00000000" w14:paraId="00000046">
            <w:pPr>
              <w:rPr>
                <w:b w:val="0"/>
                <w:vertAlign w:val="baseline"/>
              </w:rPr>
            </w:pPr>
            <w:r w:rsidDel="00000000" w:rsidR="00000000" w:rsidRPr="00000000">
              <w:rPr>
                <w:b w:val="1"/>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4B">
            <w:pPr>
              <w:rPr>
                <w:vertAlign w:val="baseline"/>
              </w:rPr>
            </w:pPr>
            <w:r w:rsidDel="00000000" w:rsidR="00000000" w:rsidRPr="00000000">
              <w:rPr>
                <w:vertAlign w:val="baseline"/>
                <w:rtl w:val="0"/>
              </w:rPr>
              <w:t xml:space="preserve">Transport requirements:</w:t>
            </w:r>
          </w:p>
          <w:p w:rsidR="00000000" w:rsidDel="00000000" w:rsidP="00000000" w:rsidRDefault="00000000" w:rsidRPr="00000000" w14:paraId="0000004C">
            <w:pPr>
              <w:rPr>
                <w:vertAlign w:val="baseline"/>
              </w:rPr>
            </w:pPr>
            <w:r w:rsidDel="00000000" w:rsidR="00000000" w:rsidRPr="00000000">
              <w:rPr>
                <w:rtl w:val="0"/>
              </w:rPr>
            </w:r>
          </w:p>
          <w:p w:rsidR="00000000" w:rsidDel="00000000" w:rsidP="00000000" w:rsidRDefault="00000000" w:rsidRPr="00000000" w14:paraId="0000004D">
            <w:pPr>
              <w:rPr>
                <w:vertAlign w:val="baseline"/>
              </w:rPr>
            </w:pPr>
            <w:r w:rsidDel="00000000" w:rsidR="00000000" w:rsidRPr="00000000">
              <w:rPr>
                <w:vertAlign w:val="baseline"/>
                <w:rtl w:val="0"/>
              </w:rPr>
              <w:t xml:space="preserve">Working patterns:</w:t>
            </w:r>
          </w:p>
          <w:p w:rsidR="00000000" w:rsidDel="00000000" w:rsidP="00000000" w:rsidRDefault="00000000" w:rsidRPr="00000000" w14:paraId="0000004E">
            <w:pPr>
              <w:rPr>
                <w:vertAlign w:val="baseline"/>
              </w:rPr>
            </w:pPr>
            <w:r w:rsidDel="00000000" w:rsidR="00000000" w:rsidRPr="00000000">
              <w:rPr>
                <w:rtl w:val="0"/>
              </w:rPr>
            </w:r>
          </w:p>
          <w:p w:rsidR="00000000" w:rsidDel="00000000" w:rsidP="00000000" w:rsidRDefault="00000000" w:rsidRPr="00000000" w14:paraId="0000004F">
            <w:pPr>
              <w:rPr>
                <w:vertAlign w:val="baseline"/>
              </w:rPr>
            </w:pPr>
            <w:r w:rsidDel="00000000" w:rsidR="00000000" w:rsidRPr="00000000">
              <w:rPr>
                <w:vertAlign w:val="baseline"/>
                <w:rtl w:val="0"/>
              </w:rPr>
              <w:t xml:space="preserve">Working conditions:</w:t>
            </w:r>
          </w:p>
        </w:tc>
        <w:tc>
          <w:tcPr>
            <w:gridSpan w:val="3"/>
            <w:tcBorders>
              <w:top w:color="000000" w:space="0" w:sz="4" w:val="single"/>
              <w:bottom w:color="000000" w:space="0" w:sz="4" w:val="single"/>
            </w:tcBorders>
            <w:vAlign w:val="top"/>
          </w:tcPr>
          <w:p w:rsidR="00000000" w:rsidDel="00000000" w:rsidP="00000000" w:rsidRDefault="00000000" w:rsidRPr="00000000" w14:paraId="00000051">
            <w:pPr>
              <w:rPr>
                <w:vertAlign w:val="baseline"/>
              </w:rPr>
            </w:pPr>
            <w:r w:rsidDel="00000000" w:rsidR="00000000" w:rsidRPr="00000000">
              <w:rPr>
                <w:vertAlign w:val="baseline"/>
                <w:rtl w:val="0"/>
              </w:rPr>
              <w:t xml:space="preserve">Full driving license required. Travel within and outside of the Area Committee and County area.</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vertAlign w:val="baseline"/>
                <w:rtl w:val="0"/>
              </w:rPr>
              <w:t xml:space="preserve">Flexible hours to ensure duties are fulfilled, including (occasional) evening, night and weekends and Bank Holidays. Lone working. Emergency response.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vertAlign w:val="baseline"/>
                <w:rtl w:val="0"/>
              </w:rPr>
              <w:t xml:space="preserve">Office, domes</w:t>
            </w:r>
            <w:r w:rsidDel="00000000" w:rsidR="00000000" w:rsidRPr="00000000">
              <w:rPr>
                <w:rtl w:val="0"/>
              </w:rPr>
              <w:t xml:space="preserve">tic, commercial, and industrial locations including working outdoors in inclement conditions in remote rural  locations. Exposure to human and animal wastes, blood, body fluids and other contaminated and infective material.  Locations occasionally cramped, filthy and/or infested with vermin. Exposure to foul odours, domestic and industrial noise and locations or situations which could be distressing, obnoxious or repugnant.  Frequently exposed to emotional/distressed individuals.</w:t>
            </w:r>
          </w:p>
          <w:p w:rsidR="00000000" w:rsidDel="00000000" w:rsidP="00000000" w:rsidRDefault="00000000" w:rsidRPr="00000000" w14:paraId="00000056">
            <w:pPr>
              <w:rPr>
                <w:vertAlign w:val="baseline"/>
              </w:rPr>
            </w:pPr>
            <w:r w:rsidDel="00000000" w:rsidR="00000000" w:rsidRPr="00000000">
              <w:rPr>
                <w:rtl w:val="0"/>
              </w:rPr>
            </w:r>
          </w:p>
        </w:tc>
      </w:tr>
    </w:tbl>
    <w:p w:rsidR="00000000" w:rsidDel="00000000" w:rsidP="00000000" w:rsidRDefault="00000000" w:rsidRPr="00000000" w14:paraId="00000059">
      <w:pPr>
        <w:tabs>
          <w:tab w:val="center" w:pos="6840"/>
          <w:tab w:val="right" w:pos="14040"/>
        </w:tabs>
        <w:rPr>
          <w:b w:val="0"/>
          <w:vertAlign w:val="baseline"/>
        </w:rPr>
      </w:pPr>
      <w:r w:rsidDel="00000000" w:rsidR="00000000" w:rsidRPr="00000000">
        <w:rPr>
          <w:vertAlign w:val="baseline"/>
        </w:rPr>
        <w:drawing>
          <wp:inline distB="0" distT="0" distL="114300" distR="114300">
            <wp:extent cx="1231900" cy="24003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31900" cy="240030"/>
                    </a:xfrm>
                    <a:prstGeom prst="rect"/>
                    <a:ln/>
                  </pic:spPr>
                </pic:pic>
              </a:graphicData>
            </a:graphic>
          </wp:inline>
        </w:drawing>
      </w:r>
      <w:r w:rsidDel="00000000" w:rsidR="00000000" w:rsidRPr="00000000">
        <w:rPr>
          <w:vertAlign w:val="baseline"/>
          <w:rtl w:val="0"/>
        </w:rPr>
        <w:tab/>
      </w:r>
      <w:r w:rsidDel="00000000" w:rsidR="00000000" w:rsidRPr="00000000">
        <w:rPr>
          <w:b w:val="1"/>
          <w:vertAlign w:val="baseline"/>
          <w:rtl w:val="0"/>
        </w:rPr>
        <w:t xml:space="preserve">PERSON SPECIFICATION</w:t>
        <w:tab/>
        <w:t xml:space="preserve">Appendix 2</w:t>
      </w:r>
      <w:r w:rsidDel="00000000" w:rsidR="00000000" w:rsidRPr="00000000">
        <w:rPr>
          <w:rtl w:val="0"/>
        </w:rPr>
      </w:r>
    </w:p>
    <w:p w:rsidR="00000000" w:rsidDel="00000000" w:rsidP="00000000" w:rsidRDefault="00000000" w:rsidRPr="00000000" w14:paraId="0000005A">
      <w:pPr>
        <w:rPr>
          <w:vertAlign w:val="baseline"/>
        </w:rPr>
      </w:pPr>
      <w:r w:rsidDel="00000000" w:rsidR="00000000" w:rsidRPr="00000000">
        <w:rPr>
          <w:rtl w:val="0"/>
        </w:rPr>
      </w:r>
    </w:p>
    <w:tbl>
      <w:tblPr>
        <w:tblStyle w:val="Table2"/>
        <w:tblW w:w="14572.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35"/>
        <w:gridCol w:w="5663"/>
        <w:gridCol w:w="657"/>
        <w:gridCol w:w="917"/>
        <w:tblGridChange w:id="0">
          <w:tblGrid>
            <w:gridCol w:w="7335"/>
            <w:gridCol w:w="5663"/>
            <w:gridCol w:w="657"/>
            <w:gridCol w:w="917"/>
          </w:tblGrid>
        </w:tblGridChange>
      </w:tblGrid>
      <w:tr>
        <w:tc>
          <w:tcPr>
            <w:vAlign w:val="top"/>
          </w:tcPr>
          <w:p w:rsidR="00000000" w:rsidDel="00000000" w:rsidP="00000000" w:rsidRDefault="00000000" w:rsidRPr="00000000" w14:paraId="0000005B">
            <w:pPr>
              <w:rPr>
                <w:vertAlign w:val="baseline"/>
              </w:rPr>
            </w:pPr>
            <w:r w:rsidDel="00000000" w:rsidR="00000000" w:rsidRPr="00000000">
              <w:rPr>
                <w:b w:val="1"/>
                <w:vertAlign w:val="baseline"/>
                <w:rtl w:val="0"/>
              </w:rPr>
              <w:t xml:space="preserve">Post Title: </w:t>
            </w:r>
            <w:r w:rsidDel="00000000" w:rsidR="00000000" w:rsidRPr="00000000">
              <w:rPr>
                <w:vertAlign w:val="baseline"/>
                <w:rtl w:val="0"/>
              </w:rPr>
              <w:t xml:space="preserve">   EHO</w:t>
            </w:r>
            <w:r w:rsidDel="00000000" w:rsidR="00000000" w:rsidRPr="00000000">
              <w:rPr>
                <w:rtl w:val="0"/>
              </w:rPr>
              <w:t xml:space="preserve"> (fully qualified)</w:t>
            </w:r>
            <w:r w:rsidDel="00000000" w:rsidR="00000000" w:rsidRPr="00000000">
              <w:rPr>
                <w:rtl w:val="0"/>
              </w:rPr>
            </w:r>
          </w:p>
        </w:tc>
        <w:tc>
          <w:tcPr>
            <w:vAlign w:val="top"/>
          </w:tcPr>
          <w:p w:rsidR="00000000" w:rsidDel="00000000" w:rsidP="00000000" w:rsidRDefault="00000000" w:rsidRPr="00000000" w14:paraId="0000005C">
            <w:pPr>
              <w:rPr>
                <w:vertAlign w:val="baseline"/>
              </w:rPr>
            </w:pPr>
            <w:r w:rsidDel="00000000" w:rsidR="00000000" w:rsidRPr="00000000">
              <w:rPr>
                <w:b w:val="1"/>
                <w:vertAlign w:val="baseline"/>
                <w:rtl w:val="0"/>
              </w:rPr>
              <w:t xml:space="preserve">Director/Service/Sector: </w:t>
            </w:r>
            <w:r w:rsidDel="00000000" w:rsidR="00000000" w:rsidRPr="00000000">
              <w:rPr>
                <w:rtl w:val="0"/>
              </w:rPr>
              <w:t xml:space="preserve">Place/ Housing &amp;</w:t>
            </w:r>
            <w:r w:rsidDel="00000000" w:rsidR="00000000" w:rsidRPr="00000000">
              <w:rPr>
                <w:vertAlign w:val="baseline"/>
                <w:rtl w:val="0"/>
              </w:rPr>
              <w:t xml:space="preserve"> Public Protection </w:t>
            </w:r>
            <w:r w:rsidDel="00000000" w:rsidR="00000000" w:rsidRPr="00000000">
              <w:rPr>
                <w:rtl w:val="0"/>
              </w:rPr>
              <w:t xml:space="preserve">Public Health Protection Unit</w:t>
            </w:r>
            <w:r w:rsidDel="00000000" w:rsidR="00000000" w:rsidRPr="00000000">
              <w:rPr>
                <w:rtl w:val="0"/>
              </w:rPr>
            </w:r>
          </w:p>
        </w:tc>
        <w:tc>
          <w:tcPr>
            <w:gridSpan w:val="2"/>
            <w:vAlign w:val="top"/>
          </w:tcPr>
          <w:p w:rsidR="00000000" w:rsidDel="00000000" w:rsidP="00000000" w:rsidRDefault="00000000" w:rsidRPr="00000000" w14:paraId="0000005D">
            <w:pPr>
              <w:rPr>
                <w:vertAlign w:val="baseline"/>
              </w:rPr>
            </w:pPr>
            <w:r w:rsidDel="00000000" w:rsidR="00000000" w:rsidRPr="00000000">
              <w:rPr>
                <w:vertAlign w:val="baseline"/>
                <w:rtl w:val="0"/>
              </w:rPr>
              <w:t xml:space="preserve">Ref:</w:t>
            </w:r>
          </w:p>
        </w:tc>
      </w:tr>
      <w:tr>
        <w:tc>
          <w:tcPr>
            <w:vAlign w:val="top"/>
          </w:tcPr>
          <w:p w:rsidR="00000000" w:rsidDel="00000000" w:rsidP="00000000" w:rsidRDefault="00000000" w:rsidRPr="00000000" w14:paraId="0000005F">
            <w:pPr>
              <w:rPr>
                <w:b w:val="0"/>
                <w:vertAlign w:val="baseline"/>
              </w:rPr>
            </w:pPr>
            <w:r w:rsidDel="00000000" w:rsidR="00000000" w:rsidRPr="00000000">
              <w:rPr>
                <w:b w:val="1"/>
                <w:vertAlign w:val="baseline"/>
                <w:rtl w:val="0"/>
              </w:rPr>
              <w:t xml:space="preserve">Essential</w:t>
            </w:r>
            <w:r w:rsidDel="00000000" w:rsidR="00000000" w:rsidRPr="00000000">
              <w:rPr>
                <w:rtl w:val="0"/>
              </w:rPr>
            </w:r>
          </w:p>
        </w:tc>
        <w:tc>
          <w:tcPr>
            <w:gridSpan w:val="2"/>
            <w:vAlign w:val="top"/>
          </w:tcPr>
          <w:p w:rsidR="00000000" w:rsidDel="00000000" w:rsidP="00000000" w:rsidRDefault="00000000" w:rsidRPr="00000000" w14:paraId="00000060">
            <w:pPr>
              <w:rPr>
                <w:b w:val="0"/>
                <w:vertAlign w:val="baseline"/>
              </w:rPr>
            </w:pPr>
            <w:r w:rsidDel="00000000" w:rsidR="00000000" w:rsidRPr="00000000">
              <w:rPr>
                <w:b w:val="1"/>
                <w:vertAlign w:val="baseline"/>
                <w:rtl w:val="0"/>
              </w:rPr>
              <w:t xml:space="preserve">Desirable</w:t>
            </w:r>
            <w:r w:rsidDel="00000000" w:rsidR="00000000" w:rsidRPr="00000000">
              <w:rPr>
                <w:rtl w:val="0"/>
              </w:rPr>
            </w:r>
          </w:p>
        </w:tc>
        <w:tc>
          <w:tcPr>
            <w:vAlign w:val="top"/>
          </w:tcPr>
          <w:p w:rsidR="00000000" w:rsidDel="00000000" w:rsidP="00000000" w:rsidRDefault="00000000" w:rsidRPr="00000000" w14:paraId="00000062">
            <w:pPr>
              <w:rPr>
                <w:b w:val="0"/>
                <w:vertAlign w:val="baseline"/>
              </w:rPr>
            </w:pPr>
            <w:r w:rsidDel="00000000" w:rsidR="00000000" w:rsidRPr="00000000">
              <w:rPr>
                <w:b w:val="1"/>
                <w:vertAlign w:val="baseline"/>
                <w:rtl w:val="0"/>
              </w:rPr>
              <w:t xml:space="preserve">Assess</w:t>
            </w:r>
            <w:r w:rsidDel="00000000" w:rsidR="00000000" w:rsidRPr="00000000">
              <w:rPr>
                <w:rtl w:val="0"/>
              </w:rPr>
            </w:r>
          </w:p>
          <w:p w:rsidR="00000000" w:rsidDel="00000000" w:rsidP="00000000" w:rsidRDefault="00000000" w:rsidRPr="00000000" w14:paraId="00000063">
            <w:pPr>
              <w:rPr>
                <w:vertAlign w:val="baseline"/>
              </w:rPr>
            </w:pPr>
            <w:r w:rsidDel="00000000" w:rsidR="00000000" w:rsidRPr="00000000">
              <w:rPr>
                <w:b w:val="1"/>
                <w:vertAlign w:val="baseline"/>
                <w:rtl w:val="0"/>
              </w:rPr>
              <w:t xml:space="preserve">by</w:t>
            </w:r>
            <w:r w:rsidDel="00000000" w:rsidR="00000000" w:rsidRPr="00000000">
              <w:rPr>
                <w:rtl w:val="0"/>
              </w:rPr>
            </w:r>
          </w:p>
        </w:tc>
      </w:tr>
      <w:tr>
        <w:tc>
          <w:tcPr>
            <w:gridSpan w:val="4"/>
            <w:vAlign w:val="top"/>
          </w:tcPr>
          <w:p w:rsidR="00000000" w:rsidDel="00000000" w:rsidP="00000000" w:rsidRDefault="00000000" w:rsidRPr="00000000" w14:paraId="00000064">
            <w:pPr>
              <w:rPr>
                <w:rFonts w:ascii="Arial" w:cs="Arial" w:eastAsia="Arial" w:hAnsi="Arial"/>
                <w:b w:val="0"/>
                <w:sz w:val="24"/>
                <w:szCs w:val="24"/>
                <w:vertAlign w:val="baseline"/>
              </w:rPr>
            </w:pPr>
            <w:r w:rsidDel="00000000" w:rsidR="00000000" w:rsidRPr="00000000">
              <w:rPr>
                <w:b w:val="1"/>
                <w:vertAlign w:val="baseline"/>
                <w:rtl w:val="0"/>
              </w:rPr>
              <w:t xml:space="preserve">Knowledge and </w:t>
            </w:r>
            <w:r w:rsidDel="00000000" w:rsidR="00000000" w:rsidRPr="00000000">
              <w:rPr>
                <w:rFonts w:ascii="Arial" w:cs="Arial" w:eastAsia="Arial" w:hAnsi="Arial"/>
                <w:b w:val="1"/>
                <w:vertAlign w:val="baseline"/>
                <w:rtl w:val="0"/>
              </w:rPr>
              <w:t xml:space="preserve">Qualifications</w:t>
            </w:r>
            <w:r w:rsidDel="00000000" w:rsidR="00000000" w:rsidRPr="00000000">
              <w:rPr>
                <w:rtl w:val="0"/>
              </w:rPr>
            </w:r>
          </w:p>
        </w:tc>
      </w:tr>
      <w:tr>
        <w:tc>
          <w:tcPr>
            <w:vAlign w:val="top"/>
          </w:tcPr>
          <w:p w:rsidR="00000000" w:rsidDel="00000000" w:rsidP="00000000" w:rsidRDefault="00000000" w:rsidRPr="00000000" w14:paraId="00000068">
            <w:pPr>
              <w:rPr/>
            </w:pPr>
            <w:r w:rsidDel="00000000" w:rsidR="00000000" w:rsidRPr="00000000">
              <w:rPr>
                <w:rtl w:val="0"/>
              </w:rPr>
              <w:t xml:space="preserve">Thorough knowledge of Environmental Health. </w:t>
            </w:r>
          </w:p>
          <w:p w:rsidR="00000000" w:rsidDel="00000000" w:rsidP="00000000" w:rsidRDefault="00000000" w:rsidRPr="00000000" w14:paraId="00000069">
            <w:pPr>
              <w:rPr/>
            </w:pPr>
            <w:r w:rsidDel="00000000" w:rsidR="00000000" w:rsidRPr="00000000">
              <w:rPr>
                <w:rtl w:val="0"/>
              </w:rPr>
              <w:t xml:space="preserve">Qualified to Degree or </w:t>
            </w:r>
            <w:r w:rsidDel="00000000" w:rsidR="00000000" w:rsidRPr="00000000">
              <w:rPr>
                <w:rtl w:val="0"/>
              </w:rPr>
              <w:t xml:space="preserve">Masters Degree</w:t>
            </w:r>
            <w:r w:rsidDel="00000000" w:rsidR="00000000" w:rsidRPr="00000000">
              <w:rPr>
                <w:rtl w:val="0"/>
              </w:rPr>
              <w:t xml:space="preserve"> or equivalent level in Environmental Health.</w:t>
            </w:r>
          </w:p>
          <w:p w:rsidR="00000000" w:rsidDel="00000000" w:rsidP="00000000" w:rsidRDefault="00000000" w:rsidRPr="00000000" w14:paraId="0000006A">
            <w:pPr>
              <w:rPr/>
            </w:pPr>
            <w:r w:rsidDel="00000000" w:rsidR="00000000" w:rsidRPr="00000000">
              <w:rPr>
                <w:rtl w:val="0"/>
              </w:rPr>
              <w:t xml:space="preserve">Significant </w:t>
            </w:r>
            <w:r w:rsidDel="00000000" w:rsidR="00000000" w:rsidRPr="00000000">
              <w:rPr>
                <w:rtl w:val="0"/>
              </w:rPr>
              <w:t xml:space="preserve"> post graduation, professional, at work experience.</w:t>
            </w:r>
          </w:p>
          <w:p w:rsidR="00000000" w:rsidDel="00000000" w:rsidP="00000000" w:rsidRDefault="00000000" w:rsidRPr="00000000" w14:paraId="0000006B">
            <w:pPr>
              <w:rPr>
                <w:vertAlign w:val="baseline"/>
              </w:rPr>
            </w:pPr>
            <w:r w:rsidDel="00000000" w:rsidR="00000000" w:rsidRPr="00000000">
              <w:rPr>
                <w:rtl w:val="0"/>
              </w:rPr>
              <w:t xml:space="preserve">Successfully completed CIEH/REHIS </w:t>
            </w:r>
            <w:r w:rsidDel="00000000" w:rsidR="00000000" w:rsidRPr="00000000">
              <w:rPr>
                <w:vertAlign w:val="baseline"/>
                <w:rtl w:val="0"/>
              </w:rPr>
              <w:t xml:space="preserve"> graduate professional </w:t>
            </w:r>
            <w:r w:rsidDel="00000000" w:rsidR="00000000" w:rsidRPr="00000000">
              <w:rPr>
                <w:rtl w:val="0"/>
              </w:rPr>
              <w:t xml:space="preserve">exams and the CIEH/REHIS Professional Portfolio of Practice.</w:t>
            </w:r>
            <w:r w:rsidDel="00000000" w:rsidR="00000000" w:rsidRPr="00000000">
              <w:rPr>
                <w:rtl w:val="0"/>
              </w:rPr>
            </w:r>
          </w:p>
          <w:p w:rsidR="00000000" w:rsidDel="00000000" w:rsidP="00000000" w:rsidRDefault="00000000" w:rsidRPr="00000000" w14:paraId="0000006C">
            <w:pPr>
              <w:rPr/>
            </w:pPr>
            <w:r w:rsidDel="00000000" w:rsidR="00000000" w:rsidRPr="00000000">
              <w:rPr>
                <w:vertAlign w:val="baseline"/>
                <w:rtl w:val="0"/>
              </w:rPr>
              <w:t xml:space="preserve">Holder of the EHRB certificate of registration</w:t>
            </w:r>
            <w:r w:rsidDel="00000000" w:rsidR="00000000" w:rsidRPr="00000000">
              <w:rPr>
                <w:rtl w:val="0"/>
              </w:rPr>
              <w:t xml:space="preserve"> as an Environmental Health Practitioner.</w:t>
            </w:r>
          </w:p>
          <w:p w:rsidR="00000000" w:rsidDel="00000000" w:rsidP="00000000" w:rsidRDefault="00000000" w:rsidRPr="00000000" w14:paraId="0000006D">
            <w:pPr>
              <w:rPr>
                <w:vertAlign w:val="baseline"/>
              </w:rPr>
            </w:pPr>
            <w:r w:rsidDel="00000000" w:rsidR="00000000" w:rsidRPr="00000000">
              <w:rPr>
                <w:vertAlign w:val="baseline"/>
                <w:rtl w:val="0"/>
              </w:rPr>
              <w:t xml:space="preserve">Thorough knowledge and understanding of relevant service legislation, best practice and contemporary issues. </w:t>
            </w:r>
          </w:p>
          <w:p w:rsidR="00000000" w:rsidDel="00000000" w:rsidP="00000000" w:rsidRDefault="00000000" w:rsidRPr="00000000" w14:paraId="0000006E">
            <w:pPr>
              <w:rPr>
                <w:vertAlign w:val="baseline"/>
              </w:rPr>
            </w:pPr>
            <w:r w:rsidDel="00000000" w:rsidR="00000000" w:rsidRPr="00000000">
              <w:rPr>
                <w:vertAlign w:val="baseline"/>
                <w:rtl w:val="0"/>
              </w:rPr>
              <w:t xml:space="preserve">Evidence of continual professional development in a related area</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t xml:space="preserve">Very good </w:t>
            </w:r>
            <w:r w:rsidDel="00000000" w:rsidR="00000000" w:rsidRPr="00000000">
              <w:rPr>
                <w:rtl w:val="0"/>
              </w:rPr>
              <w:t xml:space="preserve">levels of 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iteracy and numeracy.</w:t>
            </w:r>
          </w:p>
        </w:tc>
        <w:tc>
          <w:tcPr>
            <w:gridSpan w:val="2"/>
            <w:vAlign w:val="top"/>
          </w:tcPr>
          <w:p w:rsidR="00000000" w:rsidDel="00000000" w:rsidP="00000000" w:rsidRDefault="00000000" w:rsidRPr="00000000" w14:paraId="00000070">
            <w:pPr>
              <w:rPr/>
            </w:pPr>
            <w:r w:rsidDel="00000000" w:rsidR="00000000" w:rsidRPr="00000000">
              <w:rPr>
                <w:vertAlign w:val="baseline"/>
                <w:rtl w:val="0"/>
              </w:rPr>
              <w:t xml:space="preserve">Range of additional relevant qualifications. e.g. Diploma in Acoustic</w:t>
            </w:r>
            <w:r w:rsidDel="00000000" w:rsidR="00000000" w:rsidRPr="00000000">
              <w:rPr>
                <w:rtl w:val="0"/>
              </w:rPr>
              <w:t xml:space="preserve">s. Chartered Environmental Health Practitioner status.</w:t>
            </w:r>
          </w:p>
          <w:p w:rsidR="00000000" w:rsidDel="00000000" w:rsidP="00000000" w:rsidRDefault="00000000" w:rsidRPr="00000000" w14:paraId="00000071">
            <w:pPr>
              <w:rPr/>
            </w:pPr>
            <w:r w:rsidDel="00000000" w:rsidR="00000000" w:rsidRPr="00000000">
              <w:rPr>
                <w:rtl w:val="0"/>
              </w:rPr>
              <w:t xml:space="preserve">Evidence of successfully completing project management training.</w:t>
            </w:r>
          </w:p>
          <w:p w:rsidR="00000000" w:rsidDel="00000000" w:rsidP="00000000" w:rsidRDefault="00000000" w:rsidRPr="00000000" w14:paraId="00000072">
            <w:pPr>
              <w:rPr>
                <w:vertAlign w:val="baseline"/>
              </w:rPr>
            </w:pPr>
            <w:r w:rsidDel="00000000" w:rsidR="00000000" w:rsidRPr="00000000">
              <w:rPr>
                <w:rtl w:val="0"/>
              </w:rPr>
            </w:r>
          </w:p>
        </w:tc>
        <w:tc>
          <w:tcPr>
            <w:vAlign w:val="top"/>
          </w:tcPr>
          <w:p w:rsidR="00000000" w:rsidDel="00000000" w:rsidP="00000000" w:rsidRDefault="00000000" w:rsidRPr="00000000" w14:paraId="00000074">
            <w:pPr>
              <w:rPr>
                <w:vertAlign w:val="baseline"/>
              </w:rPr>
            </w:pPr>
            <w:r w:rsidDel="00000000" w:rsidR="00000000" w:rsidRPr="00000000">
              <w:rPr>
                <w:vertAlign w:val="baseline"/>
                <w:rtl w:val="0"/>
              </w:rPr>
              <w:t xml:space="preserve">a,i,o ( cert)</w:t>
            </w:r>
          </w:p>
          <w:p w:rsidR="00000000" w:rsidDel="00000000" w:rsidP="00000000" w:rsidRDefault="00000000" w:rsidRPr="00000000" w14:paraId="00000075">
            <w:pPr>
              <w:rPr>
                <w:vertAlign w:val="baseline"/>
              </w:rPr>
            </w:pPr>
            <w:r w:rsidDel="00000000" w:rsidR="00000000" w:rsidRPr="00000000">
              <w:rPr>
                <w:rtl w:val="0"/>
              </w:rPr>
            </w:r>
          </w:p>
          <w:p w:rsidR="00000000" w:rsidDel="00000000" w:rsidP="00000000" w:rsidRDefault="00000000" w:rsidRPr="00000000" w14:paraId="00000076">
            <w:pPr>
              <w:rPr>
                <w:vertAlign w:val="baseline"/>
              </w:rPr>
            </w:pPr>
            <w:r w:rsidDel="00000000" w:rsidR="00000000" w:rsidRPr="00000000">
              <w:rPr>
                <w:rtl w:val="0"/>
              </w:rPr>
            </w:r>
          </w:p>
        </w:tc>
      </w:tr>
      <w:tr>
        <w:tc>
          <w:tcPr>
            <w:gridSpan w:val="4"/>
            <w:vAlign w:val="top"/>
          </w:tcPr>
          <w:p w:rsidR="00000000" w:rsidDel="00000000" w:rsidP="00000000" w:rsidRDefault="00000000" w:rsidRPr="00000000" w14:paraId="00000077">
            <w:pPr>
              <w:rPr>
                <w:b w:val="0"/>
                <w:vertAlign w:val="baseline"/>
              </w:rPr>
            </w:pPr>
            <w:r w:rsidDel="00000000" w:rsidR="00000000" w:rsidRPr="00000000">
              <w:rPr>
                <w:b w:val="1"/>
                <w:vertAlign w:val="baseline"/>
                <w:rtl w:val="0"/>
              </w:rPr>
              <w:t xml:space="preserve">Experience</w:t>
            </w:r>
            <w:r w:rsidDel="00000000" w:rsidR="00000000" w:rsidRPr="00000000">
              <w:rPr>
                <w:rtl w:val="0"/>
              </w:rPr>
            </w:r>
          </w:p>
        </w:tc>
      </w:tr>
      <w:tr>
        <w:tc>
          <w:tcPr>
            <w:vAlign w:val="top"/>
          </w:tcPr>
          <w:p w:rsidR="00000000" w:rsidDel="00000000" w:rsidP="00000000" w:rsidRDefault="00000000" w:rsidRPr="00000000" w14:paraId="0000007B">
            <w:pPr>
              <w:rPr>
                <w:vertAlign w:val="baseline"/>
              </w:rPr>
            </w:pPr>
            <w:r w:rsidDel="00000000" w:rsidR="00000000" w:rsidRPr="00000000">
              <w:rPr>
                <w:vertAlign w:val="baseline"/>
                <w:rtl w:val="0"/>
              </w:rPr>
              <w:t xml:space="preserve">Considerable recent and relevant professional experience related to the post </w:t>
            </w:r>
          </w:p>
          <w:p w:rsidR="00000000" w:rsidDel="00000000" w:rsidP="00000000" w:rsidRDefault="00000000" w:rsidRPr="00000000" w14:paraId="0000007C">
            <w:pPr>
              <w:rPr>
                <w:vertAlign w:val="baseline"/>
              </w:rPr>
            </w:pPr>
            <w:r w:rsidDel="00000000" w:rsidR="00000000" w:rsidRPr="00000000">
              <w:rPr>
                <w:vertAlign w:val="baseline"/>
                <w:rtl w:val="0"/>
              </w:rPr>
              <w:t xml:space="preserve">Direct experience of enforcement.</w:t>
            </w:r>
          </w:p>
          <w:p w:rsidR="00000000" w:rsidDel="00000000" w:rsidP="00000000" w:rsidRDefault="00000000" w:rsidRPr="00000000" w14:paraId="0000007D">
            <w:pPr>
              <w:rPr>
                <w:vertAlign w:val="baseline"/>
              </w:rPr>
            </w:pPr>
            <w:r w:rsidDel="00000000" w:rsidR="00000000" w:rsidRPr="00000000">
              <w:rPr>
                <w:vertAlign w:val="baseline"/>
                <w:rtl w:val="0"/>
              </w:rPr>
              <w:t xml:space="preserve">Experience of working with equipment, tools relevant to the technical area</w:t>
            </w:r>
          </w:p>
          <w:p w:rsidR="00000000" w:rsidDel="00000000" w:rsidP="00000000" w:rsidRDefault="00000000" w:rsidRPr="00000000" w14:paraId="0000007E">
            <w:pPr>
              <w:rPr>
                <w:vertAlign w:val="baseline"/>
              </w:rPr>
            </w:pPr>
            <w:r w:rsidDel="00000000" w:rsidR="00000000" w:rsidRPr="00000000">
              <w:rPr>
                <w:vertAlign w:val="baseline"/>
                <w:rtl w:val="0"/>
              </w:rPr>
              <w:t xml:space="preserve">Experience of working with other professional and technical officers or support staff </w:t>
            </w:r>
          </w:p>
          <w:p w:rsidR="00000000" w:rsidDel="00000000" w:rsidP="00000000" w:rsidRDefault="00000000" w:rsidRPr="00000000" w14:paraId="0000007F">
            <w:pPr>
              <w:rPr>
                <w:vertAlign w:val="baseline"/>
              </w:rPr>
            </w:pPr>
            <w:r w:rsidDel="00000000" w:rsidR="00000000" w:rsidRPr="00000000">
              <w:rPr>
                <w:vertAlign w:val="baseline"/>
                <w:rtl w:val="0"/>
              </w:rPr>
              <w:t xml:space="preserve">Experience of working with both external and internal partners to deliver</w:t>
            </w:r>
            <w:r w:rsidDel="00000000" w:rsidR="00000000" w:rsidRPr="00000000">
              <w:rPr>
                <w:rtl w:val="0"/>
              </w:rPr>
              <w:t xml:space="preserve"> a </w:t>
            </w:r>
            <w:r w:rsidDel="00000000" w:rsidR="00000000" w:rsidRPr="00000000">
              <w:rPr>
                <w:vertAlign w:val="baseline"/>
                <w:rtl w:val="0"/>
              </w:rPr>
              <w:t xml:space="preserve"> statutory service</w:t>
            </w:r>
          </w:p>
        </w:tc>
        <w:tc>
          <w:tcPr>
            <w:gridSpan w:val="2"/>
            <w:vAlign w:val="top"/>
          </w:tcPr>
          <w:p w:rsidR="00000000" w:rsidDel="00000000" w:rsidP="00000000" w:rsidRDefault="00000000" w:rsidRPr="00000000" w14:paraId="00000080">
            <w:pPr>
              <w:rPr>
                <w:vertAlign w:val="baseline"/>
              </w:rPr>
            </w:pPr>
            <w:r w:rsidDel="00000000" w:rsidR="00000000" w:rsidRPr="00000000">
              <w:rPr>
                <w:vertAlign w:val="baseline"/>
                <w:rtl w:val="0"/>
              </w:rPr>
              <w:t xml:space="preserve">Broad range of professional experience in more than one field of Environmental Health.</w:t>
            </w:r>
          </w:p>
          <w:p w:rsidR="00000000" w:rsidDel="00000000" w:rsidP="00000000" w:rsidRDefault="00000000" w:rsidRPr="00000000" w14:paraId="00000081">
            <w:pPr>
              <w:rPr>
                <w:vertAlign w:val="baseline"/>
              </w:rPr>
            </w:pPr>
            <w:r w:rsidDel="00000000" w:rsidR="00000000" w:rsidRPr="00000000">
              <w:rPr>
                <w:vertAlign w:val="baseline"/>
                <w:rtl w:val="0"/>
              </w:rPr>
              <w:t xml:space="preserve">Experience of giving evidence in Court, Inquest or Public Inquiry</w:t>
            </w:r>
          </w:p>
          <w:p w:rsidR="00000000" w:rsidDel="00000000" w:rsidP="00000000" w:rsidRDefault="00000000" w:rsidRPr="00000000" w14:paraId="00000082">
            <w:pPr>
              <w:rPr>
                <w:vertAlign w:val="baseline"/>
              </w:rPr>
            </w:pPr>
            <w:r w:rsidDel="00000000" w:rsidR="00000000" w:rsidRPr="00000000">
              <w:rPr>
                <w:rtl w:val="0"/>
              </w:rPr>
            </w:r>
          </w:p>
          <w:p w:rsidR="00000000" w:rsidDel="00000000" w:rsidP="00000000" w:rsidRDefault="00000000" w:rsidRPr="00000000" w14:paraId="00000083">
            <w:pPr>
              <w:rPr>
                <w:vertAlign w:val="baseline"/>
              </w:rPr>
            </w:pPr>
            <w:r w:rsidDel="00000000" w:rsidR="00000000" w:rsidRPr="00000000">
              <w:rPr>
                <w:rtl w:val="0"/>
              </w:rPr>
            </w:r>
          </w:p>
        </w:tc>
        <w:tc>
          <w:tcPr>
            <w:vAlign w:val="top"/>
          </w:tcPr>
          <w:p w:rsidR="00000000" w:rsidDel="00000000" w:rsidP="00000000" w:rsidRDefault="00000000" w:rsidRPr="00000000" w14:paraId="00000085">
            <w:pPr>
              <w:rPr>
                <w:vertAlign w:val="baseline"/>
              </w:rPr>
            </w:pPr>
            <w:r w:rsidDel="00000000" w:rsidR="00000000" w:rsidRPr="00000000">
              <w:rPr>
                <w:vertAlign w:val="baseline"/>
                <w:rtl w:val="0"/>
              </w:rPr>
              <w:t xml:space="preserve">a,i,r</w:t>
            </w:r>
          </w:p>
        </w:tc>
      </w:tr>
      <w:tr>
        <w:tc>
          <w:tcPr>
            <w:gridSpan w:val="4"/>
            <w:vAlign w:val="top"/>
          </w:tcPr>
          <w:p w:rsidR="00000000" w:rsidDel="00000000" w:rsidP="00000000" w:rsidRDefault="00000000" w:rsidRPr="00000000" w14:paraId="00000086">
            <w:pPr>
              <w:rPr>
                <w:b w:val="0"/>
                <w:vertAlign w:val="baseline"/>
              </w:rPr>
            </w:pPr>
            <w:r w:rsidDel="00000000" w:rsidR="00000000" w:rsidRPr="00000000">
              <w:rPr>
                <w:b w:val="1"/>
                <w:vertAlign w:val="baseline"/>
                <w:rtl w:val="0"/>
              </w:rPr>
              <w:t xml:space="preserve">Skills and competencies</w:t>
            </w:r>
            <w:r w:rsidDel="00000000" w:rsidR="00000000" w:rsidRPr="00000000">
              <w:rPr>
                <w:rtl w:val="0"/>
              </w:rPr>
            </w:r>
          </w:p>
        </w:tc>
      </w:tr>
      <w:tr>
        <w:tc>
          <w:tcPr>
            <w:vAlign w:val="top"/>
          </w:tcPr>
          <w:p w:rsidR="00000000" w:rsidDel="00000000" w:rsidP="00000000" w:rsidRDefault="00000000" w:rsidRPr="00000000" w14:paraId="0000008A">
            <w:pPr>
              <w:rPr>
                <w:vertAlign w:val="baseline"/>
              </w:rPr>
            </w:pPr>
            <w:r w:rsidDel="00000000" w:rsidR="00000000" w:rsidRPr="00000000">
              <w:rPr>
                <w:vertAlign w:val="baseline"/>
                <w:rtl w:val="0"/>
              </w:rPr>
              <w:t xml:space="preserve">A high level of competency as an E</w:t>
            </w:r>
            <w:r w:rsidDel="00000000" w:rsidR="00000000" w:rsidRPr="00000000">
              <w:rPr>
                <w:rtl w:val="0"/>
              </w:rPr>
              <w:t xml:space="preserve">nvironmental Health</w:t>
            </w:r>
            <w:r w:rsidDel="00000000" w:rsidR="00000000" w:rsidRPr="00000000">
              <w:rPr>
                <w:vertAlign w:val="baseline"/>
                <w:rtl w:val="0"/>
              </w:rPr>
              <w:t xml:space="preserve"> professional.</w:t>
            </w:r>
          </w:p>
          <w:p w:rsidR="00000000" w:rsidDel="00000000" w:rsidP="00000000" w:rsidRDefault="00000000" w:rsidRPr="00000000" w14:paraId="0000008B">
            <w:pPr>
              <w:rPr>
                <w:vertAlign w:val="baseline"/>
              </w:rPr>
            </w:pPr>
            <w:r w:rsidDel="00000000" w:rsidR="00000000" w:rsidRPr="00000000">
              <w:rPr>
                <w:rtl w:val="0"/>
              </w:rPr>
              <w:t xml:space="preserve">Well d</w:t>
            </w:r>
            <w:r w:rsidDel="00000000" w:rsidR="00000000" w:rsidRPr="00000000">
              <w:rPr>
                <w:vertAlign w:val="baseline"/>
                <w:rtl w:val="0"/>
              </w:rPr>
              <w:t xml:space="preserve">eveloped; investigative, analytical, interpretive, communicative, educative, organisational and attitudinal skills.</w:t>
            </w:r>
          </w:p>
          <w:p w:rsidR="00000000" w:rsidDel="00000000" w:rsidP="00000000" w:rsidRDefault="00000000" w:rsidRPr="00000000" w14:paraId="0000008C">
            <w:pPr>
              <w:rPr>
                <w:vertAlign w:val="baseline"/>
              </w:rPr>
            </w:pPr>
            <w:r w:rsidDel="00000000" w:rsidR="00000000" w:rsidRPr="00000000">
              <w:rPr>
                <w:rtl w:val="0"/>
              </w:rPr>
              <w:t xml:space="preserve">Well developed a</w:t>
            </w:r>
            <w:r w:rsidDel="00000000" w:rsidR="00000000" w:rsidRPr="00000000">
              <w:rPr>
                <w:vertAlign w:val="baseline"/>
                <w:rtl w:val="0"/>
              </w:rPr>
              <w:t xml:space="preserve">bility to communicate effectively with a wide range of audiences within the workplace and the professional work area.</w:t>
            </w:r>
          </w:p>
          <w:p w:rsidR="00000000" w:rsidDel="00000000" w:rsidP="00000000" w:rsidRDefault="00000000" w:rsidRPr="00000000" w14:paraId="0000008D">
            <w:pPr>
              <w:rPr>
                <w:vertAlign w:val="baseline"/>
              </w:rPr>
            </w:pPr>
            <w:r w:rsidDel="00000000" w:rsidR="00000000" w:rsidRPr="00000000">
              <w:rPr>
                <w:vertAlign w:val="baseline"/>
                <w:rtl w:val="0"/>
              </w:rPr>
              <w:t xml:space="preserve">Good Keyboard &amp; IT skills and competencies appropriate to the work area (for example for writing reports, letters, compiling records, statistics, work plans, tables, spreadsheets and databases and use of the service’s computer management system)</w:t>
            </w:r>
          </w:p>
          <w:p w:rsidR="00000000" w:rsidDel="00000000" w:rsidP="00000000" w:rsidRDefault="00000000" w:rsidRPr="00000000" w14:paraId="0000008E">
            <w:pPr>
              <w:rPr>
                <w:vertAlign w:val="baseline"/>
              </w:rPr>
            </w:pPr>
            <w:r w:rsidDel="00000000" w:rsidR="00000000" w:rsidRPr="00000000">
              <w:rPr>
                <w:rtl w:val="0"/>
              </w:rPr>
              <w:t xml:space="preserve">Well developed a</w:t>
            </w:r>
            <w:r w:rsidDel="00000000" w:rsidR="00000000" w:rsidRPr="00000000">
              <w:rPr>
                <w:vertAlign w:val="baseline"/>
                <w:rtl w:val="0"/>
              </w:rPr>
              <w:t xml:space="preserve">bility to use relevant technical equipment (for example noise meters &amp; recording equipment, specialist food safety or health and safety at work testing equipment)</w:t>
            </w:r>
          </w:p>
          <w:p w:rsidR="00000000" w:rsidDel="00000000" w:rsidP="00000000" w:rsidRDefault="00000000" w:rsidRPr="00000000" w14:paraId="0000008F">
            <w:pPr>
              <w:rPr/>
            </w:pPr>
            <w:r w:rsidDel="00000000" w:rsidR="00000000" w:rsidRPr="00000000">
              <w:rPr>
                <w:rtl w:val="0"/>
              </w:rPr>
              <w:t xml:space="preserve">Applied use of communication skills using different media (presentations, written or oral) to a range of audiences (for example members of the public, businesses, elected representatives, professional bodies).</w:t>
              <w:br w:type="textWrapping"/>
            </w:r>
          </w:p>
        </w:tc>
        <w:tc>
          <w:tcPr>
            <w:gridSpan w:val="2"/>
            <w:vAlign w:val="top"/>
          </w:tcPr>
          <w:p w:rsidR="00000000" w:rsidDel="00000000" w:rsidP="00000000" w:rsidRDefault="00000000" w:rsidRPr="00000000" w14:paraId="00000090">
            <w:pPr>
              <w:rPr>
                <w:vertAlign w:val="baseline"/>
              </w:rPr>
            </w:pPr>
            <w:r w:rsidDel="00000000" w:rsidR="00000000" w:rsidRPr="00000000">
              <w:rPr>
                <w:vertAlign w:val="baseline"/>
                <w:rtl w:val="0"/>
              </w:rPr>
              <w:t xml:space="preserve">Technical equipment suppliers training.</w:t>
            </w:r>
          </w:p>
        </w:tc>
        <w:tc>
          <w:tcPr>
            <w:vAlign w:val="top"/>
          </w:tcPr>
          <w:p w:rsidR="00000000" w:rsidDel="00000000" w:rsidP="00000000" w:rsidRDefault="00000000" w:rsidRPr="00000000" w14:paraId="00000092">
            <w:pPr>
              <w:rPr>
                <w:vertAlign w:val="baseline"/>
              </w:rPr>
            </w:pPr>
            <w:r w:rsidDel="00000000" w:rsidR="00000000" w:rsidRPr="00000000">
              <w:rPr>
                <w:vertAlign w:val="baseline"/>
                <w:rtl w:val="0"/>
              </w:rPr>
              <w:t xml:space="preserve">a,i,r,p,o (cert)</w:t>
            </w:r>
          </w:p>
        </w:tc>
      </w:tr>
      <w:tr>
        <w:tc>
          <w:tcPr>
            <w:gridSpan w:val="4"/>
            <w:vAlign w:val="top"/>
          </w:tcPr>
          <w:p w:rsidR="00000000" w:rsidDel="00000000" w:rsidP="00000000" w:rsidRDefault="00000000" w:rsidRPr="00000000" w14:paraId="00000093">
            <w:pPr>
              <w:rPr>
                <w:b w:val="0"/>
                <w:vertAlign w:val="baseline"/>
              </w:rPr>
            </w:pPr>
            <w:r w:rsidDel="00000000" w:rsidR="00000000" w:rsidRPr="00000000">
              <w:rPr>
                <w:b w:val="1"/>
                <w:vertAlign w:val="baseline"/>
                <w:rtl w:val="0"/>
              </w:rPr>
              <w:t xml:space="preserve">Physical, mental and emotional demands</w:t>
            </w:r>
            <w:r w:rsidDel="00000000" w:rsidR="00000000" w:rsidRPr="00000000">
              <w:rPr>
                <w:rtl w:val="0"/>
              </w:rPr>
            </w:r>
          </w:p>
        </w:tc>
      </w:tr>
      <w:tr>
        <w:tc>
          <w:tcPr>
            <w:vAlign w:val="top"/>
          </w:tcPr>
          <w:p w:rsidR="00000000" w:rsidDel="00000000" w:rsidP="00000000" w:rsidRDefault="00000000" w:rsidRPr="00000000" w14:paraId="00000097">
            <w:pPr>
              <w:rPr>
                <w:vertAlign w:val="baseline"/>
              </w:rPr>
            </w:pPr>
            <w:r w:rsidDel="00000000" w:rsidR="00000000" w:rsidRPr="00000000">
              <w:rPr>
                <w:vertAlign w:val="baseline"/>
                <w:rtl w:val="0"/>
              </w:rPr>
              <w:t xml:space="preserve">Ability to work in cramped spaces or in awkward positions in the course of inspections, for example looking under equipment, in roof spaces, water supply storage tanks, plant rooms, cellars, examining drainage/sewerage.</w:t>
            </w:r>
          </w:p>
          <w:p w:rsidR="00000000" w:rsidDel="00000000" w:rsidP="00000000" w:rsidRDefault="00000000" w:rsidRPr="00000000" w14:paraId="00000098">
            <w:pPr>
              <w:rPr>
                <w:vertAlign w:val="baseline"/>
              </w:rPr>
            </w:pPr>
            <w:r w:rsidDel="00000000" w:rsidR="00000000" w:rsidRPr="00000000">
              <w:rPr>
                <w:vertAlign w:val="baseline"/>
                <w:rtl w:val="0"/>
              </w:rPr>
              <w:t xml:space="preserve">Prolonged sitting for example at a desk, using a PC or driving.</w:t>
            </w:r>
          </w:p>
          <w:p w:rsidR="00000000" w:rsidDel="00000000" w:rsidP="00000000" w:rsidRDefault="00000000" w:rsidRPr="00000000" w14:paraId="00000099">
            <w:pPr>
              <w:rPr>
                <w:vertAlign w:val="baseline"/>
              </w:rPr>
            </w:pPr>
            <w:r w:rsidDel="00000000" w:rsidR="00000000" w:rsidRPr="00000000">
              <w:rPr>
                <w:vertAlign w:val="baseline"/>
                <w:rtl w:val="0"/>
              </w:rPr>
              <w:t xml:space="preserve">Standing and walking generally and in the course of inspections.</w:t>
            </w:r>
          </w:p>
          <w:p w:rsidR="00000000" w:rsidDel="00000000" w:rsidP="00000000" w:rsidRDefault="00000000" w:rsidRPr="00000000" w14:paraId="0000009A">
            <w:pPr>
              <w:rPr>
                <w:vertAlign w:val="baseline"/>
              </w:rPr>
            </w:pPr>
            <w:r w:rsidDel="00000000" w:rsidR="00000000" w:rsidRPr="00000000">
              <w:rPr>
                <w:vertAlign w:val="baseline"/>
                <w:rtl w:val="0"/>
              </w:rPr>
              <w:t xml:space="preserve">Lifting and carrying equipment for example briefcase/inspection bag, water and other samples, cool box, technical equipment.</w:t>
            </w:r>
          </w:p>
          <w:p w:rsidR="00000000" w:rsidDel="00000000" w:rsidP="00000000" w:rsidRDefault="00000000" w:rsidRPr="00000000" w14:paraId="0000009B">
            <w:pPr>
              <w:rPr>
                <w:vertAlign w:val="baseline"/>
              </w:rPr>
            </w:pPr>
            <w:r w:rsidDel="00000000" w:rsidR="00000000" w:rsidRPr="00000000">
              <w:rPr>
                <w:rtl w:val="0"/>
              </w:rPr>
              <w:t xml:space="preserve">Frequent v</w:t>
            </w:r>
            <w:r w:rsidDel="00000000" w:rsidR="00000000" w:rsidRPr="00000000">
              <w:rPr>
                <w:vertAlign w:val="baseline"/>
                <w:rtl w:val="0"/>
              </w:rPr>
              <w:t xml:space="preserve">isual attention for prolonged periods when conducting inspections, driving, during presentations, meetings &amp; training.</w:t>
            </w:r>
          </w:p>
          <w:p w:rsidR="00000000" w:rsidDel="00000000" w:rsidP="00000000" w:rsidRDefault="00000000" w:rsidRPr="00000000" w14:paraId="0000009C">
            <w:pPr>
              <w:rPr>
                <w:vertAlign w:val="baseline"/>
              </w:rPr>
            </w:pPr>
            <w:r w:rsidDel="00000000" w:rsidR="00000000" w:rsidRPr="00000000">
              <w:rPr>
                <w:vertAlign w:val="baseline"/>
                <w:rtl w:val="0"/>
              </w:rPr>
              <w:t xml:space="preserve">Close visual attention when examining samples.</w:t>
            </w:r>
          </w:p>
          <w:p w:rsidR="00000000" w:rsidDel="00000000" w:rsidP="00000000" w:rsidRDefault="00000000" w:rsidRPr="00000000" w14:paraId="0000009D">
            <w:pPr>
              <w:rPr>
                <w:vertAlign w:val="baseline"/>
              </w:rPr>
            </w:pPr>
            <w:r w:rsidDel="00000000" w:rsidR="00000000" w:rsidRPr="00000000">
              <w:rPr>
                <w:vertAlign w:val="baseline"/>
                <w:rtl w:val="0"/>
              </w:rPr>
              <w:t xml:space="preserve">Organoleptic assessment of odours.</w:t>
            </w:r>
          </w:p>
          <w:p w:rsidR="00000000" w:rsidDel="00000000" w:rsidP="00000000" w:rsidRDefault="00000000" w:rsidRPr="00000000" w14:paraId="0000009E">
            <w:pPr>
              <w:rPr>
                <w:vertAlign w:val="baseline"/>
              </w:rPr>
            </w:pPr>
            <w:r w:rsidDel="00000000" w:rsidR="00000000" w:rsidRPr="00000000">
              <w:rPr>
                <w:vertAlign w:val="baseline"/>
                <w:rtl w:val="0"/>
              </w:rPr>
              <w:t xml:space="preserve">Audible assessment of noise.</w:t>
            </w:r>
          </w:p>
          <w:p w:rsidR="00000000" w:rsidDel="00000000" w:rsidP="00000000" w:rsidRDefault="00000000" w:rsidRPr="00000000" w14:paraId="0000009F">
            <w:pPr>
              <w:rPr>
                <w:vertAlign w:val="baseline"/>
              </w:rPr>
            </w:pPr>
            <w:r w:rsidDel="00000000" w:rsidR="00000000" w:rsidRPr="00000000">
              <w:rPr>
                <w:vertAlign w:val="baseline"/>
                <w:rtl w:val="0"/>
              </w:rPr>
              <w:t xml:space="preserve">Visual attention and mental concentration for </w:t>
            </w:r>
            <w:r w:rsidDel="00000000" w:rsidR="00000000" w:rsidRPr="00000000">
              <w:rPr>
                <w:rtl w:val="0"/>
              </w:rPr>
              <w:t xml:space="preserve">prolonged </w:t>
            </w:r>
            <w:r w:rsidDel="00000000" w:rsidR="00000000" w:rsidRPr="00000000">
              <w:rPr>
                <w:vertAlign w:val="baseline"/>
                <w:rtl w:val="0"/>
              </w:rPr>
              <w:t xml:space="preserve">periods daily when; for example, reading incoming post; compiling and writing reports; using a PC for data entry or writing; reading and digesting legislation, documents, reports, technical advice; and checking work.</w:t>
            </w:r>
          </w:p>
          <w:p w:rsidR="00000000" w:rsidDel="00000000" w:rsidP="00000000" w:rsidRDefault="00000000" w:rsidRPr="00000000" w14:paraId="000000A0">
            <w:pPr>
              <w:rPr/>
            </w:pPr>
            <w:r w:rsidDel="00000000" w:rsidR="00000000" w:rsidRPr="00000000">
              <w:rPr>
                <w:rtl w:val="0"/>
              </w:rPr>
              <w:t xml:space="preserve">Physical ability to withstand working in locations with strong obnoxious odors and repugnant or offensive environments.</w:t>
            </w:r>
          </w:p>
          <w:p w:rsidR="00000000" w:rsidDel="00000000" w:rsidP="00000000" w:rsidRDefault="00000000" w:rsidRPr="00000000" w14:paraId="000000A1">
            <w:pPr>
              <w:rPr>
                <w:vertAlign w:val="baseline"/>
              </w:rPr>
            </w:pPr>
            <w:r w:rsidDel="00000000" w:rsidR="00000000" w:rsidRPr="00000000">
              <w:rPr>
                <w:vertAlign w:val="baseline"/>
                <w:rtl w:val="0"/>
              </w:rPr>
              <w:t xml:space="preserve">Mental demands in balancing and prioritising a number of work activities or cases which may be going on simultaneously and with frequent interruptions from work colleagues, staff, members of the public, businesses and others in the form of face to face meetings, telephone calls, emails, personal callers.</w:t>
            </w:r>
          </w:p>
          <w:p w:rsidR="00000000" w:rsidDel="00000000" w:rsidP="00000000" w:rsidRDefault="00000000" w:rsidRPr="00000000" w14:paraId="000000A2">
            <w:pPr>
              <w:rPr>
                <w:vertAlign w:val="baseline"/>
              </w:rPr>
            </w:pPr>
            <w:r w:rsidDel="00000000" w:rsidR="00000000" w:rsidRPr="00000000">
              <w:rPr>
                <w:vertAlign w:val="baseline"/>
                <w:rtl w:val="0"/>
              </w:rPr>
              <w:t xml:space="preserve">Mental demands in balancing and prioritising conflicting work demands arising daily from deadlines, unexpected reactive work, demands from government agencies or others, for example, committee reports, the need to respond to an urgent and serious problem, infectious disease notification, workplace accident, national food alert.</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tabs>
                <w:tab w:val="left" w:pos="426"/>
                <w:tab w:val="left" w:pos="9072"/>
              </w:tabs>
              <w:rPr>
                <w:vertAlign w:val="baseline"/>
              </w:rPr>
            </w:pPr>
            <w:r w:rsidDel="00000000" w:rsidR="00000000" w:rsidRPr="00000000">
              <w:rPr>
                <w:vertAlign w:val="baseline"/>
                <w:rtl w:val="0"/>
              </w:rPr>
              <w:t xml:space="preserve">Emotional demands in </w:t>
            </w:r>
            <w:r w:rsidDel="00000000" w:rsidR="00000000" w:rsidRPr="00000000">
              <w:rPr>
                <w:rtl w:val="0"/>
              </w:rPr>
              <w:t xml:space="preserve">regularly</w:t>
            </w:r>
            <w:r w:rsidDel="00000000" w:rsidR="00000000" w:rsidRPr="00000000">
              <w:rPr>
                <w:vertAlign w:val="baseline"/>
                <w:rtl w:val="0"/>
              </w:rPr>
              <w:t xml:space="preserve"> dealing with individuals in connection with environmental health matters who do not exhibit normal rational behaviour or have personal problems which result in a ‘request for service’ and are unpredictable, unwillingness to accept alternative points of view or comprehend the implications of their actions.</w:t>
            </w:r>
          </w:p>
          <w:p w:rsidR="00000000" w:rsidDel="00000000" w:rsidP="00000000" w:rsidRDefault="00000000" w:rsidRPr="00000000" w14:paraId="000000A5">
            <w:pPr>
              <w:tabs>
                <w:tab w:val="left" w:pos="426"/>
                <w:tab w:val="left" w:pos="9072"/>
              </w:tabs>
              <w:rPr/>
            </w:pPr>
            <w:r w:rsidDel="00000000" w:rsidR="00000000" w:rsidRPr="00000000">
              <w:rPr>
                <w:rtl w:val="0"/>
              </w:rPr>
              <w:t xml:space="preserve">Emotional demands in regularly dealing with animal cruelty, individuals living in squalid conditions, individuals being exploited and those at risk of radicalisation.</w:t>
            </w:r>
          </w:p>
          <w:p w:rsidR="00000000" w:rsidDel="00000000" w:rsidP="00000000" w:rsidRDefault="00000000" w:rsidRPr="00000000" w14:paraId="000000A6">
            <w:pPr>
              <w:tabs>
                <w:tab w:val="left" w:pos="426"/>
                <w:tab w:val="left" w:pos="9072"/>
              </w:tabs>
              <w:rPr>
                <w:vertAlign w:val="baseline"/>
              </w:rPr>
            </w:pPr>
            <w:r w:rsidDel="00000000" w:rsidR="00000000" w:rsidRPr="00000000">
              <w:rPr>
                <w:vertAlign w:val="baseline"/>
                <w:rtl w:val="0"/>
              </w:rPr>
              <w:t xml:space="preserve">Emotional demands in </w:t>
            </w:r>
            <w:r w:rsidDel="00000000" w:rsidR="00000000" w:rsidRPr="00000000">
              <w:rPr>
                <w:rtl w:val="0"/>
              </w:rPr>
              <w:t xml:space="preserve">regularly </w:t>
            </w:r>
            <w:r w:rsidDel="00000000" w:rsidR="00000000" w:rsidRPr="00000000">
              <w:rPr>
                <w:vertAlign w:val="baseline"/>
                <w:rtl w:val="0"/>
              </w:rPr>
              <w:t xml:space="preserve">dealing with business people, members of the public or others who are angry following enforcement action or notification of intention to prosecute.</w:t>
            </w:r>
          </w:p>
          <w:p w:rsidR="00000000" w:rsidDel="00000000" w:rsidP="00000000" w:rsidRDefault="00000000" w:rsidRPr="00000000" w14:paraId="000000A7">
            <w:pPr>
              <w:rPr>
                <w:vertAlign w:val="baseline"/>
              </w:rPr>
            </w:pPr>
            <w:r w:rsidDel="00000000" w:rsidR="00000000" w:rsidRPr="00000000">
              <w:rPr>
                <w:vertAlign w:val="baseline"/>
                <w:rtl w:val="0"/>
              </w:rPr>
              <w:t xml:space="preserve">Emotional demands in occasionally dealing with a severely injured person or relatives of a deceased person as part of an accident investigation or with persons making an official complaint about a Council service or the conduct of staff who may be angry, distressed or disturbed.</w:t>
            </w:r>
          </w:p>
        </w:tc>
        <w:tc>
          <w:tcPr>
            <w:gridSpan w:val="2"/>
            <w:vAlign w:val="top"/>
          </w:tcPr>
          <w:p w:rsidR="00000000" w:rsidDel="00000000" w:rsidP="00000000" w:rsidRDefault="00000000" w:rsidRPr="00000000" w14:paraId="000000A8">
            <w:pPr>
              <w:rPr>
                <w:vertAlign w:val="baseline"/>
              </w:rPr>
            </w:pPr>
            <w:r w:rsidDel="00000000" w:rsidR="00000000" w:rsidRPr="00000000">
              <w:rPr>
                <w:rtl w:val="0"/>
              </w:rPr>
            </w:r>
          </w:p>
        </w:tc>
        <w:tc>
          <w:tcPr>
            <w:vAlign w:val="top"/>
          </w:tcPr>
          <w:p w:rsidR="00000000" w:rsidDel="00000000" w:rsidP="00000000" w:rsidRDefault="00000000" w:rsidRPr="00000000" w14:paraId="000000AA">
            <w:pPr>
              <w:rPr>
                <w:vertAlign w:val="baseline"/>
              </w:rPr>
            </w:pPr>
            <w:r w:rsidDel="00000000" w:rsidR="00000000" w:rsidRPr="00000000">
              <w:rPr>
                <w:vertAlign w:val="baseline"/>
                <w:rtl w:val="0"/>
              </w:rPr>
              <w:t xml:space="preserve">a,i,</w:t>
            </w:r>
          </w:p>
        </w:tc>
      </w:tr>
      <w:tr>
        <w:tc>
          <w:tcPr>
            <w:gridSpan w:val="4"/>
            <w:vAlign w:val="top"/>
          </w:tcPr>
          <w:p w:rsidR="00000000" w:rsidDel="00000000" w:rsidP="00000000" w:rsidRDefault="00000000" w:rsidRPr="00000000" w14:paraId="000000AB">
            <w:pPr>
              <w:rPr>
                <w:b w:val="0"/>
                <w:vertAlign w:val="baseline"/>
              </w:rPr>
            </w:pPr>
            <w:r w:rsidDel="00000000" w:rsidR="00000000" w:rsidRPr="00000000">
              <w:rPr>
                <w:b w:val="1"/>
                <w:vertAlign w:val="baseline"/>
                <w:rtl w:val="0"/>
              </w:rPr>
              <w:t xml:space="preserve">Other</w:t>
            </w:r>
            <w:r w:rsidDel="00000000" w:rsidR="00000000" w:rsidRPr="00000000">
              <w:rPr>
                <w:rtl w:val="0"/>
              </w:rPr>
            </w:r>
          </w:p>
        </w:tc>
      </w:tr>
      <w:tr>
        <w:tc>
          <w:tcPr>
            <w:vAlign w:val="top"/>
          </w:tcPr>
          <w:p w:rsidR="00000000" w:rsidDel="00000000" w:rsidP="00000000" w:rsidRDefault="00000000" w:rsidRPr="00000000" w14:paraId="000000AF">
            <w:pPr>
              <w:rPr>
                <w:vertAlign w:val="baseline"/>
              </w:rPr>
            </w:pPr>
            <w:r w:rsidDel="00000000" w:rsidR="00000000" w:rsidRPr="00000000">
              <w:rPr>
                <w:vertAlign w:val="baseline"/>
                <w:rtl w:val="0"/>
              </w:rPr>
              <w:t xml:space="preserve">Full driving licence</w:t>
            </w:r>
          </w:p>
          <w:p w:rsidR="00000000" w:rsidDel="00000000" w:rsidP="00000000" w:rsidRDefault="00000000" w:rsidRPr="00000000" w14:paraId="000000B0">
            <w:pPr>
              <w:rPr>
                <w:vertAlign w:val="baseline"/>
              </w:rPr>
            </w:pPr>
            <w:r w:rsidDel="00000000" w:rsidR="00000000" w:rsidRPr="00000000">
              <w:rPr>
                <w:vertAlign w:val="baseline"/>
                <w:rtl w:val="0"/>
              </w:rPr>
              <w:t xml:space="preserve"> Able to undertake evening/night, early morning and/or weekend work occasionally at short notice.</w:t>
            </w:r>
          </w:p>
        </w:tc>
        <w:tc>
          <w:tcPr>
            <w:gridSpan w:val="2"/>
            <w:vAlign w:val="top"/>
          </w:tcPr>
          <w:p w:rsidR="00000000" w:rsidDel="00000000" w:rsidP="00000000" w:rsidRDefault="00000000" w:rsidRPr="00000000" w14:paraId="000000B1">
            <w:pPr>
              <w:rPr>
                <w:vertAlign w:val="baseline"/>
              </w:rPr>
            </w:pPr>
            <w:r w:rsidDel="00000000" w:rsidR="00000000" w:rsidRPr="00000000">
              <w:rPr>
                <w:rtl w:val="0"/>
              </w:rPr>
            </w:r>
          </w:p>
        </w:tc>
        <w:tc>
          <w:tcPr>
            <w:vAlign w:val="top"/>
          </w:tcPr>
          <w:p w:rsidR="00000000" w:rsidDel="00000000" w:rsidP="00000000" w:rsidRDefault="00000000" w:rsidRPr="00000000" w14:paraId="000000B3">
            <w:pPr>
              <w:rPr>
                <w:vertAlign w:val="baseline"/>
              </w:rPr>
            </w:pPr>
            <w:r w:rsidDel="00000000" w:rsidR="00000000" w:rsidRPr="00000000">
              <w:rPr>
                <w:vertAlign w:val="baseline"/>
                <w:rtl w:val="0"/>
              </w:rPr>
              <w:t xml:space="preserve">licence</w:t>
            </w:r>
          </w:p>
        </w:tc>
      </w:tr>
    </w:tbl>
    <w:p w:rsidR="00000000" w:rsidDel="00000000" w:rsidP="00000000" w:rsidRDefault="00000000" w:rsidRPr="00000000" w14:paraId="000000B4">
      <w:pPr>
        <w:rPr>
          <w:vertAlign w:val="baseline"/>
        </w:rPr>
      </w:pPr>
      <w:r w:rsidDel="00000000" w:rsidR="00000000" w:rsidRPr="00000000">
        <w:rPr>
          <w:vertAlign w:val="baseline"/>
          <w:rtl w:val="0"/>
        </w:rPr>
        <w:t xml:space="preserve">Key to assessment methods; (a) application form, (i) interview, (r) references, (t) ability tests (q) personality questionnaire (g) assessed group work, (p) presentation, (o) others e.g. case studies/visits</w:t>
      </w:r>
    </w:p>
    <w:sectPr>
      <w:pgSz w:h="11906" w:w="16838"/>
      <w:pgMar w:bottom="1077.1653543307089" w:top="538.5826771653544" w:left="1440.0000000000002" w:right="1440.0000000000002"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