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3B887" w14:textId="2E38E7BF" w:rsidR="00341BC6" w:rsidRPr="004953C5" w:rsidRDefault="00F135BB" w:rsidP="00BD12DF">
      <w:pPr>
        <w:jc w:val="both"/>
        <w:rPr>
          <w:rFonts w:ascii="Arial" w:hAnsi="Arial" w:cs="Arial"/>
        </w:rPr>
      </w:pPr>
      <w:r w:rsidRPr="004953C5">
        <w:rPr>
          <w:rFonts w:ascii="Arial" w:hAnsi="Arial" w:cs="Arial"/>
          <w:noProof/>
        </w:rPr>
        <mc:AlternateContent>
          <mc:Choice Requires="wps">
            <w:drawing>
              <wp:anchor distT="0" distB="0" distL="114300" distR="114300" simplePos="0" relativeHeight="251661312" behindDoc="0" locked="0" layoutInCell="1" allowOverlap="1" wp14:anchorId="352885BD" wp14:editId="356B849D">
                <wp:simplePos x="0" y="0"/>
                <wp:positionH relativeFrom="margin">
                  <wp:posOffset>46431</wp:posOffset>
                </wp:positionH>
                <wp:positionV relativeFrom="margin">
                  <wp:posOffset>887679</wp:posOffset>
                </wp:positionV>
                <wp:extent cx="4467225" cy="1031037"/>
                <wp:effectExtent l="0" t="0" r="0" b="0"/>
                <wp:wrapNone/>
                <wp:docPr id="4" name="Text Box 4"/>
                <wp:cNvGraphicFramePr/>
                <a:graphic xmlns:a="http://schemas.openxmlformats.org/drawingml/2006/main">
                  <a:graphicData uri="http://schemas.microsoft.com/office/word/2010/wordprocessingShape">
                    <wps:wsp>
                      <wps:cNvSpPr txBox="1"/>
                      <wps:spPr>
                        <a:xfrm>
                          <a:off x="0" y="0"/>
                          <a:ext cx="4467225" cy="1031037"/>
                        </a:xfrm>
                        <a:prstGeom prst="rect">
                          <a:avLst/>
                        </a:prstGeom>
                        <a:noFill/>
                        <a:ln w="6350">
                          <a:noFill/>
                        </a:ln>
                      </wps:spPr>
                      <wps:txbx>
                        <w:txbxContent>
                          <w:p w14:paraId="3126B28C" w14:textId="5803D3D8" w:rsidR="00844AAE" w:rsidRPr="00AE2099" w:rsidRDefault="00CD07C4" w:rsidP="00F135BB">
                            <w:pPr>
                              <w:rPr>
                                <w:rFonts w:ascii="Arial MT Condensed" w:hAnsi="Arial MT Condensed"/>
                                <w:b/>
                                <w:bCs/>
                                <w:color w:val="FFFFFF" w:themeColor="background1"/>
                                <w:sz w:val="38"/>
                                <w:szCs w:val="38"/>
                              </w:rPr>
                            </w:pPr>
                            <w:r w:rsidRPr="00AE2099">
                              <w:rPr>
                                <w:rFonts w:ascii="Arial MT Condensed" w:hAnsi="Arial MT Condensed"/>
                                <w:b/>
                                <w:bCs/>
                                <w:color w:val="FFFFFF" w:themeColor="background1"/>
                                <w:sz w:val="38"/>
                                <w:szCs w:val="38"/>
                              </w:rPr>
                              <w:t>County Durham Economic Partnership</w:t>
                            </w:r>
                          </w:p>
                          <w:p w14:paraId="25E2E48E" w14:textId="78CB4D9A" w:rsidR="00CD07C4" w:rsidRPr="00AE2099" w:rsidRDefault="00CD07C4" w:rsidP="00F135BB">
                            <w:pPr>
                              <w:rPr>
                                <w:rFonts w:ascii="Arial MT Condensed" w:hAnsi="Arial MT Condensed"/>
                                <w:b/>
                                <w:bCs/>
                                <w:color w:val="FFFFFF" w:themeColor="background1"/>
                                <w:sz w:val="38"/>
                                <w:szCs w:val="38"/>
                              </w:rPr>
                            </w:pPr>
                            <w:r w:rsidRPr="00AE2099">
                              <w:rPr>
                                <w:rFonts w:ascii="Arial MT Condensed" w:hAnsi="Arial MT Condensed"/>
                                <w:b/>
                                <w:bCs/>
                                <w:color w:val="FFFFFF" w:themeColor="background1"/>
                                <w:sz w:val="38"/>
                                <w:szCs w:val="38"/>
                              </w:rPr>
                              <w:t xml:space="preserve">Chair – Job role </w:t>
                            </w:r>
                            <w:r w:rsidR="00BD12DF" w:rsidRPr="00AE2099">
                              <w:rPr>
                                <w:rFonts w:ascii="Arial MT Condensed" w:hAnsi="Arial MT Condensed"/>
                                <w:b/>
                                <w:bCs/>
                                <w:color w:val="FFFFFF" w:themeColor="background1"/>
                                <w:sz w:val="38"/>
                                <w:szCs w:val="38"/>
                              </w:rPr>
                              <w:t>&amp;</w:t>
                            </w:r>
                            <w:r w:rsidRPr="00AE2099">
                              <w:rPr>
                                <w:rFonts w:ascii="Arial MT Condensed" w:hAnsi="Arial MT Condensed"/>
                                <w:b/>
                                <w:bCs/>
                                <w:color w:val="FFFFFF" w:themeColor="background1"/>
                                <w:sz w:val="38"/>
                                <w:szCs w:val="38"/>
                              </w:rPr>
                              <w:t xml:space="preserve"> Person Spec</w:t>
                            </w:r>
                            <w:r w:rsidR="00BD12DF" w:rsidRPr="00AE2099">
                              <w:rPr>
                                <w:rFonts w:ascii="Arial MT Condensed" w:hAnsi="Arial MT Condensed"/>
                                <w:b/>
                                <w:bCs/>
                                <w:color w:val="FFFFFF" w:themeColor="background1"/>
                                <w:sz w:val="38"/>
                                <w:szCs w:val="38"/>
                              </w:rPr>
                              <w:t>ification</w:t>
                            </w:r>
                          </w:p>
                          <w:p w14:paraId="2A6D1398" w14:textId="7DC03F17" w:rsidR="001D01E7" w:rsidRPr="00AE2099" w:rsidRDefault="000220BF" w:rsidP="00F135BB">
                            <w:pPr>
                              <w:rPr>
                                <w:rFonts w:ascii="Arial MT Condensed" w:hAnsi="Arial MT Condensed"/>
                                <w:b/>
                                <w:bCs/>
                                <w:color w:val="FFFFFF" w:themeColor="background1"/>
                                <w:sz w:val="38"/>
                                <w:szCs w:val="38"/>
                              </w:rPr>
                            </w:pPr>
                            <w:r w:rsidRPr="00AE2099">
                              <w:rPr>
                                <w:rFonts w:ascii="Arial MT Condensed" w:hAnsi="Arial MT Condensed"/>
                                <w:b/>
                                <w:bCs/>
                                <w:color w:val="FFFFFF" w:themeColor="background1"/>
                                <w:sz w:val="38"/>
                                <w:szCs w:val="38"/>
                              </w:rPr>
                              <w:t>(</w:t>
                            </w:r>
                            <w:r w:rsidR="001D01E7" w:rsidRPr="00AE2099">
                              <w:rPr>
                                <w:rFonts w:ascii="Arial MT Condensed" w:hAnsi="Arial MT Condensed"/>
                                <w:b/>
                                <w:bCs/>
                                <w:color w:val="FFFFFF" w:themeColor="background1"/>
                                <w:sz w:val="38"/>
                                <w:szCs w:val="38"/>
                              </w:rPr>
                              <w:t>Voluntary Role</w:t>
                            </w:r>
                            <w:r w:rsidRPr="00AE2099">
                              <w:rPr>
                                <w:rFonts w:ascii="Arial MT Condensed" w:hAnsi="Arial MT Condensed"/>
                                <w:b/>
                                <w:bCs/>
                                <w:color w:val="FFFFFF" w:themeColor="background1"/>
                                <w:sz w:val="38"/>
                                <w:szCs w:val="38"/>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2885BD" id="_x0000_t202" coordsize="21600,21600" o:spt="202" path="m,l,21600r21600,l21600,xe">
                <v:stroke joinstyle="miter"/>
                <v:path gradientshapeok="t" o:connecttype="rect"/>
              </v:shapetype>
              <v:shape id="Text Box 4" o:spid="_x0000_s1026" type="#_x0000_t202" style="position:absolute;left:0;text-align:left;margin-left:3.65pt;margin-top:69.9pt;width:351.75pt;height:81.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" filled="f" stroked="f" strokeweight=".5pt">
                <v:textbox inset="0,0,0,0">
                  <w:txbxContent>
                    <w:p w14:paraId="3126B28C" w14:textId="5803D3D8" w:rsidR="00844AAE" w:rsidRPr="00AE2099" w:rsidRDefault="00CD07C4" w:rsidP="00F135BB">
                      <w:pPr>
                        <w:rPr>
                          <w:rFonts w:ascii="Arial MT Condensed" w:hAnsi="Arial MT Condensed"/>
                          <w:b/>
                          <w:bCs/>
                          <w:color w:val="FFFFFF" w:themeColor="background1"/>
                          <w:sz w:val="38"/>
                          <w:szCs w:val="38"/>
                        </w:rPr>
                      </w:pPr>
                      <w:r w:rsidRPr="00AE2099">
                        <w:rPr>
                          <w:rFonts w:ascii="Arial MT Condensed" w:hAnsi="Arial MT Condensed"/>
                          <w:b/>
                          <w:bCs/>
                          <w:color w:val="FFFFFF" w:themeColor="background1"/>
                          <w:sz w:val="38"/>
                          <w:szCs w:val="38"/>
                        </w:rPr>
                        <w:t>County Durham Economic Partnership</w:t>
                      </w:r>
                    </w:p>
                    <w:p w14:paraId="25E2E48E" w14:textId="78CB4D9A" w:rsidR="00CD07C4" w:rsidRPr="00AE2099" w:rsidRDefault="00CD07C4" w:rsidP="00F135BB">
                      <w:pPr>
                        <w:rPr>
                          <w:rFonts w:ascii="Arial MT Condensed" w:hAnsi="Arial MT Condensed"/>
                          <w:b/>
                          <w:bCs/>
                          <w:color w:val="FFFFFF" w:themeColor="background1"/>
                          <w:sz w:val="38"/>
                          <w:szCs w:val="38"/>
                        </w:rPr>
                      </w:pPr>
                      <w:r w:rsidRPr="00AE2099">
                        <w:rPr>
                          <w:rFonts w:ascii="Arial MT Condensed" w:hAnsi="Arial MT Condensed"/>
                          <w:b/>
                          <w:bCs/>
                          <w:color w:val="FFFFFF" w:themeColor="background1"/>
                          <w:sz w:val="38"/>
                          <w:szCs w:val="38"/>
                        </w:rPr>
                        <w:t xml:space="preserve">Chair – Job role </w:t>
                      </w:r>
                      <w:r w:rsidR="00BD12DF" w:rsidRPr="00AE2099">
                        <w:rPr>
                          <w:rFonts w:ascii="Arial MT Condensed" w:hAnsi="Arial MT Condensed"/>
                          <w:b/>
                          <w:bCs/>
                          <w:color w:val="FFFFFF" w:themeColor="background1"/>
                          <w:sz w:val="38"/>
                          <w:szCs w:val="38"/>
                        </w:rPr>
                        <w:t>&amp;</w:t>
                      </w:r>
                      <w:r w:rsidRPr="00AE2099">
                        <w:rPr>
                          <w:rFonts w:ascii="Arial MT Condensed" w:hAnsi="Arial MT Condensed"/>
                          <w:b/>
                          <w:bCs/>
                          <w:color w:val="FFFFFF" w:themeColor="background1"/>
                          <w:sz w:val="38"/>
                          <w:szCs w:val="38"/>
                        </w:rPr>
                        <w:t xml:space="preserve"> Person Spec</w:t>
                      </w:r>
                      <w:r w:rsidR="00BD12DF" w:rsidRPr="00AE2099">
                        <w:rPr>
                          <w:rFonts w:ascii="Arial MT Condensed" w:hAnsi="Arial MT Condensed"/>
                          <w:b/>
                          <w:bCs/>
                          <w:color w:val="FFFFFF" w:themeColor="background1"/>
                          <w:sz w:val="38"/>
                          <w:szCs w:val="38"/>
                        </w:rPr>
                        <w:t>ification</w:t>
                      </w:r>
                    </w:p>
                    <w:p w14:paraId="2A6D1398" w14:textId="7DC03F17" w:rsidR="001D01E7" w:rsidRPr="00AE2099" w:rsidRDefault="000220BF" w:rsidP="00F135BB">
                      <w:pPr>
                        <w:rPr>
                          <w:rFonts w:ascii="Arial MT Condensed" w:hAnsi="Arial MT Condensed"/>
                          <w:b/>
                          <w:bCs/>
                          <w:color w:val="FFFFFF" w:themeColor="background1"/>
                          <w:sz w:val="38"/>
                          <w:szCs w:val="38"/>
                        </w:rPr>
                      </w:pPr>
                      <w:r w:rsidRPr="00AE2099">
                        <w:rPr>
                          <w:rFonts w:ascii="Arial MT Condensed" w:hAnsi="Arial MT Condensed"/>
                          <w:b/>
                          <w:bCs/>
                          <w:color w:val="FFFFFF" w:themeColor="background1"/>
                          <w:sz w:val="38"/>
                          <w:szCs w:val="38"/>
                        </w:rPr>
                        <w:t>(</w:t>
                      </w:r>
                      <w:r w:rsidR="001D01E7" w:rsidRPr="00AE2099">
                        <w:rPr>
                          <w:rFonts w:ascii="Arial MT Condensed" w:hAnsi="Arial MT Condensed"/>
                          <w:b/>
                          <w:bCs/>
                          <w:color w:val="FFFFFF" w:themeColor="background1"/>
                          <w:sz w:val="38"/>
                          <w:szCs w:val="38"/>
                        </w:rPr>
                        <w:t>Voluntary Role</w:t>
                      </w:r>
                      <w:r w:rsidRPr="00AE2099">
                        <w:rPr>
                          <w:rFonts w:ascii="Arial MT Condensed" w:hAnsi="Arial MT Condensed"/>
                          <w:b/>
                          <w:bCs/>
                          <w:color w:val="FFFFFF" w:themeColor="background1"/>
                          <w:sz w:val="38"/>
                          <w:szCs w:val="38"/>
                        </w:rPr>
                        <w:t>)</w:t>
                      </w:r>
                    </w:p>
                  </w:txbxContent>
                </v:textbox>
                <w10:wrap anchorx="margin" anchory="margin"/>
              </v:shape>
            </w:pict>
          </mc:Fallback>
        </mc:AlternateContent>
      </w:r>
      <w:r w:rsidR="00A26DE7" w:rsidRPr="004953C5">
        <w:rPr>
          <w:rFonts w:ascii="Arial" w:hAnsi="Arial" w:cs="Arial"/>
          <w:noProof/>
        </w:rPr>
        <w:drawing>
          <wp:inline distT="0" distB="0" distL="0" distR="0" wp14:anchorId="581F44C1" wp14:editId="48C1544E">
            <wp:extent cx="7196455" cy="1728977"/>
            <wp:effectExtent l="0" t="0" r="444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7196455" cy="1728977"/>
                    </a:xfrm>
                    <a:prstGeom prst="rect">
                      <a:avLst/>
                    </a:prstGeom>
                  </pic:spPr>
                </pic:pic>
              </a:graphicData>
            </a:graphic>
          </wp:inline>
        </w:drawing>
      </w:r>
    </w:p>
    <w:p w14:paraId="4A74BF7D" w14:textId="77777777" w:rsidR="007E0C93" w:rsidRPr="004953C5" w:rsidRDefault="007E0C93" w:rsidP="00BD12DF">
      <w:pPr>
        <w:pStyle w:val="Title"/>
        <w:ind w:right="5102"/>
        <w:jc w:val="both"/>
        <w:rPr>
          <w:sz w:val="24"/>
          <w:szCs w:val="24"/>
        </w:rPr>
      </w:pPr>
    </w:p>
    <w:p w14:paraId="3BD84F45" w14:textId="77777777" w:rsidR="007E0C93" w:rsidRPr="004953C5" w:rsidRDefault="007E0C93" w:rsidP="00BD12DF">
      <w:pPr>
        <w:pStyle w:val="Title"/>
        <w:ind w:right="5102"/>
        <w:jc w:val="both"/>
        <w:rPr>
          <w:sz w:val="24"/>
          <w:szCs w:val="24"/>
        </w:rPr>
        <w:sectPr w:rsidR="007E0C93" w:rsidRPr="004953C5" w:rsidSect="002B0328">
          <w:headerReference w:type="default" r:id="rId9"/>
          <w:footerReference w:type="default" r:id="rId10"/>
          <w:pgSz w:w="11901" w:h="16817"/>
          <w:pgMar w:top="284" w:right="284" w:bottom="284" w:left="284" w:header="113" w:footer="0" w:gutter="0"/>
          <w:cols w:space="720"/>
          <w:titlePg/>
          <w:docGrid w:linePitch="360"/>
        </w:sectPr>
      </w:pPr>
    </w:p>
    <w:p w14:paraId="389E0704" w14:textId="44E568FB" w:rsidR="00601438" w:rsidRPr="004953C5" w:rsidRDefault="00601438" w:rsidP="00BD12DF">
      <w:pPr>
        <w:autoSpaceDE w:val="0"/>
        <w:autoSpaceDN w:val="0"/>
        <w:adjustRightInd w:val="0"/>
        <w:jc w:val="both"/>
        <w:rPr>
          <w:rFonts w:ascii="Arial" w:hAnsi="Arial" w:cs="Arial"/>
          <w:b/>
          <w:bCs/>
          <w:color w:val="000000"/>
        </w:rPr>
      </w:pPr>
      <w:r w:rsidRPr="004953C5">
        <w:rPr>
          <w:rFonts w:ascii="Arial" w:hAnsi="Arial" w:cs="Arial"/>
          <w:b/>
          <w:bCs/>
          <w:color w:val="000000"/>
        </w:rPr>
        <w:t>Background Information</w:t>
      </w:r>
    </w:p>
    <w:p w14:paraId="56ACAE46" w14:textId="77777777" w:rsidR="00601438" w:rsidRPr="004953C5" w:rsidRDefault="00601438" w:rsidP="00BD12DF">
      <w:pPr>
        <w:autoSpaceDE w:val="0"/>
        <w:autoSpaceDN w:val="0"/>
        <w:adjustRightInd w:val="0"/>
        <w:jc w:val="both"/>
        <w:rPr>
          <w:rFonts w:ascii="Arial" w:hAnsi="Arial" w:cs="Arial"/>
          <w:color w:val="000000"/>
        </w:rPr>
      </w:pPr>
    </w:p>
    <w:p w14:paraId="217FEC50" w14:textId="71D27055"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The County Durham Economic Partnership (CDEP) takes a leading role in developing the economy of County Durham. We believe passionately that improving the economy is a vital part of improving the lives and opportunities of the people in County Durham. Together with partners from across the business, public, voluntary and community sectors, the partnership has a key role in shaping 21st century economic opportunities in County Durham. </w:t>
      </w:r>
    </w:p>
    <w:p w14:paraId="312C540E" w14:textId="77777777" w:rsidR="00BD12DF" w:rsidRPr="004953C5" w:rsidRDefault="00BD12DF" w:rsidP="00BD12DF">
      <w:pPr>
        <w:autoSpaceDE w:val="0"/>
        <w:autoSpaceDN w:val="0"/>
        <w:adjustRightInd w:val="0"/>
        <w:jc w:val="both"/>
        <w:rPr>
          <w:rFonts w:ascii="Arial" w:hAnsi="Arial" w:cs="Arial"/>
          <w:color w:val="000000"/>
        </w:rPr>
      </w:pPr>
    </w:p>
    <w:p w14:paraId="439973F5" w14:textId="7B0C8B80"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The CDEP works through a partnership structure with representation from public, </w:t>
      </w:r>
      <w:proofErr w:type="gramStart"/>
      <w:r w:rsidRPr="004953C5">
        <w:rPr>
          <w:rFonts w:ascii="Arial" w:hAnsi="Arial" w:cs="Arial"/>
          <w:color w:val="000000"/>
        </w:rPr>
        <w:t>private</w:t>
      </w:r>
      <w:proofErr w:type="gramEnd"/>
      <w:r w:rsidRPr="004953C5">
        <w:rPr>
          <w:rFonts w:ascii="Arial" w:hAnsi="Arial" w:cs="Arial"/>
          <w:color w:val="000000"/>
        </w:rPr>
        <w:t xml:space="preserve"> and voluntary and community sector organisations that make up the membership of the Partnership. These are all members of the various Working Groups that make up the structure of the Partnership, with a Board to set the strategic direction and focus the activity of interested parties. The CDEP’s role in providing representation and cohesion is central to moving the economy of the County forward. The CDEP’s strength of voice behind the economic agenda is considerably more powerful than any single partner could provide</w:t>
      </w:r>
      <w:r w:rsidR="00BD12DF" w:rsidRPr="004953C5">
        <w:rPr>
          <w:rFonts w:ascii="Arial" w:hAnsi="Arial" w:cs="Arial"/>
          <w:color w:val="000000"/>
        </w:rPr>
        <w:t>, which has become even more evident during the coronavirus pandemic</w:t>
      </w:r>
      <w:r w:rsidRPr="004953C5">
        <w:rPr>
          <w:rFonts w:ascii="Arial" w:hAnsi="Arial" w:cs="Arial"/>
          <w:color w:val="000000"/>
        </w:rPr>
        <w:t xml:space="preserve">. </w:t>
      </w:r>
      <w:r w:rsidR="000220BF" w:rsidRPr="004953C5">
        <w:rPr>
          <w:rFonts w:ascii="Arial" w:hAnsi="Arial" w:cs="Arial"/>
          <w:color w:val="000000"/>
        </w:rPr>
        <w:t xml:space="preserve">The effects of the pandemic will be with us for </w:t>
      </w:r>
      <w:proofErr w:type="gramStart"/>
      <w:r w:rsidR="000220BF" w:rsidRPr="004953C5">
        <w:rPr>
          <w:rFonts w:ascii="Arial" w:hAnsi="Arial" w:cs="Arial"/>
          <w:color w:val="000000"/>
        </w:rPr>
        <w:t>a number of</w:t>
      </w:r>
      <w:proofErr w:type="gramEnd"/>
      <w:r w:rsidR="000220BF" w:rsidRPr="004953C5">
        <w:rPr>
          <w:rFonts w:ascii="Arial" w:hAnsi="Arial" w:cs="Arial"/>
          <w:color w:val="000000"/>
        </w:rPr>
        <w:t xml:space="preserve"> years to come and it is this joint voice and partnership working that will support us through this challenging period. </w:t>
      </w:r>
    </w:p>
    <w:p w14:paraId="2A0E6BC1" w14:textId="77777777" w:rsidR="00BD12DF" w:rsidRPr="004953C5" w:rsidRDefault="00BD12DF" w:rsidP="00BD12DF">
      <w:pPr>
        <w:autoSpaceDE w:val="0"/>
        <w:autoSpaceDN w:val="0"/>
        <w:adjustRightInd w:val="0"/>
        <w:jc w:val="both"/>
        <w:rPr>
          <w:rFonts w:ascii="Arial" w:hAnsi="Arial" w:cs="Arial"/>
          <w:color w:val="000000"/>
        </w:rPr>
      </w:pPr>
    </w:p>
    <w:p w14:paraId="71024F00" w14:textId="7C144E0A"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The County Durham Economic Partnership has a successful track record (spanning eighteen years) of promoting the economic wellbeing of the County. The County Durham </w:t>
      </w:r>
      <w:hyperlink r:id="rId11" w:history="1">
        <w:r w:rsidRPr="004953C5">
          <w:rPr>
            <w:rStyle w:val="Hyperlink"/>
            <w:rFonts w:ascii="Arial" w:hAnsi="Arial" w:cs="Arial"/>
          </w:rPr>
          <w:t>Regeneration Statement</w:t>
        </w:r>
      </w:hyperlink>
      <w:r w:rsidRPr="004953C5">
        <w:rPr>
          <w:rFonts w:ascii="Arial" w:hAnsi="Arial" w:cs="Arial"/>
          <w:color w:val="000000"/>
        </w:rPr>
        <w:t xml:space="preserve"> outlines the underlying ambition of creating sustainable places where people want to live, work, invest and visit can be achieved. </w:t>
      </w:r>
      <w:r w:rsidR="00BD12DF" w:rsidRPr="004953C5">
        <w:rPr>
          <w:rFonts w:ascii="Arial" w:hAnsi="Arial" w:cs="Arial"/>
          <w:color w:val="000000"/>
        </w:rPr>
        <w:t xml:space="preserve">As we move forward together, a future Economic Strategy will pave the way for economic recovery and then prosperity in County Durham. </w:t>
      </w:r>
    </w:p>
    <w:p w14:paraId="1B45DD5E" w14:textId="77777777" w:rsidR="00BD12DF" w:rsidRPr="004953C5" w:rsidRDefault="00BD12DF" w:rsidP="00BD12DF">
      <w:pPr>
        <w:autoSpaceDE w:val="0"/>
        <w:autoSpaceDN w:val="0"/>
        <w:adjustRightInd w:val="0"/>
        <w:jc w:val="both"/>
        <w:rPr>
          <w:rFonts w:ascii="Arial" w:hAnsi="Arial" w:cs="Arial"/>
          <w:color w:val="000000"/>
        </w:rPr>
      </w:pPr>
    </w:p>
    <w:p w14:paraId="7A128388" w14:textId="77777777" w:rsidR="002D0D24"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For the Economic Partnership, supporting the economy is about adding value to communities both economically and socially and partners believe that to unlock the entrepreneurial and successful career potential within the economy we need a </w:t>
      </w:r>
      <w:r w:rsidR="002D0D24" w:rsidRPr="004953C5">
        <w:rPr>
          <w:rFonts w:ascii="Arial" w:hAnsi="Arial" w:cs="Arial"/>
          <w:color w:val="000000"/>
        </w:rPr>
        <w:t>well</w:t>
      </w:r>
    </w:p>
    <w:p w14:paraId="009D9A68" w14:textId="04F65B20" w:rsidR="00601438" w:rsidRPr="004953C5" w:rsidRDefault="002D0D24" w:rsidP="00BD12DF">
      <w:pPr>
        <w:autoSpaceDE w:val="0"/>
        <w:autoSpaceDN w:val="0"/>
        <w:adjustRightInd w:val="0"/>
        <w:jc w:val="both"/>
        <w:rPr>
          <w:rFonts w:ascii="Arial" w:hAnsi="Arial" w:cs="Arial"/>
          <w:color w:val="000000"/>
        </w:rPr>
      </w:pPr>
      <w:r w:rsidRPr="004953C5">
        <w:rPr>
          <w:rFonts w:ascii="Arial" w:hAnsi="Arial" w:cs="Arial"/>
          <w:color w:val="000000"/>
        </w:rPr>
        <w:t>co-ordinated</w:t>
      </w:r>
      <w:r w:rsidR="00601438" w:rsidRPr="004953C5">
        <w:rPr>
          <w:rFonts w:ascii="Arial" w:hAnsi="Arial" w:cs="Arial"/>
          <w:color w:val="000000"/>
        </w:rPr>
        <w:t xml:space="preserve"> investment strategy and committed leaders to help deliver our vision. </w:t>
      </w:r>
    </w:p>
    <w:p w14:paraId="5BC89CFB" w14:textId="77777777" w:rsidR="00BD12DF" w:rsidRPr="004953C5" w:rsidRDefault="00BD12DF" w:rsidP="00BD12DF">
      <w:pPr>
        <w:autoSpaceDE w:val="0"/>
        <w:autoSpaceDN w:val="0"/>
        <w:adjustRightInd w:val="0"/>
        <w:jc w:val="both"/>
        <w:rPr>
          <w:rFonts w:ascii="Arial" w:hAnsi="Arial" w:cs="Arial"/>
          <w:color w:val="000000"/>
        </w:rPr>
      </w:pPr>
    </w:p>
    <w:p w14:paraId="39392E5F" w14:textId="53CDFF23"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In addition to local economic development, </w:t>
      </w:r>
      <w:r w:rsidRPr="002D0D24">
        <w:t>working</w:t>
      </w:r>
      <w:r w:rsidRPr="004953C5">
        <w:rPr>
          <w:rFonts w:ascii="Arial" w:hAnsi="Arial" w:cs="Arial"/>
          <w:color w:val="000000"/>
        </w:rPr>
        <w:t xml:space="preserve"> with the wider County Durham Partnership Framework and the new Government supported Local Enterprise Partnerships for the northern region also presents a huge opportunity for positive change. </w:t>
      </w:r>
      <w:r w:rsidR="00BD12DF" w:rsidRPr="004953C5">
        <w:rPr>
          <w:rFonts w:ascii="Arial" w:hAnsi="Arial" w:cs="Arial"/>
          <w:color w:val="000000"/>
        </w:rPr>
        <w:t xml:space="preserve">The </w:t>
      </w:r>
      <w:hyperlink r:id="rId12" w:history="1">
        <w:r w:rsidR="00BD12DF" w:rsidRPr="004953C5">
          <w:rPr>
            <w:rStyle w:val="Hyperlink"/>
            <w:rFonts w:ascii="Arial" w:hAnsi="Arial" w:cs="Arial"/>
          </w:rPr>
          <w:t>Co</w:t>
        </w:r>
        <w:r w:rsidR="00BD12DF" w:rsidRPr="004953C5">
          <w:rPr>
            <w:rStyle w:val="Hyperlink"/>
            <w:rFonts w:ascii="Arial" w:hAnsi="Arial" w:cs="Arial"/>
          </w:rPr>
          <w:t>u</w:t>
        </w:r>
        <w:r w:rsidR="00BD12DF" w:rsidRPr="004953C5">
          <w:rPr>
            <w:rStyle w:val="Hyperlink"/>
            <w:rFonts w:ascii="Arial" w:hAnsi="Arial" w:cs="Arial"/>
          </w:rPr>
          <w:t>nty Durham Vision 2035</w:t>
        </w:r>
      </w:hyperlink>
      <w:r w:rsidR="00BD12DF" w:rsidRPr="004953C5">
        <w:rPr>
          <w:rFonts w:ascii="Arial" w:hAnsi="Arial" w:cs="Arial"/>
          <w:color w:val="000000"/>
        </w:rPr>
        <w:t xml:space="preserve"> sets the scene for where we want to be in this timeframe and the Economic Partnership will have a prominent role in taking forward the ambition for More and Better Jobs. </w:t>
      </w:r>
    </w:p>
    <w:p w14:paraId="04FE11F2" w14:textId="77777777" w:rsidR="00BD12DF" w:rsidRPr="004953C5" w:rsidRDefault="00BD12DF" w:rsidP="00BD12DF">
      <w:pPr>
        <w:autoSpaceDE w:val="0"/>
        <w:autoSpaceDN w:val="0"/>
        <w:adjustRightInd w:val="0"/>
        <w:jc w:val="both"/>
        <w:rPr>
          <w:rFonts w:ascii="Arial" w:hAnsi="Arial" w:cs="Arial"/>
          <w:color w:val="000000"/>
        </w:rPr>
      </w:pPr>
    </w:p>
    <w:p w14:paraId="32A8A6E0" w14:textId="45A38FA4" w:rsidR="000220BF" w:rsidRPr="004953C5" w:rsidRDefault="000220BF" w:rsidP="00BD12DF">
      <w:pPr>
        <w:autoSpaceDE w:val="0"/>
        <w:autoSpaceDN w:val="0"/>
        <w:adjustRightInd w:val="0"/>
        <w:jc w:val="both"/>
        <w:rPr>
          <w:rFonts w:ascii="Arial" w:hAnsi="Arial" w:cs="Arial"/>
          <w:color w:val="000000"/>
        </w:rPr>
      </w:pPr>
      <w:r w:rsidRPr="004953C5">
        <w:rPr>
          <w:rFonts w:ascii="Arial" w:hAnsi="Arial" w:cs="Arial"/>
          <w:color w:val="000000"/>
        </w:rPr>
        <w:t>As the</w:t>
      </w:r>
      <w:r w:rsidR="00BD12DF" w:rsidRPr="004953C5">
        <w:rPr>
          <w:rFonts w:ascii="Arial" w:hAnsi="Arial" w:cs="Arial"/>
          <w:color w:val="000000"/>
        </w:rPr>
        <w:t xml:space="preserve"> previous Chair has now stepped down from this role, having secured a </w:t>
      </w:r>
      <w:r w:rsidR="001D01E7" w:rsidRPr="004953C5">
        <w:rPr>
          <w:rFonts w:ascii="Arial" w:hAnsi="Arial" w:cs="Arial"/>
          <w:color w:val="000000"/>
        </w:rPr>
        <w:t>different role,</w:t>
      </w:r>
      <w:r w:rsidR="00601438" w:rsidRPr="004953C5">
        <w:rPr>
          <w:rFonts w:ascii="Arial" w:hAnsi="Arial" w:cs="Arial"/>
          <w:color w:val="000000"/>
        </w:rPr>
        <w:t xml:space="preserve"> the CDEP Board is currently recruiting a new </w:t>
      </w:r>
      <w:r w:rsidRPr="004953C5">
        <w:rPr>
          <w:rFonts w:ascii="Arial" w:hAnsi="Arial" w:cs="Arial"/>
          <w:color w:val="000000"/>
        </w:rPr>
        <w:t xml:space="preserve">Voluntary </w:t>
      </w:r>
      <w:r w:rsidR="00601438" w:rsidRPr="004953C5">
        <w:rPr>
          <w:rFonts w:ascii="Arial" w:hAnsi="Arial" w:cs="Arial"/>
          <w:color w:val="000000"/>
        </w:rPr>
        <w:t xml:space="preserve">Chair. We are seeking an inspiring, </w:t>
      </w:r>
      <w:proofErr w:type="gramStart"/>
      <w:r w:rsidR="00601438" w:rsidRPr="004953C5">
        <w:rPr>
          <w:rFonts w:ascii="Arial" w:hAnsi="Arial" w:cs="Arial"/>
          <w:color w:val="000000"/>
        </w:rPr>
        <w:t>progressive</w:t>
      </w:r>
      <w:proofErr w:type="gramEnd"/>
      <w:r w:rsidR="00601438" w:rsidRPr="004953C5">
        <w:rPr>
          <w:rFonts w:ascii="Arial" w:hAnsi="Arial" w:cs="Arial"/>
          <w:color w:val="000000"/>
        </w:rPr>
        <w:t xml:space="preserve"> and committed individual to lead the Board in </w:t>
      </w:r>
      <w:r w:rsidR="001D01E7" w:rsidRPr="004953C5">
        <w:rPr>
          <w:rFonts w:ascii="Arial" w:hAnsi="Arial" w:cs="Arial"/>
          <w:color w:val="000000"/>
        </w:rPr>
        <w:t>unprecedented times</w:t>
      </w:r>
      <w:r w:rsidR="00601438" w:rsidRPr="004953C5">
        <w:rPr>
          <w:rFonts w:ascii="Arial" w:hAnsi="Arial" w:cs="Arial"/>
          <w:color w:val="000000"/>
        </w:rPr>
        <w:t xml:space="preserve"> and </w:t>
      </w:r>
      <w:r w:rsidR="001D01E7" w:rsidRPr="004953C5">
        <w:rPr>
          <w:rFonts w:ascii="Arial" w:hAnsi="Arial" w:cs="Arial"/>
          <w:color w:val="000000"/>
        </w:rPr>
        <w:t xml:space="preserve">with </w:t>
      </w:r>
      <w:r w:rsidR="00601438" w:rsidRPr="004953C5">
        <w:rPr>
          <w:rFonts w:ascii="Arial" w:hAnsi="Arial" w:cs="Arial"/>
          <w:color w:val="000000"/>
        </w:rPr>
        <w:t xml:space="preserve">changing conditions for the local economy. The CDEP would like to hear from you if you believe that you have the ambition, </w:t>
      </w:r>
      <w:proofErr w:type="gramStart"/>
      <w:r w:rsidR="00601438" w:rsidRPr="004953C5">
        <w:rPr>
          <w:rFonts w:ascii="Arial" w:hAnsi="Arial" w:cs="Arial"/>
          <w:color w:val="000000"/>
        </w:rPr>
        <w:t>acumen</w:t>
      </w:r>
      <w:proofErr w:type="gramEnd"/>
      <w:r w:rsidR="00601438" w:rsidRPr="004953C5">
        <w:rPr>
          <w:rFonts w:ascii="Arial" w:hAnsi="Arial" w:cs="Arial"/>
          <w:color w:val="000000"/>
        </w:rPr>
        <w:t xml:space="preserve"> and track record to help develop the County Durham Economic Partnership and the local economy. </w:t>
      </w:r>
      <w:r w:rsidRPr="004953C5">
        <w:rPr>
          <w:rFonts w:ascii="Arial" w:hAnsi="Arial" w:cs="Arial"/>
          <w:color w:val="000000"/>
        </w:rPr>
        <w:t xml:space="preserve"> </w:t>
      </w:r>
    </w:p>
    <w:p w14:paraId="07F95A99" w14:textId="361A3AFA" w:rsidR="00601438" w:rsidRPr="00AE2099" w:rsidRDefault="00601438" w:rsidP="00BD12DF">
      <w:pPr>
        <w:pStyle w:val="Heading1"/>
        <w:jc w:val="both"/>
        <w:rPr>
          <w:b w:val="0"/>
          <w:bCs w:val="0"/>
          <w:color w:val="FF0000"/>
          <w:sz w:val="24"/>
          <w:szCs w:val="24"/>
        </w:rPr>
      </w:pPr>
      <w:r w:rsidRPr="004953C5">
        <w:rPr>
          <w:b w:val="0"/>
          <w:bCs w:val="0"/>
          <w:color w:val="000000"/>
          <w:sz w:val="24"/>
          <w:szCs w:val="24"/>
        </w:rPr>
        <w:lastRenderedPageBreak/>
        <w:t xml:space="preserve">Further information on the County Durham Economic Partnership can be found at the following website: </w:t>
      </w:r>
      <w:hyperlink r:id="rId13" w:history="1">
        <w:r w:rsidR="000F089E" w:rsidRPr="004953C5">
          <w:rPr>
            <w:rStyle w:val="Hyperlink"/>
            <w:b w:val="0"/>
            <w:bCs w:val="0"/>
            <w:sz w:val="24"/>
            <w:szCs w:val="24"/>
          </w:rPr>
          <w:t>http://www.countydurhampartnership.co.uk/article/8484/Economic-Partnership</w:t>
        </w:r>
      </w:hyperlink>
      <w:r w:rsidR="000F089E" w:rsidRPr="004953C5">
        <w:rPr>
          <w:b w:val="0"/>
          <w:bCs w:val="0"/>
          <w:color w:val="000000"/>
          <w:sz w:val="24"/>
          <w:szCs w:val="24"/>
        </w:rPr>
        <w:t xml:space="preserve"> </w:t>
      </w:r>
    </w:p>
    <w:p w14:paraId="7600A302" w14:textId="26065864" w:rsidR="00601438" w:rsidRPr="004953C5" w:rsidRDefault="00601438" w:rsidP="00BD12DF">
      <w:pPr>
        <w:autoSpaceDE w:val="0"/>
        <w:autoSpaceDN w:val="0"/>
        <w:adjustRightInd w:val="0"/>
        <w:jc w:val="both"/>
        <w:rPr>
          <w:rFonts w:ascii="Arial" w:hAnsi="Arial" w:cs="Arial"/>
          <w:b/>
          <w:bCs/>
          <w:color w:val="000000"/>
        </w:rPr>
      </w:pPr>
      <w:r w:rsidRPr="004953C5">
        <w:rPr>
          <w:rFonts w:ascii="Arial" w:hAnsi="Arial" w:cs="Arial"/>
          <w:b/>
          <w:bCs/>
          <w:color w:val="000000"/>
        </w:rPr>
        <w:t xml:space="preserve">JOB </w:t>
      </w:r>
      <w:r w:rsidR="000F089E" w:rsidRPr="004953C5">
        <w:rPr>
          <w:rFonts w:ascii="Arial" w:hAnsi="Arial" w:cs="Arial"/>
          <w:b/>
          <w:bCs/>
          <w:color w:val="000000"/>
        </w:rPr>
        <w:t xml:space="preserve">ROLE </w:t>
      </w:r>
      <w:r w:rsidRPr="004953C5">
        <w:rPr>
          <w:rFonts w:ascii="Arial" w:hAnsi="Arial" w:cs="Arial"/>
          <w:b/>
          <w:bCs/>
          <w:color w:val="000000"/>
        </w:rPr>
        <w:t>AND PERSON SPECIFICATION</w:t>
      </w:r>
    </w:p>
    <w:p w14:paraId="3C9E91C9" w14:textId="77777777" w:rsidR="000F089E" w:rsidRPr="004953C5" w:rsidRDefault="000F089E" w:rsidP="00BD12DF">
      <w:pPr>
        <w:autoSpaceDE w:val="0"/>
        <w:autoSpaceDN w:val="0"/>
        <w:adjustRightInd w:val="0"/>
        <w:jc w:val="both"/>
        <w:rPr>
          <w:rFonts w:ascii="Arial" w:hAnsi="Arial" w:cs="Arial"/>
          <w:color w:val="000000"/>
        </w:rPr>
      </w:pPr>
    </w:p>
    <w:p w14:paraId="117A7C70" w14:textId="77777777"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b/>
          <w:bCs/>
          <w:color w:val="000000"/>
        </w:rPr>
        <w:t xml:space="preserve">Role Specification </w:t>
      </w:r>
    </w:p>
    <w:p w14:paraId="2304A024" w14:textId="77777777" w:rsidR="00601438" w:rsidRPr="004953C5" w:rsidRDefault="00601438" w:rsidP="00BD12DF">
      <w:pPr>
        <w:autoSpaceDE w:val="0"/>
        <w:autoSpaceDN w:val="0"/>
        <w:adjustRightInd w:val="0"/>
        <w:jc w:val="both"/>
        <w:rPr>
          <w:rFonts w:ascii="Arial" w:hAnsi="Arial" w:cs="Arial"/>
          <w:color w:val="000000"/>
        </w:rPr>
      </w:pPr>
      <w:proofErr w:type="gramStart"/>
      <w:r w:rsidRPr="004953C5">
        <w:rPr>
          <w:rFonts w:ascii="Arial" w:hAnsi="Arial" w:cs="Arial"/>
          <w:color w:val="000000"/>
        </w:rPr>
        <w:t>In order to</w:t>
      </w:r>
      <w:proofErr w:type="gramEnd"/>
      <w:r w:rsidRPr="004953C5">
        <w:rPr>
          <w:rFonts w:ascii="Arial" w:hAnsi="Arial" w:cs="Arial"/>
          <w:color w:val="000000"/>
        </w:rPr>
        <w:t xml:space="preserve"> ensure the Board achieves its remit, the Chair will be expected to (with the support of the Secretariat): </w:t>
      </w:r>
    </w:p>
    <w:p w14:paraId="5CF33D63" w14:textId="61A2141D" w:rsidR="001D01E7" w:rsidRPr="004953C5" w:rsidRDefault="000220BF" w:rsidP="001D01E7">
      <w:pPr>
        <w:pStyle w:val="ListParagraph"/>
        <w:numPr>
          <w:ilvl w:val="0"/>
          <w:numId w:val="3"/>
        </w:numPr>
        <w:autoSpaceDE w:val="0"/>
        <w:autoSpaceDN w:val="0"/>
        <w:adjustRightInd w:val="0"/>
        <w:spacing w:after="38"/>
        <w:jc w:val="both"/>
        <w:rPr>
          <w:rFonts w:ascii="Arial" w:hAnsi="Arial" w:cs="Arial"/>
          <w:color w:val="000000"/>
        </w:rPr>
      </w:pPr>
      <w:r w:rsidRPr="004953C5">
        <w:rPr>
          <w:rFonts w:ascii="Arial" w:hAnsi="Arial" w:cs="Arial"/>
          <w:color w:val="000000"/>
        </w:rPr>
        <w:t xml:space="preserve">Join up partnership working from public, </w:t>
      </w:r>
      <w:proofErr w:type="gramStart"/>
      <w:r w:rsidRPr="004953C5">
        <w:rPr>
          <w:rFonts w:ascii="Arial" w:hAnsi="Arial" w:cs="Arial"/>
          <w:color w:val="000000"/>
        </w:rPr>
        <w:t>private</w:t>
      </w:r>
      <w:proofErr w:type="gramEnd"/>
      <w:r w:rsidRPr="004953C5">
        <w:rPr>
          <w:rFonts w:ascii="Arial" w:hAnsi="Arial" w:cs="Arial"/>
          <w:color w:val="000000"/>
        </w:rPr>
        <w:t xml:space="preserve"> and voluntary sectors. </w:t>
      </w:r>
    </w:p>
    <w:p w14:paraId="03805B8D" w14:textId="5E00BA2D" w:rsidR="00601438" w:rsidRPr="004953C5" w:rsidRDefault="00601438" w:rsidP="001D01E7">
      <w:pPr>
        <w:pStyle w:val="ListParagraph"/>
        <w:numPr>
          <w:ilvl w:val="0"/>
          <w:numId w:val="3"/>
        </w:numPr>
        <w:autoSpaceDE w:val="0"/>
        <w:autoSpaceDN w:val="0"/>
        <w:adjustRightInd w:val="0"/>
        <w:spacing w:after="38"/>
        <w:jc w:val="both"/>
        <w:rPr>
          <w:rFonts w:ascii="Arial" w:hAnsi="Arial" w:cs="Arial"/>
          <w:color w:val="000000"/>
        </w:rPr>
      </w:pPr>
      <w:r w:rsidRPr="004953C5">
        <w:rPr>
          <w:rFonts w:ascii="Arial" w:hAnsi="Arial" w:cs="Arial"/>
          <w:color w:val="000000"/>
        </w:rPr>
        <w:t xml:space="preserve">Provide strategic direction and leadership to the CDEP. </w:t>
      </w:r>
    </w:p>
    <w:p w14:paraId="6E44D4DC" w14:textId="77777777" w:rsidR="00601438" w:rsidRPr="004953C5" w:rsidRDefault="00601438" w:rsidP="001D01E7">
      <w:pPr>
        <w:pStyle w:val="ListParagraph"/>
        <w:numPr>
          <w:ilvl w:val="0"/>
          <w:numId w:val="3"/>
        </w:numPr>
        <w:autoSpaceDE w:val="0"/>
        <w:autoSpaceDN w:val="0"/>
        <w:adjustRightInd w:val="0"/>
        <w:spacing w:after="38"/>
        <w:jc w:val="both"/>
        <w:rPr>
          <w:rFonts w:ascii="Arial" w:hAnsi="Arial" w:cs="Arial"/>
          <w:color w:val="000000"/>
        </w:rPr>
      </w:pPr>
      <w:r w:rsidRPr="004953C5">
        <w:rPr>
          <w:rFonts w:ascii="Arial" w:hAnsi="Arial" w:cs="Arial"/>
          <w:color w:val="000000"/>
        </w:rPr>
        <w:t xml:space="preserve">Make sure that the Board is productive and motivated, by chairing board meetings in a professional and positive manner, and by establishing a good working rapport with each board member and by engendering a good ‘team’ spirit. </w:t>
      </w:r>
    </w:p>
    <w:p w14:paraId="61A6F54E" w14:textId="77777777" w:rsidR="00601438" w:rsidRPr="004953C5" w:rsidRDefault="00601438" w:rsidP="001D01E7">
      <w:pPr>
        <w:pStyle w:val="ListParagraph"/>
        <w:numPr>
          <w:ilvl w:val="0"/>
          <w:numId w:val="3"/>
        </w:numPr>
        <w:autoSpaceDE w:val="0"/>
        <w:autoSpaceDN w:val="0"/>
        <w:adjustRightInd w:val="0"/>
        <w:spacing w:after="38"/>
        <w:jc w:val="both"/>
        <w:rPr>
          <w:rFonts w:ascii="Arial" w:hAnsi="Arial" w:cs="Arial"/>
          <w:color w:val="000000"/>
        </w:rPr>
      </w:pPr>
      <w:r w:rsidRPr="004953C5">
        <w:rPr>
          <w:rFonts w:ascii="Arial" w:hAnsi="Arial" w:cs="Arial"/>
          <w:color w:val="000000"/>
        </w:rPr>
        <w:t xml:space="preserve">Set agendas for board and recognise the work of others in maximising opportunities for collaborative working. </w:t>
      </w:r>
    </w:p>
    <w:p w14:paraId="5D1D9510" w14:textId="640F35AA" w:rsidR="00601438" w:rsidRPr="004953C5" w:rsidRDefault="00601438" w:rsidP="001D01E7">
      <w:pPr>
        <w:pStyle w:val="ListParagraph"/>
        <w:numPr>
          <w:ilvl w:val="0"/>
          <w:numId w:val="3"/>
        </w:numPr>
        <w:autoSpaceDE w:val="0"/>
        <w:autoSpaceDN w:val="0"/>
        <w:adjustRightInd w:val="0"/>
        <w:spacing w:after="38"/>
        <w:jc w:val="both"/>
        <w:rPr>
          <w:rFonts w:ascii="Arial" w:hAnsi="Arial" w:cs="Arial"/>
          <w:color w:val="000000"/>
        </w:rPr>
      </w:pPr>
      <w:r w:rsidRPr="004953C5">
        <w:rPr>
          <w:rFonts w:ascii="Arial" w:hAnsi="Arial" w:cs="Arial"/>
          <w:color w:val="000000"/>
        </w:rPr>
        <w:t>Ensure</w:t>
      </w:r>
      <w:r w:rsidR="002D0D24">
        <w:rPr>
          <w:rFonts w:ascii="Arial" w:hAnsi="Arial" w:cs="Arial"/>
          <w:color w:val="000000"/>
        </w:rPr>
        <w:t xml:space="preserve"> the </w:t>
      </w:r>
      <w:r w:rsidRPr="004953C5">
        <w:rPr>
          <w:rFonts w:ascii="Arial" w:hAnsi="Arial" w:cs="Arial"/>
          <w:color w:val="000000"/>
        </w:rPr>
        <w:t xml:space="preserve">County Durham Economic Partnership maintains good working relationships with key partners. </w:t>
      </w:r>
    </w:p>
    <w:p w14:paraId="52EC7DF3" w14:textId="77777777" w:rsidR="00601438" w:rsidRPr="004953C5" w:rsidRDefault="00601438" w:rsidP="001D01E7">
      <w:pPr>
        <w:pStyle w:val="ListParagraph"/>
        <w:numPr>
          <w:ilvl w:val="0"/>
          <w:numId w:val="3"/>
        </w:numPr>
        <w:autoSpaceDE w:val="0"/>
        <w:autoSpaceDN w:val="0"/>
        <w:adjustRightInd w:val="0"/>
        <w:spacing w:after="38"/>
        <w:jc w:val="both"/>
        <w:rPr>
          <w:rFonts w:ascii="Arial" w:hAnsi="Arial" w:cs="Arial"/>
          <w:color w:val="000000"/>
        </w:rPr>
      </w:pPr>
      <w:r w:rsidRPr="004953C5">
        <w:rPr>
          <w:rFonts w:ascii="Arial" w:hAnsi="Arial" w:cs="Arial"/>
          <w:color w:val="000000"/>
        </w:rPr>
        <w:t xml:space="preserve">Act as an ambassador for the County and provide a key representative role. </w:t>
      </w:r>
    </w:p>
    <w:p w14:paraId="55A8A5C6" w14:textId="22743EF5" w:rsidR="00601438" w:rsidRPr="004953C5" w:rsidRDefault="00601438" w:rsidP="001D01E7">
      <w:pPr>
        <w:pStyle w:val="ListParagraph"/>
        <w:numPr>
          <w:ilvl w:val="0"/>
          <w:numId w:val="3"/>
        </w:numPr>
        <w:autoSpaceDE w:val="0"/>
        <w:autoSpaceDN w:val="0"/>
        <w:adjustRightInd w:val="0"/>
        <w:jc w:val="both"/>
        <w:rPr>
          <w:rFonts w:ascii="Arial" w:hAnsi="Arial" w:cs="Arial"/>
          <w:color w:val="000000"/>
        </w:rPr>
      </w:pPr>
      <w:r w:rsidRPr="004953C5">
        <w:rPr>
          <w:rFonts w:ascii="Arial" w:hAnsi="Arial" w:cs="Arial"/>
          <w:color w:val="000000"/>
        </w:rPr>
        <w:t xml:space="preserve">Work within the framework of the wider County Durham Partnership </w:t>
      </w:r>
      <w:r w:rsidR="000220BF" w:rsidRPr="004953C5">
        <w:rPr>
          <w:rFonts w:ascii="Arial" w:hAnsi="Arial" w:cs="Arial"/>
          <w:color w:val="000000"/>
        </w:rPr>
        <w:t xml:space="preserve">and County Durham Vision </w:t>
      </w:r>
      <w:r w:rsidRPr="004953C5">
        <w:rPr>
          <w:rFonts w:ascii="Arial" w:hAnsi="Arial" w:cs="Arial"/>
          <w:color w:val="000000"/>
        </w:rPr>
        <w:t xml:space="preserve">to help maximise the effectiveness of a range of agencies in improving social, </w:t>
      </w:r>
      <w:proofErr w:type="gramStart"/>
      <w:r w:rsidRPr="004953C5">
        <w:rPr>
          <w:rFonts w:ascii="Arial" w:hAnsi="Arial" w:cs="Arial"/>
          <w:color w:val="000000"/>
        </w:rPr>
        <w:t>environmental</w:t>
      </w:r>
      <w:proofErr w:type="gramEnd"/>
      <w:r w:rsidRPr="004953C5">
        <w:rPr>
          <w:rFonts w:ascii="Arial" w:hAnsi="Arial" w:cs="Arial"/>
          <w:color w:val="000000"/>
        </w:rPr>
        <w:t xml:space="preserve"> and economic opportunities for the County. </w:t>
      </w:r>
    </w:p>
    <w:p w14:paraId="0259E6D4" w14:textId="53B8E765" w:rsidR="001D01E7" w:rsidRPr="004953C5" w:rsidRDefault="001D01E7" w:rsidP="001D01E7">
      <w:pPr>
        <w:pStyle w:val="ListParagraph"/>
        <w:numPr>
          <w:ilvl w:val="0"/>
          <w:numId w:val="3"/>
        </w:numPr>
        <w:autoSpaceDE w:val="0"/>
        <w:autoSpaceDN w:val="0"/>
        <w:adjustRightInd w:val="0"/>
        <w:jc w:val="both"/>
        <w:rPr>
          <w:rFonts w:ascii="Arial" w:hAnsi="Arial" w:cs="Arial"/>
          <w:color w:val="000000"/>
        </w:rPr>
      </w:pPr>
      <w:r w:rsidRPr="004953C5">
        <w:rPr>
          <w:rFonts w:ascii="Arial" w:hAnsi="Arial" w:cs="Arial"/>
          <w:color w:val="000000"/>
        </w:rPr>
        <w:t xml:space="preserve">Be an active participant in County Durham Partnership meetings, providing relevant information about the work of the </w:t>
      </w:r>
      <w:r w:rsidR="000220BF" w:rsidRPr="004953C5">
        <w:rPr>
          <w:rFonts w:ascii="Arial" w:hAnsi="Arial" w:cs="Arial"/>
          <w:color w:val="000000"/>
        </w:rPr>
        <w:t>CDEP</w:t>
      </w:r>
      <w:r w:rsidRPr="004953C5">
        <w:rPr>
          <w:rFonts w:ascii="Arial" w:hAnsi="Arial" w:cs="Arial"/>
          <w:color w:val="000000"/>
        </w:rPr>
        <w:t xml:space="preserve"> to other sector</w:t>
      </w:r>
      <w:r w:rsidR="000220BF" w:rsidRPr="004953C5">
        <w:rPr>
          <w:rFonts w:ascii="Arial" w:hAnsi="Arial" w:cs="Arial"/>
          <w:color w:val="000000"/>
        </w:rPr>
        <w:t>s/partners</w:t>
      </w:r>
      <w:r w:rsidRPr="004953C5">
        <w:rPr>
          <w:rFonts w:ascii="Arial" w:hAnsi="Arial" w:cs="Arial"/>
          <w:color w:val="000000"/>
        </w:rPr>
        <w:t>.</w:t>
      </w:r>
    </w:p>
    <w:p w14:paraId="41EC763F" w14:textId="77777777" w:rsidR="00601438" w:rsidRPr="004953C5" w:rsidRDefault="00601438" w:rsidP="00BD12DF">
      <w:pPr>
        <w:autoSpaceDE w:val="0"/>
        <w:autoSpaceDN w:val="0"/>
        <w:adjustRightInd w:val="0"/>
        <w:jc w:val="both"/>
        <w:rPr>
          <w:rFonts w:ascii="Arial" w:hAnsi="Arial" w:cs="Arial"/>
          <w:color w:val="000000"/>
        </w:rPr>
      </w:pPr>
    </w:p>
    <w:p w14:paraId="27811625" w14:textId="77777777"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b/>
          <w:bCs/>
          <w:color w:val="000000"/>
        </w:rPr>
        <w:t xml:space="preserve">Person Specification </w:t>
      </w:r>
    </w:p>
    <w:p w14:paraId="1E3B5951" w14:textId="77777777"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i/>
          <w:iCs/>
          <w:color w:val="000000"/>
        </w:rPr>
        <w:t xml:space="preserve">Skills and Attributes </w:t>
      </w:r>
    </w:p>
    <w:p w14:paraId="65DE4407" w14:textId="77777777" w:rsidR="00601438" w:rsidRPr="004953C5" w:rsidRDefault="00601438" w:rsidP="001D01E7">
      <w:pPr>
        <w:pStyle w:val="ListParagraph"/>
        <w:numPr>
          <w:ilvl w:val="0"/>
          <w:numId w:val="4"/>
        </w:numPr>
        <w:autoSpaceDE w:val="0"/>
        <w:autoSpaceDN w:val="0"/>
        <w:adjustRightInd w:val="0"/>
        <w:spacing w:after="31"/>
        <w:jc w:val="both"/>
        <w:rPr>
          <w:rFonts w:ascii="Arial" w:hAnsi="Arial" w:cs="Arial"/>
          <w:color w:val="000000"/>
        </w:rPr>
      </w:pPr>
      <w:r w:rsidRPr="004953C5">
        <w:rPr>
          <w:rFonts w:ascii="Arial" w:hAnsi="Arial" w:cs="Arial"/>
          <w:color w:val="000000"/>
        </w:rPr>
        <w:t xml:space="preserve">An inspiring, </w:t>
      </w:r>
      <w:proofErr w:type="gramStart"/>
      <w:r w:rsidRPr="004953C5">
        <w:rPr>
          <w:rFonts w:ascii="Arial" w:hAnsi="Arial" w:cs="Arial"/>
          <w:color w:val="000000"/>
        </w:rPr>
        <w:t>progressive</w:t>
      </w:r>
      <w:proofErr w:type="gramEnd"/>
      <w:r w:rsidRPr="004953C5">
        <w:rPr>
          <w:rFonts w:ascii="Arial" w:hAnsi="Arial" w:cs="Arial"/>
          <w:color w:val="000000"/>
        </w:rPr>
        <w:t xml:space="preserve"> and committed individual to bring a new perspective and commercial attitude to shaping the future of the County Durham Economy. </w:t>
      </w:r>
    </w:p>
    <w:p w14:paraId="1AE4A4F3" w14:textId="77777777" w:rsidR="00601438" w:rsidRPr="004953C5" w:rsidRDefault="00601438" w:rsidP="001D01E7">
      <w:pPr>
        <w:pStyle w:val="ListParagraph"/>
        <w:numPr>
          <w:ilvl w:val="0"/>
          <w:numId w:val="4"/>
        </w:numPr>
        <w:autoSpaceDE w:val="0"/>
        <w:autoSpaceDN w:val="0"/>
        <w:adjustRightInd w:val="0"/>
        <w:spacing w:after="31"/>
        <w:jc w:val="both"/>
        <w:rPr>
          <w:rFonts w:ascii="Arial" w:hAnsi="Arial" w:cs="Arial"/>
          <w:color w:val="000000"/>
        </w:rPr>
      </w:pPr>
      <w:r w:rsidRPr="004953C5">
        <w:rPr>
          <w:rFonts w:ascii="Arial" w:hAnsi="Arial" w:cs="Arial"/>
          <w:color w:val="000000"/>
        </w:rPr>
        <w:t xml:space="preserve">A dynamic leader with demonstrated experience in entrepreneurship and change management. </w:t>
      </w:r>
    </w:p>
    <w:p w14:paraId="5098C10A" w14:textId="77777777" w:rsidR="00601438" w:rsidRPr="004953C5" w:rsidRDefault="00601438" w:rsidP="001D01E7">
      <w:pPr>
        <w:pStyle w:val="ListParagraph"/>
        <w:numPr>
          <w:ilvl w:val="0"/>
          <w:numId w:val="4"/>
        </w:numPr>
        <w:autoSpaceDE w:val="0"/>
        <w:autoSpaceDN w:val="0"/>
        <w:adjustRightInd w:val="0"/>
        <w:spacing w:after="31"/>
        <w:jc w:val="both"/>
        <w:rPr>
          <w:rFonts w:ascii="Arial" w:hAnsi="Arial" w:cs="Arial"/>
          <w:color w:val="000000"/>
        </w:rPr>
      </w:pPr>
      <w:r w:rsidRPr="004953C5">
        <w:rPr>
          <w:rFonts w:ascii="Arial" w:hAnsi="Arial" w:cs="Arial"/>
          <w:color w:val="000000"/>
        </w:rPr>
        <w:t xml:space="preserve">Drive and the ability to motivate and inspire others. </w:t>
      </w:r>
    </w:p>
    <w:p w14:paraId="0F327068" w14:textId="77777777" w:rsidR="00601438" w:rsidRPr="004953C5" w:rsidRDefault="00601438" w:rsidP="001D01E7">
      <w:pPr>
        <w:pStyle w:val="ListParagraph"/>
        <w:numPr>
          <w:ilvl w:val="0"/>
          <w:numId w:val="4"/>
        </w:numPr>
        <w:autoSpaceDE w:val="0"/>
        <w:autoSpaceDN w:val="0"/>
        <w:adjustRightInd w:val="0"/>
        <w:spacing w:after="31"/>
        <w:jc w:val="both"/>
        <w:rPr>
          <w:rFonts w:ascii="Arial" w:hAnsi="Arial" w:cs="Arial"/>
          <w:color w:val="000000"/>
        </w:rPr>
      </w:pPr>
      <w:r w:rsidRPr="004953C5">
        <w:rPr>
          <w:rFonts w:ascii="Arial" w:hAnsi="Arial" w:cs="Arial"/>
          <w:color w:val="000000"/>
        </w:rPr>
        <w:t xml:space="preserve">Strong interpersonal, communication and negotiation skills and the ability to develop effective, sustainable partnerships. </w:t>
      </w:r>
    </w:p>
    <w:p w14:paraId="1D0EFC1B" w14:textId="32F3BAD8" w:rsidR="00601438" w:rsidRPr="004953C5" w:rsidRDefault="00601438" w:rsidP="001D01E7">
      <w:pPr>
        <w:pStyle w:val="ListParagraph"/>
        <w:numPr>
          <w:ilvl w:val="0"/>
          <w:numId w:val="4"/>
        </w:numPr>
        <w:autoSpaceDE w:val="0"/>
        <w:autoSpaceDN w:val="0"/>
        <w:adjustRightInd w:val="0"/>
        <w:spacing w:after="31"/>
        <w:jc w:val="both"/>
        <w:rPr>
          <w:rFonts w:ascii="Arial" w:hAnsi="Arial" w:cs="Arial"/>
          <w:color w:val="000000"/>
        </w:rPr>
      </w:pPr>
      <w:r w:rsidRPr="004953C5">
        <w:rPr>
          <w:rFonts w:ascii="Arial" w:hAnsi="Arial" w:cs="Arial"/>
          <w:color w:val="000000"/>
        </w:rPr>
        <w:t xml:space="preserve">A commitment to the aim of achieving sustainable economic development and prosperity and fostering the role of all sectors in achieving it. </w:t>
      </w:r>
    </w:p>
    <w:p w14:paraId="62EA65BB" w14:textId="77777777" w:rsidR="00601438" w:rsidRPr="004953C5" w:rsidRDefault="00601438" w:rsidP="001D01E7">
      <w:pPr>
        <w:pStyle w:val="ListParagraph"/>
        <w:numPr>
          <w:ilvl w:val="0"/>
          <w:numId w:val="4"/>
        </w:numPr>
        <w:autoSpaceDE w:val="0"/>
        <w:autoSpaceDN w:val="0"/>
        <w:adjustRightInd w:val="0"/>
        <w:spacing w:after="31"/>
        <w:jc w:val="both"/>
        <w:rPr>
          <w:rFonts w:ascii="Arial" w:hAnsi="Arial" w:cs="Arial"/>
          <w:color w:val="000000"/>
        </w:rPr>
      </w:pPr>
      <w:r w:rsidRPr="004953C5">
        <w:rPr>
          <w:rFonts w:ascii="Arial" w:hAnsi="Arial" w:cs="Arial"/>
          <w:color w:val="000000"/>
        </w:rPr>
        <w:t xml:space="preserve">An ability to understand interrelated issues around the social, environmental, </w:t>
      </w:r>
      <w:proofErr w:type="gramStart"/>
      <w:r w:rsidRPr="004953C5">
        <w:rPr>
          <w:rFonts w:ascii="Arial" w:hAnsi="Arial" w:cs="Arial"/>
          <w:color w:val="000000"/>
        </w:rPr>
        <w:t>cultural</w:t>
      </w:r>
      <w:proofErr w:type="gramEnd"/>
      <w:r w:rsidRPr="004953C5">
        <w:rPr>
          <w:rFonts w:ascii="Arial" w:hAnsi="Arial" w:cs="Arial"/>
          <w:color w:val="000000"/>
        </w:rPr>
        <w:t xml:space="preserve"> and business drivers of the County’s economy. </w:t>
      </w:r>
    </w:p>
    <w:p w14:paraId="554DB38A" w14:textId="77777777" w:rsidR="00601438" w:rsidRPr="004953C5" w:rsidRDefault="00601438" w:rsidP="001D01E7">
      <w:pPr>
        <w:pStyle w:val="ListParagraph"/>
        <w:numPr>
          <w:ilvl w:val="0"/>
          <w:numId w:val="4"/>
        </w:numPr>
        <w:autoSpaceDE w:val="0"/>
        <w:autoSpaceDN w:val="0"/>
        <w:adjustRightInd w:val="0"/>
        <w:spacing w:after="31"/>
        <w:jc w:val="both"/>
        <w:rPr>
          <w:rFonts w:ascii="Arial" w:hAnsi="Arial" w:cs="Arial"/>
          <w:color w:val="000000"/>
        </w:rPr>
      </w:pPr>
      <w:r w:rsidRPr="004953C5">
        <w:rPr>
          <w:rFonts w:ascii="Arial" w:hAnsi="Arial" w:cs="Arial"/>
          <w:color w:val="000000"/>
        </w:rPr>
        <w:t xml:space="preserve">An ability to work effectively with the full range of stakeholders - public, </w:t>
      </w:r>
      <w:proofErr w:type="gramStart"/>
      <w:r w:rsidRPr="004953C5">
        <w:rPr>
          <w:rFonts w:ascii="Arial" w:hAnsi="Arial" w:cs="Arial"/>
          <w:color w:val="000000"/>
        </w:rPr>
        <w:t>private</w:t>
      </w:r>
      <w:proofErr w:type="gramEnd"/>
      <w:r w:rsidRPr="004953C5">
        <w:rPr>
          <w:rFonts w:ascii="Arial" w:hAnsi="Arial" w:cs="Arial"/>
          <w:color w:val="000000"/>
        </w:rPr>
        <w:t xml:space="preserve"> and voluntary &amp; community sector at a County and Regional level. </w:t>
      </w:r>
    </w:p>
    <w:p w14:paraId="20ED9199" w14:textId="77777777" w:rsidR="00601438" w:rsidRPr="004953C5" w:rsidRDefault="00601438" w:rsidP="001D01E7">
      <w:pPr>
        <w:pStyle w:val="ListParagraph"/>
        <w:numPr>
          <w:ilvl w:val="0"/>
          <w:numId w:val="4"/>
        </w:numPr>
        <w:autoSpaceDE w:val="0"/>
        <w:autoSpaceDN w:val="0"/>
        <w:adjustRightInd w:val="0"/>
        <w:jc w:val="both"/>
        <w:rPr>
          <w:rFonts w:ascii="Arial" w:hAnsi="Arial" w:cs="Arial"/>
          <w:color w:val="000000"/>
        </w:rPr>
      </w:pPr>
      <w:r w:rsidRPr="004953C5">
        <w:rPr>
          <w:rFonts w:ascii="Arial" w:hAnsi="Arial" w:cs="Arial"/>
          <w:color w:val="000000"/>
        </w:rPr>
        <w:t xml:space="preserve">An ability to </w:t>
      </w:r>
      <w:proofErr w:type="gramStart"/>
      <w:r w:rsidRPr="004953C5">
        <w:rPr>
          <w:rFonts w:ascii="Arial" w:hAnsi="Arial" w:cs="Arial"/>
          <w:color w:val="000000"/>
        </w:rPr>
        <w:t>represent effectively</w:t>
      </w:r>
      <w:proofErr w:type="gramEnd"/>
      <w:r w:rsidRPr="004953C5">
        <w:rPr>
          <w:rFonts w:ascii="Arial" w:hAnsi="Arial" w:cs="Arial"/>
          <w:color w:val="000000"/>
        </w:rPr>
        <w:t xml:space="preserve"> the Partnership, its vision, values and objectives often while subject to media attention. </w:t>
      </w:r>
    </w:p>
    <w:p w14:paraId="54F7539A" w14:textId="77777777" w:rsidR="00601438" w:rsidRPr="004953C5" w:rsidRDefault="00601438" w:rsidP="00BD12DF">
      <w:pPr>
        <w:autoSpaceDE w:val="0"/>
        <w:autoSpaceDN w:val="0"/>
        <w:adjustRightInd w:val="0"/>
        <w:jc w:val="both"/>
        <w:rPr>
          <w:rFonts w:ascii="Arial" w:hAnsi="Arial" w:cs="Arial"/>
          <w:color w:val="000000"/>
        </w:rPr>
      </w:pPr>
    </w:p>
    <w:p w14:paraId="2F4F1D8D" w14:textId="77777777"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i/>
          <w:iCs/>
          <w:color w:val="000000"/>
        </w:rPr>
        <w:t xml:space="preserve">Background and Experience </w:t>
      </w:r>
    </w:p>
    <w:p w14:paraId="092D8590" w14:textId="77777777" w:rsidR="00601438" w:rsidRPr="004953C5" w:rsidRDefault="00601438" w:rsidP="00B81D3A">
      <w:pPr>
        <w:pStyle w:val="ListParagraph"/>
        <w:numPr>
          <w:ilvl w:val="0"/>
          <w:numId w:val="5"/>
        </w:numPr>
        <w:autoSpaceDE w:val="0"/>
        <w:autoSpaceDN w:val="0"/>
        <w:adjustRightInd w:val="0"/>
        <w:spacing w:after="32"/>
        <w:jc w:val="both"/>
        <w:rPr>
          <w:rFonts w:ascii="Arial" w:hAnsi="Arial" w:cs="Arial"/>
          <w:color w:val="000000"/>
        </w:rPr>
      </w:pPr>
      <w:r w:rsidRPr="004953C5">
        <w:rPr>
          <w:rFonts w:ascii="Arial" w:hAnsi="Arial" w:cs="Arial"/>
          <w:color w:val="000000"/>
        </w:rPr>
        <w:t xml:space="preserve">A proven track record of success as an organisational leader and deliverer of strategic objectives. </w:t>
      </w:r>
    </w:p>
    <w:p w14:paraId="3269A8E6" w14:textId="082F7BE8" w:rsidR="00601438" w:rsidRPr="004953C5" w:rsidRDefault="00601438" w:rsidP="00B81D3A">
      <w:pPr>
        <w:pStyle w:val="ListParagraph"/>
        <w:numPr>
          <w:ilvl w:val="0"/>
          <w:numId w:val="5"/>
        </w:numPr>
        <w:autoSpaceDE w:val="0"/>
        <w:autoSpaceDN w:val="0"/>
        <w:adjustRightInd w:val="0"/>
        <w:spacing w:after="32"/>
        <w:jc w:val="both"/>
        <w:rPr>
          <w:rFonts w:ascii="Arial" w:hAnsi="Arial" w:cs="Arial"/>
          <w:color w:val="000000"/>
        </w:rPr>
      </w:pPr>
      <w:r w:rsidRPr="004953C5">
        <w:rPr>
          <w:rFonts w:ascii="Arial" w:hAnsi="Arial" w:cs="Arial"/>
          <w:color w:val="000000"/>
        </w:rPr>
        <w:t>Experience of chairing groups or boards of senior individuals, non-</w:t>
      </w:r>
      <w:r w:rsidR="002D0D24" w:rsidRPr="004953C5">
        <w:rPr>
          <w:rFonts w:ascii="Arial" w:hAnsi="Arial" w:cs="Arial"/>
          <w:color w:val="000000"/>
        </w:rPr>
        <w:t>executives,</w:t>
      </w:r>
      <w:r w:rsidRPr="004953C5">
        <w:rPr>
          <w:rFonts w:ascii="Arial" w:hAnsi="Arial" w:cs="Arial"/>
          <w:color w:val="000000"/>
        </w:rPr>
        <w:t xml:space="preserve"> or trustees in either a commercial, </w:t>
      </w:r>
      <w:proofErr w:type="gramStart"/>
      <w:r w:rsidRPr="004953C5">
        <w:rPr>
          <w:rFonts w:ascii="Arial" w:hAnsi="Arial" w:cs="Arial"/>
          <w:color w:val="000000"/>
        </w:rPr>
        <w:t>voluntary</w:t>
      </w:r>
      <w:proofErr w:type="gramEnd"/>
      <w:r w:rsidRPr="004953C5">
        <w:rPr>
          <w:rFonts w:ascii="Arial" w:hAnsi="Arial" w:cs="Arial"/>
          <w:color w:val="000000"/>
        </w:rPr>
        <w:t xml:space="preserve"> or public sector context. </w:t>
      </w:r>
    </w:p>
    <w:p w14:paraId="1A815341" w14:textId="77777777" w:rsidR="00601438" w:rsidRPr="004953C5" w:rsidRDefault="00601438" w:rsidP="00B81D3A">
      <w:pPr>
        <w:pStyle w:val="ListParagraph"/>
        <w:numPr>
          <w:ilvl w:val="0"/>
          <w:numId w:val="5"/>
        </w:numPr>
        <w:autoSpaceDE w:val="0"/>
        <w:autoSpaceDN w:val="0"/>
        <w:adjustRightInd w:val="0"/>
        <w:spacing w:after="32"/>
        <w:jc w:val="both"/>
        <w:rPr>
          <w:rFonts w:ascii="Arial" w:hAnsi="Arial" w:cs="Arial"/>
          <w:color w:val="000000"/>
        </w:rPr>
      </w:pPr>
      <w:r w:rsidRPr="004953C5">
        <w:rPr>
          <w:rFonts w:ascii="Arial" w:hAnsi="Arial" w:cs="Arial"/>
          <w:color w:val="000000"/>
        </w:rPr>
        <w:lastRenderedPageBreak/>
        <w:t xml:space="preserve">Experience of successfully brokering partnerships, joint </w:t>
      </w:r>
      <w:proofErr w:type="gramStart"/>
      <w:r w:rsidRPr="004953C5">
        <w:rPr>
          <w:rFonts w:ascii="Arial" w:hAnsi="Arial" w:cs="Arial"/>
          <w:color w:val="000000"/>
        </w:rPr>
        <w:t>ventures</w:t>
      </w:r>
      <w:proofErr w:type="gramEnd"/>
      <w:r w:rsidRPr="004953C5">
        <w:rPr>
          <w:rFonts w:ascii="Arial" w:hAnsi="Arial" w:cs="Arial"/>
          <w:color w:val="000000"/>
        </w:rPr>
        <w:t xml:space="preserve"> or complex deals. </w:t>
      </w:r>
    </w:p>
    <w:p w14:paraId="6E6393F7" w14:textId="77777777" w:rsidR="00601438" w:rsidRPr="004953C5" w:rsidRDefault="00601438" w:rsidP="00B81D3A">
      <w:pPr>
        <w:pStyle w:val="ListParagraph"/>
        <w:numPr>
          <w:ilvl w:val="0"/>
          <w:numId w:val="5"/>
        </w:numPr>
        <w:autoSpaceDE w:val="0"/>
        <w:autoSpaceDN w:val="0"/>
        <w:adjustRightInd w:val="0"/>
        <w:spacing w:after="32"/>
        <w:jc w:val="both"/>
        <w:rPr>
          <w:rFonts w:ascii="Arial" w:hAnsi="Arial" w:cs="Arial"/>
          <w:color w:val="000000"/>
        </w:rPr>
      </w:pPr>
      <w:r w:rsidRPr="004953C5">
        <w:rPr>
          <w:rFonts w:ascii="Arial" w:hAnsi="Arial" w:cs="Arial"/>
          <w:color w:val="000000"/>
        </w:rPr>
        <w:t xml:space="preserve">A detailed knowledge of the County (through residence, work, strong association) with a good operational network of regional contacts. </w:t>
      </w:r>
    </w:p>
    <w:p w14:paraId="7D306323" w14:textId="77777777" w:rsidR="00601438" w:rsidRPr="004953C5" w:rsidRDefault="00601438" w:rsidP="00B81D3A">
      <w:pPr>
        <w:pStyle w:val="ListParagraph"/>
        <w:numPr>
          <w:ilvl w:val="0"/>
          <w:numId w:val="5"/>
        </w:numPr>
        <w:autoSpaceDE w:val="0"/>
        <w:autoSpaceDN w:val="0"/>
        <w:adjustRightInd w:val="0"/>
        <w:spacing w:after="32"/>
        <w:jc w:val="both"/>
        <w:rPr>
          <w:rFonts w:ascii="Arial" w:hAnsi="Arial" w:cs="Arial"/>
          <w:color w:val="000000"/>
        </w:rPr>
      </w:pPr>
      <w:r w:rsidRPr="004953C5">
        <w:rPr>
          <w:rFonts w:ascii="Arial" w:hAnsi="Arial" w:cs="Arial"/>
          <w:color w:val="000000"/>
        </w:rPr>
        <w:t xml:space="preserve">Experience of negotiating on a ‘regional’ and national level. </w:t>
      </w:r>
    </w:p>
    <w:p w14:paraId="5B99FC59" w14:textId="77777777" w:rsidR="002D0D24" w:rsidRDefault="002D0D24" w:rsidP="00BD12DF">
      <w:pPr>
        <w:autoSpaceDE w:val="0"/>
        <w:autoSpaceDN w:val="0"/>
        <w:adjustRightInd w:val="0"/>
        <w:jc w:val="both"/>
        <w:rPr>
          <w:rFonts w:ascii="Arial" w:hAnsi="Arial" w:cs="Arial"/>
          <w:color w:val="000000"/>
        </w:rPr>
      </w:pPr>
    </w:p>
    <w:p w14:paraId="44583205" w14:textId="0299A6A0"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The Chair will be expected to adhere to normal conflict of interest arrangements and be expected to declare in which they might have an interest. </w:t>
      </w:r>
    </w:p>
    <w:p w14:paraId="0306D764" w14:textId="77777777" w:rsidR="00601438" w:rsidRPr="004953C5" w:rsidRDefault="00601438" w:rsidP="00BD12DF">
      <w:pPr>
        <w:autoSpaceDE w:val="0"/>
        <w:autoSpaceDN w:val="0"/>
        <w:adjustRightInd w:val="0"/>
        <w:jc w:val="both"/>
        <w:rPr>
          <w:rFonts w:ascii="Arial" w:hAnsi="Arial" w:cs="Arial"/>
          <w:b/>
          <w:bCs/>
          <w:color w:val="000000"/>
        </w:rPr>
      </w:pPr>
    </w:p>
    <w:p w14:paraId="09EFBEF2" w14:textId="3A26C9C5" w:rsidR="00601438" w:rsidRPr="004953C5" w:rsidRDefault="00601438" w:rsidP="00BD12DF">
      <w:pPr>
        <w:autoSpaceDE w:val="0"/>
        <w:autoSpaceDN w:val="0"/>
        <w:adjustRightInd w:val="0"/>
        <w:jc w:val="both"/>
        <w:rPr>
          <w:rFonts w:ascii="Arial" w:hAnsi="Arial" w:cs="Arial"/>
          <w:b/>
          <w:bCs/>
          <w:color w:val="000000"/>
        </w:rPr>
      </w:pPr>
      <w:r w:rsidRPr="004953C5">
        <w:rPr>
          <w:rFonts w:ascii="Arial" w:hAnsi="Arial" w:cs="Arial"/>
          <w:b/>
          <w:bCs/>
          <w:color w:val="000000"/>
        </w:rPr>
        <w:t xml:space="preserve">Time Commitment </w:t>
      </w:r>
    </w:p>
    <w:p w14:paraId="4D7D0089" w14:textId="77777777"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The time commitment required will include: </w:t>
      </w:r>
    </w:p>
    <w:p w14:paraId="4F8A7191" w14:textId="1B1978BA" w:rsidR="00601438" w:rsidRPr="004953C5" w:rsidRDefault="00601438" w:rsidP="00B81D3A">
      <w:pPr>
        <w:pStyle w:val="ListParagraph"/>
        <w:numPr>
          <w:ilvl w:val="0"/>
          <w:numId w:val="6"/>
        </w:numPr>
        <w:autoSpaceDE w:val="0"/>
        <w:autoSpaceDN w:val="0"/>
        <w:adjustRightInd w:val="0"/>
        <w:spacing w:after="35"/>
        <w:jc w:val="both"/>
        <w:rPr>
          <w:rFonts w:ascii="Arial" w:hAnsi="Arial" w:cs="Arial"/>
          <w:color w:val="000000"/>
        </w:rPr>
      </w:pPr>
      <w:r w:rsidRPr="004953C5">
        <w:rPr>
          <w:rFonts w:ascii="Arial" w:hAnsi="Arial" w:cs="Arial"/>
          <w:color w:val="000000"/>
        </w:rPr>
        <w:t xml:space="preserve">Chairing all Board meetings </w:t>
      </w:r>
      <w:r w:rsidR="00B81D3A" w:rsidRPr="004953C5">
        <w:rPr>
          <w:rFonts w:ascii="Arial" w:hAnsi="Arial" w:cs="Arial"/>
          <w:color w:val="000000"/>
        </w:rPr>
        <w:t>(</w:t>
      </w:r>
      <w:r w:rsidR="000D6E67" w:rsidRPr="004953C5">
        <w:rPr>
          <w:rFonts w:ascii="Arial" w:hAnsi="Arial" w:cs="Arial"/>
          <w:color w:val="000000"/>
        </w:rPr>
        <w:t>quarterly</w:t>
      </w:r>
      <w:r w:rsidR="00B81D3A" w:rsidRPr="004953C5">
        <w:rPr>
          <w:rFonts w:ascii="Arial" w:hAnsi="Arial" w:cs="Arial"/>
          <w:color w:val="000000"/>
        </w:rPr>
        <w:t>)</w:t>
      </w:r>
    </w:p>
    <w:p w14:paraId="0D33B3CD" w14:textId="77777777" w:rsidR="00601438" w:rsidRPr="004953C5" w:rsidRDefault="00601438" w:rsidP="00B81D3A">
      <w:pPr>
        <w:pStyle w:val="ListParagraph"/>
        <w:numPr>
          <w:ilvl w:val="0"/>
          <w:numId w:val="6"/>
        </w:numPr>
        <w:autoSpaceDE w:val="0"/>
        <w:autoSpaceDN w:val="0"/>
        <w:adjustRightInd w:val="0"/>
        <w:spacing w:after="35"/>
        <w:jc w:val="both"/>
        <w:rPr>
          <w:rFonts w:ascii="Arial" w:hAnsi="Arial" w:cs="Arial"/>
          <w:color w:val="000000"/>
        </w:rPr>
      </w:pPr>
      <w:r w:rsidRPr="004953C5">
        <w:rPr>
          <w:rFonts w:ascii="Arial" w:hAnsi="Arial" w:cs="Arial"/>
          <w:color w:val="000000"/>
        </w:rPr>
        <w:t xml:space="preserve">Attend </w:t>
      </w:r>
      <w:proofErr w:type="gramStart"/>
      <w:r w:rsidRPr="004953C5">
        <w:rPr>
          <w:rFonts w:ascii="Arial" w:hAnsi="Arial" w:cs="Arial"/>
          <w:color w:val="000000"/>
        </w:rPr>
        <w:t>a number of</w:t>
      </w:r>
      <w:proofErr w:type="gramEnd"/>
      <w:r w:rsidRPr="004953C5">
        <w:rPr>
          <w:rFonts w:ascii="Arial" w:hAnsi="Arial" w:cs="Arial"/>
          <w:color w:val="000000"/>
        </w:rPr>
        <w:t xml:space="preserve"> County Durham Partnership meetings on a rolling basis </w:t>
      </w:r>
    </w:p>
    <w:p w14:paraId="13857713" w14:textId="77777777" w:rsidR="00601438" w:rsidRPr="004953C5" w:rsidRDefault="00601438" w:rsidP="00B81D3A">
      <w:pPr>
        <w:pStyle w:val="ListParagraph"/>
        <w:numPr>
          <w:ilvl w:val="0"/>
          <w:numId w:val="6"/>
        </w:numPr>
        <w:autoSpaceDE w:val="0"/>
        <w:autoSpaceDN w:val="0"/>
        <w:adjustRightInd w:val="0"/>
        <w:spacing w:after="35"/>
        <w:jc w:val="both"/>
        <w:rPr>
          <w:rFonts w:ascii="Arial" w:hAnsi="Arial" w:cs="Arial"/>
          <w:color w:val="000000"/>
        </w:rPr>
      </w:pPr>
      <w:r w:rsidRPr="004953C5">
        <w:rPr>
          <w:rFonts w:ascii="Arial" w:hAnsi="Arial" w:cs="Arial"/>
          <w:color w:val="000000"/>
        </w:rPr>
        <w:t xml:space="preserve">Conferences and other representational activity </w:t>
      </w:r>
    </w:p>
    <w:p w14:paraId="0235BED7" w14:textId="77777777" w:rsidR="00601438" w:rsidRPr="004953C5" w:rsidRDefault="00601438" w:rsidP="00B81D3A">
      <w:pPr>
        <w:pStyle w:val="ListParagraph"/>
        <w:numPr>
          <w:ilvl w:val="0"/>
          <w:numId w:val="6"/>
        </w:numPr>
        <w:autoSpaceDE w:val="0"/>
        <w:autoSpaceDN w:val="0"/>
        <w:adjustRightInd w:val="0"/>
        <w:spacing w:after="35"/>
        <w:jc w:val="both"/>
        <w:rPr>
          <w:rFonts w:ascii="Arial" w:hAnsi="Arial" w:cs="Arial"/>
          <w:color w:val="000000"/>
        </w:rPr>
      </w:pPr>
      <w:r w:rsidRPr="004953C5">
        <w:rPr>
          <w:rFonts w:ascii="Arial" w:hAnsi="Arial" w:cs="Arial"/>
          <w:color w:val="000000"/>
        </w:rPr>
        <w:t xml:space="preserve">Working meetings </w:t>
      </w:r>
    </w:p>
    <w:p w14:paraId="62E6F4A7" w14:textId="77777777" w:rsidR="00601438" w:rsidRPr="004953C5" w:rsidRDefault="00601438" w:rsidP="00B81D3A">
      <w:pPr>
        <w:pStyle w:val="ListParagraph"/>
        <w:numPr>
          <w:ilvl w:val="0"/>
          <w:numId w:val="6"/>
        </w:numPr>
        <w:autoSpaceDE w:val="0"/>
        <w:autoSpaceDN w:val="0"/>
        <w:adjustRightInd w:val="0"/>
        <w:jc w:val="both"/>
        <w:rPr>
          <w:rFonts w:ascii="Arial" w:hAnsi="Arial" w:cs="Arial"/>
          <w:color w:val="000000"/>
        </w:rPr>
      </w:pPr>
      <w:r w:rsidRPr="004953C5">
        <w:rPr>
          <w:rFonts w:ascii="Arial" w:hAnsi="Arial" w:cs="Arial"/>
          <w:color w:val="000000"/>
        </w:rPr>
        <w:t xml:space="preserve">Meetings with key partners and stakeholders </w:t>
      </w:r>
    </w:p>
    <w:p w14:paraId="51448D80" w14:textId="77777777" w:rsidR="00601438" w:rsidRPr="004953C5" w:rsidRDefault="00601438" w:rsidP="00BD12DF">
      <w:pPr>
        <w:autoSpaceDE w:val="0"/>
        <w:autoSpaceDN w:val="0"/>
        <w:adjustRightInd w:val="0"/>
        <w:jc w:val="both"/>
        <w:rPr>
          <w:rFonts w:ascii="Arial" w:hAnsi="Arial" w:cs="Arial"/>
          <w:color w:val="000000"/>
        </w:rPr>
      </w:pPr>
    </w:p>
    <w:p w14:paraId="4DF54862" w14:textId="77777777"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b/>
          <w:bCs/>
          <w:color w:val="000000"/>
        </w:rPr>
        <w:t xml:space="preserve">Terms and Conditions </w:t>
      </w:r>
    </w:p>
    <w:p w14:paraId="55E6AC1F" w14:textId="77777777" w:rsidR="00601438" w:rsidRPr="004953C5" w:rsidRDefault="00601438" w:rsidP="00BD12DF">
      <w:pPr>
        <w:autoSpaceDE w:val="0"/>
        <w:autoSpaceDN w:val="0"/>
        <w:adjustRightInd w:val="0"/>
        <w:jc w:val="both"/>
        <w:rPr>
          <w:rFonts w:ascii="Arial" w:hAnsi="Arial" w:cs="Arial"/>
          <w:color w:val="000000"/>
        </w:rPr>
      </w:pPr>
      <w:r w:rsidRPr="004953C5">
        <w:rPr>
          <w:rFonts w:ascii="Arial" w:hAnsi="Arial" w:cs="Arial"/>
          <w:color w:val="000000"/>
        </w:rPr>
        <w:t xml:space="preserve">The role is likely to involve up to two days per month. It will involve travel throughout the North East area. The post will not be remunerated but reasonable expenses will be paid. </w:t>
      </w:r>
    </w:p>
    <w:p w14:paraId="375CF8D9" w14:textId="274AE7FC" w:rsidR="00601438" w:rsidRPr="004953C5" w:rsidRDefault="00601438" w:rsidP="00BD12DF">
      <w:pPr>
        <w:pStyle w:val="Heading1"/>
        <w:jc w:val="both"/>
        <w:rPr>
          <w:b w:val="0"/>
          <w:bCs w:val="0"/>
          <w:color w:val="000000"/>
          <w:sz w:val="24"/>
          <w:szCs w:val="24"/>
        </w:rPr>
      </w:pPr>
      <w:r w:rsidRPr="004953C5">
        <w:rPr>
          <w:b w:val="0"/>
          <w:bCs w:val="0"/>
          <w:color w:val="000000"/>
          <w:sz w:val="24"/>
          <w:szCs w:val="24"/>
        </w:rPr>
        <w:t>The appointment will be for a maximum term of three years, with the potential to be appointed for a further period by mutual agreement</w:t>
      </w:r>
      <w:r w:rsidR="00B81D3A" w:rsidRPr="004953C5">
        <w:rPr>
          <w:b w:val="0"/>
          <w:bCs w:val="0"/>
          <w:color w:val="000000"/>
          <w:sz w:val="24"/>
          <w:szCs w:val="24"/>
        </w:rPr>
        <w:t xml:space="preserve"> of the CDEP</w:t>
      </w:r>
      <w:r w:rsidRPr="004953C5">
        <w:rPr>
          <w:b w:val="0"/>
          <w:bCs w:val="0"/>
          <w:color w:val="000000"/>
          <w:sz w:val="24"/>
          <w:szCs w:val="24"/>
        </w:rPr>
        <w:t>.</w:t>
      </w:r>
    </w:p>
    <w:sectPr w:rsidR="00601438" w:rsidRPr="004953C5" w:rsidSect="00321CB7">
      <w:type w:val="continuous"/>
      <w:pgSz w:w="11901" w:h="16817"/>
      <w:pgMar w:top="1560" w:right="1411" w:bottom="1418" w:left="1418" w:header="113"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31D0" w14:textId="77777777" w:rsidR="00C33EF3" w:rsidRDefault="00C33EF3" w:rsidP="00A35CF2">
      <w:r>
        <w:separator/>
      </w:r>
    </w:p>
  </w:endnote>
  <w:endnote w:type="continuationSeparator" w:id="0">
    <w:p w14:paraId="11C8F1D2" w14:textId="77777777" w:rsidR="00C33EF3" w:rsidRDefault="00C33EF3" w:rsidP="00A35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Condense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762011"/>
      <w:docPartObj>
        <w:docPartGallery w:val="Page Numbers (Bottom of Page)"/>
        <w:docPartUnique/>
      </w:docPartObj>
    </w:sdtPr>
    <w:sdtEndPr>
      <w:rPr>
        <w:noProof/>
      </w:rPr>
    </w:sdtEndPr>
    <w:sdtContent>
      <w:p w14:paraId="20A43F71" w14:textId="63F58175" w:rsidR="00C43924" w:rsidRDefault="00A26DE7" w:rsidP="005B3D1F">
        <w:pPr>
          <w:pStyle w:val="Footer"/>
          <w:tabs>
            <w:tab w:val="clear" w:pos="9026"/>
          </w:tabs>
          <w:jc w:val="center"/>
        </w:pPr>
        <w:r>
          <w:rPr>
            <w:noProof/>
          </w:rPr>
          <w:drawing>
            <wp:anchor distT="0" distB="0" distL="114300" distR="114300" simplePos="0" relativeHeight="251661312" behindDoc="1" locked="0" layoutInCell="1" allowOverlap="1" wp14:anchorId="15A91500" wp14:editId="40C0305B">
              <wp:simplePos x="0" y="0"/>
              <wp:positionH relativeFrom="column">
                <wp:posOffset>5689233</wp:posOffset>
              </wp:positionH>
              <wp:positionV relativeFrom="paragraph">
                <wp:posOffset>-619760</wp:posOffset>
              </wp:positionV>
              <wp:extent cx="750570" cy="8797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extLst>
                          <a:ext uri="{28A0092B-C50C-407E-A947-70E740481C1C}">
                            <a14:useLocalDpi xmlns:a14="http://schemas.microsoft.com/office/drawing/2010/main" val="0"/>
                          </a:ext>
                        </a:extLst>
                      </a:blip>
                      <a:stretch>
                        <a:fillRect/>
                      </a:stretch>
                    </pic:blipFill>
                    <pic:spPr>
                      <a:xfrm>
                        <a:off x="0" y="0"/>
                        <a:ext cx="750570" cy="879789"/>
                      </a:xfrm>
                      <a:prstGeom prst="rect">
                        <a:avLst/>
                      </a:prstGeom>
                    </pic:spPr>
                  </pic:pic>
                </a:graphicData>
              </a:graphic>
              <wp14:sizeRelH relativeFrom="page">
                <wp14:pctWidth>0</wp14:pctWidth>
              </wp14:sizeRelH>
              <wp14:sizeRelV relativeFrom="page">
                <wp14:pctHeight>0</wp14:pctHeight>
              </wp14:sizeRelV>
            </wp:anchor>
          </w:drawing>
        </w:r>
        <w:r w:rsidR="00C43924">
          <w:fldChar w:fldCharType="begin"/>
        </w:r>
        <w:r w:rsidR="00C43924">
          <w:instrText xml:space="preserve"> PAGE   \* MERGEFORMAT </w:instrText>
        </w:r>
        <w:r w:rsidR="00C43924">
          <w:fldChar w:fldCharType="separate"/>
        </w:r>
        <w:r w:rsidR="00C43924">
          <w:rPr>
            <w:noProof/>
          </w:rPr>
          <w:t>2</w:t>
        </w:r>
        <w:r w:rsidR="00C43924">
          <w:rPr>
            <w:noProof/>
          </w:rPr>
          <w:fldChar w:fldCharType="end"/>
        </w:r>
        <w:r w:rsidR="00C43924">
          <w:rPr>
            <w:noProof/>
          </w:rPr>
          <w:tab/>
        </w:r>
        <w:r w:rsidR="00C43924">
          <w:rPr>
            <w:noProof/>
          </w:rPr>
          <w:tab/>
        </w:r>
      </w:p>
    </w:sdtContent>
  </w:sdt>
  <w:p w14:paraId="4EB9AE49" w14:textId="77777777" w:rsidR="00A35CF2" w:rsidRDefault="00A35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49D78" w14:textId="77777777" w:rsidR="00C33EF3" w:rsidRDefault="00C33EF3" w:rsidP="00A35CF2">
      <w:r>
        <w:separator/>
      </w:r>
    </w:p>
  </w:footnote>
  <w:footnote w:type="continuationSeparator" w:id="0">
    <w:p w14:paraId="12D72A8E" w14:textId="77777777" w:rsidR="00C33EF3" w:rsidRDefault="00C33EF3" w:rsidP="00A35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20920" w14:textId="10024529" w:rsidR="00E67814" w:rsidRDefault="00E67814">
    <w:pPr>
      <w:pStyle w:val="Header"/>
    </w:pPr>
    <w:r>
      <w:rPr>
        <w:noProof/>
      </w:rPr>
      <mc:AlternateContent>
        <mc:Choice Requires="wps">
          <w:drawing>
            <wp:anchor distT="0" distB="0" distL="114300" distR="114300" simplePos="0" relativeHeight="251659264" behindDoc="0" locked="0" layoutInCell="1" allowOverlap="1" wp14:anchorId="4223F595" wp14:editId="6D0692EA">
              <wp:simplePos x="0" y="0"/>
              <wp:positionH relativeFrom="margin">
                <wp:align>center</wp:align>
              </wp:positionH>
              <wp:positionV relativeFrom="page">
                <wp:posOffset>156845</wp:posOffset>
              </wp:positionV>
              <wp:extent cx="914400" cy="283464"/>
              <wp:effectExtent l="0" t="0" r="0" b="254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7832E8" w14:textId="152D9DD2" w:rsidR="00E67814" w:rsidRDefault="00601438" w:rsidP="00E67814">
                              <w:pPr>
                                <w:pStyle w:val="NoSpacing"/>
                                <w:jc w:val="center"/>
                                <w:rPr>
                                  <w:b/>
                                  <w:caps/>
                                  <w:spacing w:val="20"/>
                                  <w:sz w:val="28"/>
                                  <w:szCs w:val="28"/>
                                </w:rPr>
                              </w:pPr>
                              <w:r>
                                <w:rPr>
                                  <w:b/>
                                  <w:caps/>
                                  <w:spacing w:val="20"/>
                                  <w:sz w:val="28"/>
                                  <w:szCs w:val="28"/>
                                </w:rPr>
                                <w:t>CDEP Chair – Job role and person specification</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4223F595" id="Rectangle 47" o:spid="_x0000_s1027" alt="Title: Document Title" style="position:absolute;margin-left:0;margin-top:12.35pt;width:1in;height:2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&#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7832E8" w14:textId="152D9DD2" w:rsidR="00E67814" w:rsidRDefault="00601438" w:rsidP="00E67814">
                        <w:pPr>
                          <w:pStyle w:val="NoSpacing"/>
                          <w:jc w:val="center"/>
                          <w:rPr>
                            <w:b/>
                            <w:caps/>
                            <w:spacing w:val="20"/>
                            <w:sz w:val="28"/>
                            <w:szCs w:val="28"/>
                          </w:rPr>
                        </w:pPr>
                        <w:r>
                          <w:rPr>
                            <w:b/>
                            <w:caps/>
                            <w:spacing w:val="20"/>
                            <w:sz w:val="28"/>
                            <w:szCs w:val="28"/>
                          </w:rPr>
                          <w:t>CDEP Chair – Job role and person specification</w:t>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47678"/>
    <w:multiLevelType w:val="hybridMultilevel"/>
    <w:tmpl w:val="1988ECE8"/>
    <w:lvl w:ilvl="0" w:tplc="5358E526">
      <w:start w:val="1"/>
      <w:numFmt w:val="decimal"/>
      <w:pStyle w:val="Paragraph"/>
      <w:lvlText w:val="%1"/>
      <w:lvlJc w:val="left"/>
      <w:pPr>
        <w:tabs>
          <w:tab w:val="num" w:pos="720"/>
        </w:tabs>
        <w:ind w:left="720" w:hanging="720"/>
      </w:pPr>
      <w:rPr>
        <w:rFonts w:cs="Times New Roman"/>
      </w:rPr>
    </w:lvl>
    <w:lvl w:ilvl="1" w:tplc="9A3A2B3C">
      <w:start w:val="1"/>
      <w:numFmt w:val="lowerLetter"/>
      <w:pStyle w:val="Numberlevel1"/>
      <w:lvlText w:val="(%2)"/>
      <w:lvlJc w:val="left"/>
      <w:pPr>
        <w:tabs>
          <w:tab w:val="num" w:pos="720"/>
        </w:tabs>
        <w:ind w:left="720"/>
      </w:pPr>
      <w:rPr>
        <w:rFonts w:cs="Times New Roman" w:hint="default"/>
      </w:rPr>
    </w:lvl>
    <w:lvl w:ilvl="2" w:tplc="355A10BC">
      <w:start w:val="1"/>
      <w:numFmt w:val="lowerRoman"/>
      <w:pStyle w:val="Numberlevel2"/>
      <w:lvlText w:val="(%3)"/>
      <w:lvlJc w:val="right"/>
      <w:pPr>
        <w:tabs>
          <w:tab w:val="num" w:pos="2307"/>
        </w:tabs>
        <w:ind w:left="2307" w:hanging="18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38F665DE"/>
    <w:multiLevelType w:val="hybridMultilevel"/>
    <w:tmpl w:val="6BEE0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9E0B6E"/>
    <w:multiLevelType w:val="hybridMultilevel"/>
    <w:tmpl w:val="68FCFEE0"/>
    <w:lvl w:ilvl="0" w:tplc="99F4AE64">
      <w:start w:val="1"/>
      <w:numFmt w:val="bullet"/>
      <w:pStyle w:val="Bullet1"/>
      <w:lvlText w:val=""/>
      <w:lvlJc w:val="left"/>
      <w:pPr>
        <w:tabs>
          <w:tab w:val="num" w:pos="720"/>
        </w:tabs>
        <w:ind w:left="7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E25CA"/>
    <w:multiLevelType w:val="hybridMultilevel"/>
    <w:tmpl w:val="ED5EC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F34AC"/>
    <w:multiLevelType w:val="hybridMultilevel"/>
    <w:tmpl w:val="E2207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D5438F"/>
    <w:multiLevelType w:val="hybridMultilevel"/>
    <w:tmpl w:val="2E8E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E2"/>
    <w:rsid w:val="0000562B"/>
    <w:rsid w:val="000220BF"/>
    <w:rsid w:val="000A43DC"/>
    <w:rsid w:val="000B3191"/>
    <w:rsid w:val="000D6E67"/>
    <w:rsid w:val="000F089E"/>
    <w:rsid w:val="000F6E93"/>
    <w:rsid w:val="0010719E"/>
    <w:rsid w:val="00110AD6"/>
    <w:rsid w:val="001402B0"/>
    <w:rsid w:val="00147B94"/>
    <w:rsid w:val="001534C8"/>
    <w:rsid w:val="00184547"/>
    <w:rsid w:val="00193DD5"/>
    <w:rsid w:val="001D01E7"/>
    <w:rsid w:val="001E5E9D"/>
    <w:rsid w:val="002015E2"/>
    <w:rsid w:val="00207317"/>
    <w:rsid w:val="00250D30"/>
    <w:rsid w:val="00281AFA"/>
    <w:rsid w:val="00283243"/>
    <w:rsid w:val="002B0328"/>
    <w:rsid w:val="002C6EC8"/>
    <w:rsid w:val="002D0D24"/>
    <w:rsid w:val="00321CB7"/>
    <w:rsid w:val="0033121E"/>
    <w:rsid w:val="00341BC6"/>
    <w:rsid w:val="00343FB9"/>
    <w:rsid w:val="00385E3C"/>
    <w:rsid w:val="003E7B2C"/>
    <w:rsid w:val="004020F5"/>
    <w:rsid w:val="00440591"/>
    <w:rsid w:val="004953C5"/>
    <w:rsid w:val="004A5899"/>
    <w:rsid w:val="004E2F6B"/>
    <w:rsid w:val="004F0F86"/>
    <w:rsid w:val="00527315"/>
    <w:rsid w:val="0058630C"/>
    <w:rsid w:val="00594C35"/>
    <w:rsid w:val="005B3D1F"/>
    <w:rsid w:val="006008AA"/>
    <w:rsid w:val="00601438"/>
    <w:rsid w:val="00635933"/>
    <w:rsid w:val="00657D4E"/>
    <w:rsid w:val="006924CB"/>
    <w:rsid w:val="006B398D"/>
    <w:rsid w:val="007749EF"/>
    <w:rsid w:val="00783B47"/>
    <w:rsid w:val="00793AC5"/>
    <w:rsid w:val="007B1160"/>
    <w:rsid w:val="007E0C93"/>
    <w:rsid w:val="007F3C5A"/>
    <w:rsid w:val="008252B6"/>
    <w:rsid w:val="00844AAE"/>
    <w:rsid w:val="008D6FEA"/>
    <w:rsid w:val="008F0E64"/>
    <w:rsid w:val="008F6288"/>
    <w:rsid w:val="00900CB4"/>
    <w:rsid w:val="0094606C"/>
    <w:rsid w:val="009964F0"/>
    <w:rsid w:val="00A10100"/>
    <w:rsid w:val="00A26DE7"/>
    <w:rsid w:val="00A35CF2"/>
    <w:rsid w:val="00AC168A"/>
    <w:rsid w:val="00AC729C"/>
    <w:rsid w:val="00AE2099"/>
    <w:rsid w:val="00B14CEC"/>
    <w:rsid w:val="00B41900"/>
    <w:rsid w:val="00B52541"/>
    <w:rsid w:val="00B81D3A"/>
    <w:rsid w:val="00BA5856"/>
    <w:rsid w:val="00BD099C"/>
    <w:rsid w:val="00BD12DF"/>
    <w:rsid w:val="00BE4CBA"/>
    <w:rsid w:val="00C33EF3"/>
    <w:rsid w:val="00C36B46"/>
    <w:rsid w:val="00C43924"/>
    <w:rsid w:val="00C933C9"/>
    <w:rsid w:val="00C972B4"/>
    <w:rsid w:val="00CD07C4"/>
    <w:rsid w:val="00CE0E31"/>
    <w:rsid w:val="00CE2D2A"/>
    <w:rsid w:val="00CF5599"/>
    <w:rsid w:val="00D120E8"/>
    <w:rsid w:val="00D42E87"/>
    <w:rsid w:val="00D6208D"/>
    <w:rsid w:val="00DF1334"/>
    <w:rsid w:val="00E103EE"/>
    <w:rsid w:val="00E15ED8"/>
    <w:rsid w:val="00E67814"/>
    <w:rsid w:val="00E927A6"/>
    <w:rsid w:val="00EC7CD8"/>
    <w:rsid w:val="00ED6942"/>
    <w:rsid w:val="00EE12B8"/>
    <w:rsid w:val="00F135BB"/>
    <w:rsid w:val="00F4294B"/>
    <w:rsid w:val="00F548AE"/>
    <w:rsid w:val="00FB6E9D"/>
    <w:rsid w:val="00FE1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51C808"/>
  <w14:defaultImageDpi w14:val="32767"/>
  <w15:chartTrackingRefBased/>
  <w15:docId w15:val="{F769A0A8-199B-3A49-B7DC-72A7E661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Section heading"/>
    <w:basedOn w:val="Normal"/>
    <w:next w:val="Normal"/>
    <w:link w:val="Heading1Char"/>
    <w:uiPriority w:val="9"/>
    <w:qFormat/>
    <w:rsid w:val="007E0C93"/>
    <w:pPr>
      <w:spacing w:before="240" w:after="120"/>
      <w:outlineLvl w:val="0"/>
    </w:pPr>
    <w:rPr>
      <w:rFonts w:ascii="Arial" w:hAnsi="Arial" w:cs="Arial"/>
      <w:b/>
      <w:bCs/>
      <w:color w:val="000000" w:themeColor="text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CF2"/>
    <w:pPr>
      <w:tabs>
        <w:tab w:val="center" w:pos="4513"/>
        <w:tab w:val="right" w:pos="9026"/>
      </w:tabs>
    </w:pPr>
  </w:style>
  <w:style w:type="character" w:customStyle="1" w:styleId="HeaderChar">
    <w:name w:val="Header Char"/>
    <w:basedOn w:val="DefaultParagraphFont"/>
    <w:link w:val="Header"/>
    <w:uiPriority w:val="99"/>
    <w:rsid w:val="00A35CF2"/>
  </w:style>
  <w:style w:type="paragraph" w:styleId="Footer">
    <w:name w:val="footer"/>
    <w:basedOn w:val="Normal"/>
    <w:link w:val="FooterChar"/>
    <w:uiPriority w:val="99"/>
    <w:unhideWhenUsed/>
    <w:rsid w:val="00A35CF2"/>
    <w:pPr>
      <w:tabs>
        <w:tab w:val="center" w:pos="4513"/>
        <w:tab w:val="right" w:pos="9026"/>
      </w:tabs>
    </w:pPr>
  </w:style>
  <w:style w:type="character" w:customStyle="1" w:styleId="FooterChar">
    <w:name w:val="Footer Char"/>
    <w:basedOn w:val="DefaultParagraphFont"/>
    <w:link w:val="Footer"/>
    <w:uiPriority w:val="99"/>
    <w:rsid w:val="00A35CF2"/>
  </w:style>
  <w:style w:type="paragraph" w:styleId="NoSpacing">
    <w:name w:val="No Spacing"/>
    <w:uiPriority w:val="1"/>
    <w:qFormat/>
    <w:rsid w:val="007749EF"/>
    <w:rPr>
      <w:rFonts w:eastAsiaTheme="minorEastAsia"/>
      <w:sz w:val="22"/>
      <w:szCs w:val="22"/>
      <w:lang w:val="en-US" w:eastAsia="zh-CN"/>
    </w:rPr>
  </w:style>
  <w:style w:type="character" w:customStyle="1" w:styleId="Heading1Char">
    <w:name w:val="Heading 1 Char"/>
    <w:aliases w:val="Section heading Char"/>
    <w:basedOn w:val="DefaultParagraphFont"/>
    <w:link w:val="Heading1"/>
    <w:uiPriority w:val="9"/>
    <w:rsid w:val="007E0C93"/>
    <w:rPr>
      <w:rFonts w:ascii="Arial" w:hAnsi="Arial" w:cs="Arial"/>
      <w:b/>
      <w:bCs/>
      <w:color w:val="000000" w:themeColor="text1"/>
      <w:sz w:val="28"/>
      <w:szCs w:val="28"/>
    </w:rPr>
  </w:style>
  <w:style w:type="paragraph" w:customStyle="1" w:styleId="Paragraph">
    <w:name w:val="Paragraph"/>
    <w:basedOn w:val="Normal"/>
    <w:link w:val="ParagraphChar"/>
    <w:qFormat/>
    <w:rsid w:val="007E0C93"/>
    <w:pPr>
      <w:numPr>
        <w:numId w:val="1"/>
      </w:numPr>
      <w:spacing w:after="240"/>
    </w:pPr>
    <w:rPr>
      <w:rFonts w:ascii="Arial" w:eastAsia="Times New Roman" w:hAnsi="Arial" w:cs="Arial"/>
      <w:bCs/>
      <w:color w:val="000000" w:themeColor="text1"/>
      <w:sz w:val="26"/>
      <w:szCs w:val="26"/>
    </w:rPr>
  </w:style>
  <w:style w:type="paragraph" w:customStyle="1" w:styleId="Numberlevel1">
    <w:name w:val="Number level 1"/>
    <w:basedOn w:val="Normal"/>
    <w:qFormat/>
    <w:rsid w:val="007E0C93"/>
    <w:pPr>
      <w:numPr>
        <w:ilvl w:val="1"/>
        <w:numId w:val="1"/>
      </w:numPr>
      <w:spacing w:after="240"/>
      <w:ind w:left="1440" w:hanging="720"/>
    </w:pPr>
    <w:rPr>
      <w:rFonts w:ascii="Arial" w:eastAsia="Times New Roman" w:hAnsi="Arial" w:cs="Arial"/>
      <w:bCs/>
      <w:sz w:val="26"/>
      <w:szCs w:val="26"/>
    </w:rPr>
  </w:style>
  <w:style w:type="character" w:customStyle="1" w:styleId="ParagraphChar">
    <w:name w:val="Paragraph Char"/>
    <w:basedOn w:val="DefaultParagraphFont"/>
    <w:link w:val="Paragraph"/>
    <w:locked/>
    <w:rsid w:val="007E0C93"/>
    <w:rPr>
      <w:rFonts w:ascii="Arial" w:eastAsia="Times New Roman" w:hAnsi="Arial" w:cs="Arial"/>
      <w:bCs/>
      <w:color w:val="000000" w:themeColor="text1"/>
      <w:sz w:val="26"/>
      <w:szCs w:val="26"/>
    </w:rPr>
  </w:style>
  <w:style w:type="paragraph" w:customStyle="1" w:styleId="Numberlevel2">
    <w:name w:val="Number level 2"/>
    <w:basedOn w:val="Normal"/>
    <w:qFormat/>
    <w:rsid w:val="007E0C93"/>
    <w:pPr>
      <w:numPr>
        <w:ilvl w:val="2"/>
        <w:numId w:val="1"/>
      </w:numPr>
      <w:tabs>
        <w:tab w:val="clear" w:pos="2307"/>
        <w:tab w:val="num" w:pos="2127"/>
      </w:tabs>
      <w:spacing w:after="240"/>
      <w:ind w:left="2127" w:hanging="426"/>
    </w:pPr>
    <w:rPr>
      <w:rFonts w:ascii="Arial" w:eastAsia="Times New Roman" w:hAnsi="Arial" w:cs="Arial"/>
      <w:bCs/>
      <w:sz w:val="26"/>
      <w:szCs w:val="26"/>
    </w:rPr>
  </w:style>
  <w:style w:type="paragraph" w:customStyle="1" w:styleId="Bullet1">
    <w:name w:val="Bullet 1"/>
    <w:basedOn w:val="Normal"/>
    <w:qFormat/>
    <w:rsid w:val="007E0C93"/>
    <w:pPr>
      <w:numPr>
        <w:numId w:val="2"/>
      </w:numPr>
      <w:tabs>
        <w:tab w:val="clear" w:pos="720"/>
        <w:tab w:val="num" w:pos="360"/>
      </w:tabs>
      <w:spacing w:after="240"/>
      <w:ind w:left="1440" w:hanging="720"/>
    </w:pPr>
    <w:rPr>
      <w:rFonts w:ascii="Arial" w:eastAsia="Times New Roman" w:hAnsi="Arial" w:cs="Arial"/>
      <w:bCs/>
      <w:sz w:val="26"/>
      <w:szCs w:val="26"/>
    </w:rPr>
  </w:style>
  <w:style w:type="paragraph" w:customStyle="1" w:styleId="Department">
    <w:name w:val="Department"/>
    <w:basedOn w:val="Normal"/>
    <w:rsid w:val="007E0C93"/>
    <w:rPr>
      <w:rFonts w:ascii="Arial" w:eastAsia="Times New Roman" w:hAnsi="Arial" w:cs="Times New Roman"/>
      <w:b/>
      <w:bCs/>
      <w:sz w:val="26"/>
      <w:szCs w:val="20"/>
    </w:rPr>
  </w:style>
  <w:style w:type="character" w:styleId="SubtleEmphasis">
    <w:name w:val="Subtle Emphasis"/>
    <w:aliases w:val="Appendix"/>
    <w:uiPriority w:val="19"/>
    <w:qFormat/>
    <w:rsid w:val="007E0C93"/>
  </w:style>
  <w:style w:type="character" w:styleId="SubtleReference">
    <w:name w:val="Subtle Reference"/>
    <w:aliases w:val="Sub-section heading"/>
    <w:uiPriority w:val="31"/>
    <w:qFormat/>
    <w:rsid w:val="007E0C93"/>
    <w:rPr>
      <w:i/>
      <w:color w:val="000000" w:themeColor="text1"/>
      <w:sz w:val="28"/>
      <w:szCs w:val="28"/>
    </w:rPr>
  </w:style>
  <w:style w:type="paragraph" w:customStyle="1" w:styleId="PlainText1">
    <w:name w:val="Plain Text1"/>
    <w:basedOn w:val="Normal"/>
    <w:link w:val="PlaintextChar"/>
    <w:qFormat/>
    <w:rsid w:val="007E0C93"/>
    <w:pPr>
      <w:spacing w:after="240" w:line="259" w:lineRule="auto"/>
    </w:pPr>
    <w:rPr>
      <w:rFonts w:ascii="Arial" w:hAnsi="Arial" w:cs="Arial"/>
      <w:bCs/>
      <w:sz w:val="26"/>
      <w:szCs w:val="26"/>
    </w:rPr>
  </w:style>
  <w:style w:type="character" w:customStyle="1" w:styleId="PlaintextChar">
    <w:name w:val="Plain text Char"/>
    <w:basedOn w:val="DefaultParagraphFont"/>
    <w:link w:val="PlainText1"/>
    <w:rsid w:val="007E0C93"/>
    <w:rPr>
      <w:rFonts w:ascii="Arial" w:hAnsi="Arial" w:cs="Arial"/>
      <w:bCs/>
      <w:sz w:val="26"/>
      <w:szCs w:val="26"/>
    </w:rPr>
  </w:style>
  <w:style w:type="table" w:styleId="TableGrid">
    <w:name w:val="Table Grid"/>
    <w:basedOn w:val="TableNormal"/>
    <w:uiPriority w:val="39"/>
    <w:rsid w:val="007E0C9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Report title"/>
    <w:basedOn w:val="Normal"/>
    <w:next w:val="Normal"/>
    <w:link w:val="TitleChar"/>
    <w:uiPriority w:val="10"/>
    <w:qFormat/>
    <w:rsid w:val="007E0C93"/>
    <w:pPr>
      <w:shd w:val="clear" w:color="auto" w:fill="FFFFFF"/>
      <w:spacing w:after="240" w:line="259" w:lineRule="auto"/>
    </w:pPr>
    <w:rPr>
      <w:rFonts w:ascii="Arial" w:hAnsi="Arial" w:cs="Arial"/>
      <w:b/>
      <w:bCs/>
      <w:color w:val="000000" w:themeColor="text1"/>
      <w:sz w:val="28"/>
      <w:szCs w:val="28"/>
    </w:rPr>
  </w:style>
  <w:style w:type="character" w:customStyle="1" w:styleId="TitleChar">
    <w:name w:val="Title Char"/>
    <w:aliases w:val="Report title Char"/>
    <w:basedOn w:val="DefaultParagraphFont"/>
    <w:link w:val="Title"/>
    <w:uiPriority w:val="10"/>
    <w:rsid w:val="007E0C93"/>
    <w:rPr>
      <w:rFonts w:ascii="Arial" w:hAnsi="Arial" w:cs="Arial"/>
      <w:b/>
      <w:bCs/>
      <w:color w:val="000000" w:themeColor="text1"/>
      <w:sz w:val="28"/>
      <w:szCs w:val="28"/>
      <w:shd w:val="clear" w:color="auto" w:fill="FFFFFF"/>
    </w:rPr>
  </w:style>
  <w:style w:type="character" w:styleId="Hyperlink">
    <w:name w:val="Hyperlink"/>
    <w:basedOn w:val="DefaultParagraphFont"/>
    <w:uiPriority w:val="99"/>
    <w:unhideWhenUsed/>
    <w:rsid w:val="000F089E"/>
    <w:rPr>
      <w:color w:val="0563C1" w:themeColor="hyperlink"/>
      <w:u w:val="single"/>
    </w:rPr>
  </w:style>
  <w:style w:type="character" w:styleId="UnresolvedMention">
    <w:name w:val="Unresolved Mention"/>
    <w:basedOn w:val="DefaultParagraphFont"/>
    <w:uiPriority w:val="99"/>
    <w:rsid w:val="000F089E"/>
    <w:rPr>
      <w:color w:val="605E5C"/>
      <w:shd w:val="clear" w:color="auto" w:fill="E1DFDD"/>
    </w:rPr>
  </w:style>
  <w:style w:type="character" w:styleId="FollowedHyperlink">
    <w:name w:val="FollowedHyperlink"/>
    <w:basedOn w:val="DefaultParagraphFont"/>
    <w:uiPriority w:val="99"/>
    <w:semiHidden/>
    <w:unhideWhenUsed/>
    <w:rsid w:val="000F089E"/>
    <w:rPr>
      <w:color w:val="954F72" w:themeColor="followedHyperlink"/>
      <w:u w:val="single"/>
    </w:rPr>
  </w:style>
  <w:style w:type="paragraph" w:styleId="ListParagraph">
    <w:name w:val="List Paragraph"/>
    <w:basedOn w:val="Normal"/>
    <w:uiPriority w:val="34"/>
    <w:qFormat/>
    <w:rsid w:val="001D0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untydurhampartnership.co.uk/article/8484/Economic-Partn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untydurhampartnership.co.uk/article/8453/County-Durham-Vision-20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urham.gov.uk/article/2385/Regeneration-State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3EC1-4580-4BD2-AFC3-C1ECABF9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CDEP Chair – Job role and person specification</vt:lpstr>
    </vt:vector>
  </TitlesOfParts>
  <Company>DCC</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CDEP Chair – Job role and person specification</dc:title>
  <dc:subject/>
  <dc:creator>Louise Fenwick</dc:creator>
  <cp:keywords/>
  <dc:description/>
  <cp:lastModifiedBy>Julie Bradbrook</cp:lastModifiedBy>
  <cp:revision>2</cp:revision>
  <dcterms:created xsi:type="dcterms:W3CDTF">2021-02-12T10:30:00Z</dcterms:created>
  <dcterms:modified xsi:type="dcterms:W3CDTF">2021-02-12T10:30:00Z</dcterms:modified>
</cp:coreProperties>
</file>