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580878D3" w:rsidR="009206C5" w:rsidRPr="00D6475F" w:rsidRDefault="003F52A6" w:rsidP="009206C5">
            <w:pPr>
              <w:rPr>
                <w:b/>
                <w:szCs w:val="24"/>
              </w:rPr>
            </w:pPr>
            <w:r>
              <w:rPr>
                <w:b/>
                <w:szCs w:val="24"/>
              </w:rPr>
              <w:t>Cockton Hill Junior School</w:t>
            </w:r>
          </w:p>
        </w:tc>
      </w:tr>
    </w:tbl>
    <w:p w14:paraId="7E7860DA" w14:textId="77777777" w:rsidR="009206C5" w:rsidRDefault="009206C5" w:rsidP="009206C5">
      <w:pPr>
        <w:rPr>
          <w:b/>
          <w:bCs/>
        </w:rPr>
      </w:pPr>
    </w:p>
    <w:p w14:paraId="0B3F97CB" w14:textId="4A1A4E55"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r w:rsidR="00C06EA9">
        <w:rPr>
          <w:b/>
          <w:bCs/>
        </w:rPr>
        <w:t xml:space="preserve"> – (</w:t>
      </w:r>
      <w:r w:rsidR="00613449">
        <w:rPr>
          <w:b/>
          <w:bCs/>
        </w:rPr>
        <w:t>Temporary M</w:t>
      </w:r>
      <w:r w:rsidR="00C06EA9">
        <w:rPr>
          <w:b/>
          <w:bCs/>
        </w:rPr>
        <w:t xml:space="preserve">aternity Cover) </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6626D"/>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92EB2"/>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3F52A6"/>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D09B7"/>
    <w:rsid w:val="004E030C"/>
    <w:rsid w:val="004E5EEE"/>
    <w:rsid w:val="004F5F62"/>
    <w:rsid w:val="00504AB9"/>
    <w:rsid w:val="0051365C"/>
    <w:rsid w:val="005173EE"/>
    <w:rsid w:val="00530C8B"/>
    <w:rsid w:val="00546EEE"/>
    <w:rsid w:val="005609F2"/>
    <w:rsid w:val="005610F8"/>
    <w:rsid w:val="00567EDF"/>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13449"/>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56D92"/>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06EA9"/>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customXml/itemProps5.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8825</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2021-03-18T13:23:00Z</dcterms:created>
  <dcterms:modified xsi:type="dcterms:W3CDTF">2021-03-18T13:23:00Z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