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0E0E" w14:textId="765D4F63" w:rsidR="00A766B6" w:rsidRDefault="00A766B6" w:rsidP="009840C3">
      <w:pPr>
        <w:rPr>
          <w:rFonts w:ascii="Arial" w:hAnsi="Arial" w:cs="Arial"/>
        </w:rPr>
      </w:pPr>
      <w:r>
        <w:rPr>
          <w:rFonts w:ascii="Arial" w:hAnsi="Arial" w:cs="Arial"/>
          <w:noProof/>
        </w:rPr>
        <mc:AlternateContent>
          <mc:Choice Requires="wpg">
            <w:drawing>
              <wp:anchor distT="0" distB="0" distL="114300" distR="114300" simplePos="0" relativeHeight="251674624" behindDoc="0" locked="0" layoutInCell="1" allowOverlap="1" wp14:anchorId="00677647" wp14:editId="74BB8964">
                <wp:simplePos x="0" y="0"/>
                <wp:positionH relativeFrom="margin">
                  <wp:align>right</wp:align>
                </wp:positionH>
                <wp:positionV relativeFrom="paragraph">
                  <wp:posOffset>7129</wp:posOffset>
                </wp:positionV>
                <wp:extent cx="6273800" cy="14103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1" name="Picture 8"/>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9DFB" w14:textId="77777777" w:rsidR="00A766B6" w:rsidRPr="001254C3" w:rsidRDefault="00A766B6" w:rsidP="00A766B6">
                              <w:pPr>
                                <w:jc w:val="right"/>
                                <w:rPr>
                                  <w:rFonts w:ascii="Cambria" w:hAnsi="Cambria"/>
                                  <w:b/>
                                  <w:sz w:val="58"/>
                                  <w:szCs w:val="58"/>
                                </w:rPr>
                              </w:pPr>
                              <w:r w:rsidRPr="001254C3">
                                <w:rPr>
                                  <w:rFonts w:ascii="Cambria" w:hAnsi="Cambria"/>
                                  <w:b/>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7647" id="Group 8" o:spid="_x0000_s1026" style="position:absolute;margin-left:442.8pt;margin-top:.55pt;width:494pt;height:111.05pt;z-index:251674624;mso-position-horizontal:right;mso-position-horizontal-relative:margin" coordorigin="1080,539" coordsize="9880,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&#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">
                  <v:imagedata r:id="rId9"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5ABA9DFB" w14:textId="77777777" w:rsidR="00A766B6" w:rsidRPr="001254C3" w:rsidRDefault="00A766B6" w:rsidP="00A766B6">
                        <w:pPr>
                          <w:jc w:val="right"/>
                          <w:rPr>
                            <w:rFonts w:ascii="Cambria" w:hAnsi="Cambria"/>
                            <w:b/>
                            <w:sz w:val="58"/>
                            <w:szCs w:val="58"/>
                          </w:rPr>
                        </w:pPr>
                        <w:r w:rsidRPr="001254C3">
                          <w:rPr>
                            <w:rFonts w:ascii="Cambria" w:hAnsi="Cambria"/>
                            <w:b/>
                            <w:sz w:val="58"/>
                            <w:szCs w:val="58"/>
                          </w:rPr>
                          <w:t>Job Description &amp; Person Specification</w:t>
                        </w:r>
                      </w:p>
                    </w:txbxContent>
                  </v:textbox>
                </v:rect>
                <w10:wrap anchorx="margin"/>
              </v:group>
            </w:pict>
          </mc:Fallback>
        </mc:AlternateContent>
      </w:r>
    </w:p>
    <w:p w14:paraId="4AF6EE0C" w14:textId="187682F0" w:rsidR="00A766B6" w:rsidRDefault="00A766B6" w:rsidP="009840C3">
      <w:pPr>
        <w:rPr>
          <w:rFonts w:ascii="Arial" w:hAnsi="Arial" w:cs="Arial"/>
        </w:rPr>
      </w:pPr>
    </w:p>
    <w:p w14:paraId="59A70AEB" w14:textId="7505E9D7" w:rsidR="00A766B6" w:rsidRDefault="00A766B6" w:rsidP="009840C3">
      <w:pPr>
        <w:rPr>
          <w:rFonts w:ascii="Arial" w:hAnsi="Arial" w:cs="Arial"/>
        </w:rPr>
      </w:pPr>
    </w:p>
    <w:p w14:paraId="4E5FC4D6" w14:textId="77777777" w:rsidR="00A766B6" w:rsidRDefault="00A766B6" w:rsidP="009840C3">
      <w:pPr>
        <w:rPr>
          <w:rFonts w:ascii="Arial" w:hAnsi="Arial" w:cs="Arial"/>
        </w:rPr>
      </w:pPr>
    </w:p>
    <w:p w14:paraId="1DA5EF87" w14:textId="77777777" w:rsidR="00A766B6" w:rsidRDefault="00A766B6" w:rsidP="009840C3">
      <w:pPr>
        <w:rPr>
          <w:rFonts w:ascii="Arial" w:hAnsi="Arial" w:cs="Arial"/>
        </w:rPr>
      </w:pPr>
    </w:p>
    <w:p w14:paraId="7673F6F7" w14:textId="34CC7990" w:rsidR="00A766B6" w:rsidRDefault="00A766B6" w:rsidP="009840C3">
      <w:pPr>
        <w:rPr>
          <w:rFonts w:ascii="Arial" w:hAnsi="Arial" w:cs="Arial"/>
        </w:rPr>
      </w:pPr>
    </w:p>
    <w:p w14:paraId="01F89D64" w14:textId="43C1A17F" w:rsidR="009840C3" w:rsidRDefault="009840C3" w:rsidP="009840C3">
      <w:pPr>
        <w:rPr>
          <w:rFonts w:ascii="Arial" w:hAnsi="Arial" w:cs="Arial"/>
        </w:rPr>
      </w:pPr>
    </w:p>
    <w:p w14:paraId="4C4F8F2C" w14:textId="77777777" w:rsidR="00A766B6" w:rsidRDefault="00A766B6" w:rsidP="009840C3">
      <w:pPr>
        <w:tabs>
          <w:tab w:val="left" w:pos="900"/>
          <w:tab w:val="left" w:pos="1080"/>
        </w:tabs>
        <w:ind w:left="720" w:right="-694" w:hanging="720"/>
        <w:rPr>
          <w:rFonts w:ascii="Arial" w:hAnsi="Arial" w:cs="Arial"/>
          <w:b/>
          <w:bCs/>
        </w:rPr>
      </w:pPr>
    </w:p>
    <w:p w14:paraId="2CAADD36" w14:textId="77777777" w:rsidR="00A766B6" w:rsidRDefault="00A766B6" w:rsidP="009840C3">
      <w:pPr>
        <w:tabs>
          <w:tab w:val="left" w:pos="900"/>
          <w:tab w:val="left" w:pos="1080"/>
        </w:tabs>
        <w:ind w:left="720" w:right="-694" w:hanging="720"/>
        <w:rPr>
          <w:rFonts w:ascii="Arial" w:hAnsi="Arial" w:cs="Arial"/>
          <w:b/>
          <w:bCs/>
        </w:rPr>
      </w:pPr>
    </w:p>
    <w:tbl>
      <w:tblPr>
        <w:tblpPr w:leftFromText="180" w:rightFromText="180" w:vertAnchor="text" w:horzAnchor="margin" w:tblpY="39"/>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A766B6" w:rsidRPr="00DF080B" w14:paraId="2BFAA669" w14:textId="77777777" w:rsidTr="00A766B6">
        <w:trPr>
          <w:trHeight w:val="440"/>
        </w:trPr>
        <w:tc>
          <w:tcPr>
            <w:tcW w:w="1980" w:type="dxa"/>
            <w:shd w:val="clear" w:color="auto" w:fill="auto"/>
            <w:vAlign w:val="center"/>
          </w:tcPr>
          <w:p w14:paraId="1D49E583" w14:textId="77777777" w:rsidR="00A766B6" w:rsidRPr="00DF080B" w:rsidRDefault="00A766B6" w:rsidP="00A766B6">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36F68FE2" w14:textId="77777777" w:rsidR="00A766B6" w:rsidRPr="00C624EA" w:rsidRDefault="00A766B6" w:rsidP="00A766B6">
            <w:pPr>
              <w:tabs>
                <w:tab w:val="left" w:pos="900"/>
                <w:tab w:val="left" w:pos="1080"/>
              </w:tabs>
              <w:rPr>
                <w:rFonts w:ascii="Arial" w:hAnsi="Arial" w:cs="Arial"/>
              </w:rPr>
            </w:pPr>
            <w:r w:rsidRPr="00013B3D">
              <w:rPr>
                <w:rFonts w:ascii="Arial" w:hAnsi="Arial" w:cs="Arial"/>
              </w:rPr>
              <w:t xml:space="preserve">Brokerage Team Leader </w:t>
            </w:r>
          </w:p>
        </w:tc>
      </w:tr>
      <w:tr w:rsidR="00A766B6" w:rsidRPr="00DF080B" w14:paraId="2216AB69" w14:textId="77777777" w:rsidTr="00A766B6">
        <w:trPr>
          <w:trHeight w:val="440"/>
        </w:trPr>
        <w:tc>
          <w:tcPr>
            <w:tcW w:w="1980" w:type="dxa"/>
            <w:shd w:val="clear" w:color="auto" w:fill="auto"/>
            <w:vAlign w:val="center"/>
          </w:tcPr>
          <w:p w14:paraId="49CEC916" w14:textId="77777777" w:rsidR="00A766B6" w:rsidRPr="00A42127" w:rsidRDefault="00A766B6" w:rsidP="00A766B6">
            <w:pPr>
              <w:pStyle w:val="Heading1"/>
              <w:tabs>
                <w:tab w:val="left" w:pos="900"/>
                <w:tab w:val="left" w:pos="1080"/>
              </w:tabs>
              <w:rPr>
                <w:rFonts w:ascii="Arial" w:hAnsi="Arial" w:cs="Arial"/>
                <w:b/>
              </w:rPr>
            </w:pPr>
            <w:r w:rsidRPr="00A42127">
              <w:rPr>
                <w:rFonts w:ascii="Arial" w:hAnsi="Arial" w:cs="Arial"/>
                <w:b/>
              </w:rPr>
              <w:t xml:space="preserve">JE Reference </w:t>
            </w:r>
          </w:p>
        </w:tc>
        <w:tc>
          <w:tcPr>
            <w:tcW w:w="1620" w:type="dxa"/>
            <w:shd w:val="clear" w:color="auto" w:fill="auto"/>
            <w:vAlign w:val="center"/>
          </w:tcPr>
          <w:p w14:paraId="1D051AA6" w14:textId="77777777" w:rsidR="00A766B6" w:rsidRPr="00A42127" w:rsidRDefault="00A766B6" w:rsidP="00A766B6">
            <w:pPr>
              <w:tabs>
                <w:tab w:val="left" w:pos="900"/>
                <w:tab w:val="left" w:pos="1080"/>
              </w:tabs>
              <w:rPr>
                <w:rFonts w:ascii="Arial" w:hAnsi="Arial" w:cs="Arial"/>
              </w:rPr>
            </w:pPr>
            <w:r>
              <w:rPr>
                <w:rFonts w:ascii="Arial" w:hAnsi="Arial" w:cs="Arial"/>
              </w:rPr>
              <w:t>W585</w:t>
            </w:r>
          </w:p>
        </w:tc>
        <w:tc>
          <w:tcPr>
            <w:tcW w:w="1080" w:type="dxa"/>
            <w:shd w:val="clear" w:color="auto" w:fill="auto"/>
            <w:vAlign w:val="center"/>
          </w:tcPr>
          <w:p w14:paraId="67DC1AFC" w14:textId="77777777" w:rsidR="00A766B6" w:rsidRPr="00DF080B" w:rsidRDefault="00A766B6" w:rsidP="00A766B6">
            <w:pPr>
              <w:pStyle w:val="Heading1"/>
              <w:tabs>
                <w:tab w:val="left" w:pos="900"/>
                <w:tab w:val="left" w:pos="1080"/>
              </w:tabs>
              <w:rPr>
                <w:rFonts w:ascii="Arial" w:hAnsi="Arial" w:cs="Arial"/>
                <w:b/>
              </w:rPr>
            </w:pPr>
            <w:r w:rsidRPr="00DF080B">
              <w:rPr>
                <w:rFonts w:ascii="Arial" w:hAnsi="Arial" w:cs="Arial"/>
                <w:b/>
              </w:rPr>
              <w:t xml:space="preserve">Grade </w:t>
            </w:r>
          </w:p>
        </w:tc>
        <w:tc>
          <w:tcPr>
            <w:tcW w:w="1440" w:type="dxa"/>
            <w:shd w:val="clear" w:color="auto" w:fill="auto"/>
            <w:vAlign w:val="center"/>
          </w:tcPr>
          <w:p w14:paraId="020416BC" w14:textId="77777777" w:rsidR="00A766B6" w:rsidRPr="00C624EA" w:rsidRDefault="00A766B6" w:rsidP="00A766B6">
            <w:pPr>
              <w:tabs>
                <w:tab w:val="left" w:pos="900"/>
                <w:tab w:val="left" w:pos="1080"/>
              </w:tabs>
              <w:rPr>
                <w:rFonts w:ascii="Arial" w:hAnsi="Arial" w:cs="Arial"/>
              </w:rPr>
            </w:pPr>
            <w:r w:rsidRPr="00013B3D">
              <w:rPr>
                <w:rFonts w:ascii="Arial" w:hAnsi="Arial" w:cs="Arial"/>
              </w:rPr>
              <w:t xml:space="preserve">F </w:t>
            </w:r>
          </w:p>
        </w:tc>
        <w:tc>
          <w:tcPr>
            <w:tcW w:w="1800" w:type="dxa"/>
            <w:shd w:val="clear" w:color="auto" w:fill="auto"/>
            <w:vAlign w:val="center"/>
          </w:tcPr>
          <w:p w14:paraId="71E8CDF6" w14:textId="77777777" w:rsidR="00A766B6" w:rsidRPr="00A42127" w:rsidRDefault="00A766B6" w:rsidP="00A766B6">
            <w:pPr>
              <w:tabs>
                <w:tab w:val="left" w:pos="900"/>
                <w:tab w:val="left" w:pos="1080"/>
              </w:tabs>
              <w:rPr>
                <w:rFonts w:ascii="Arial" w:hAnsi="Arial" w:cs="Arial"/>
              </w:rPr>
            </w:pPr>
            <w:r w:rsidRPr="00A42127">
              <w:rPr>
                <w:rFonts w:ascii="Arial" w:hAnsi="Arial" w:cs="Arial"/>
                <w:b/>
              </w:rPr>
              <w:t>SCP Range</w:t>
            </w:r>
          </w:p>
        </w:tc>
        <w:tc>
          <w:tcPr>
            <w:tcW w:w="1620" w:type="dxa"/>
            <w:shd w:val="clear" w:color="auto" w:fill="auto"/>
            <w:vAlign w:val="center"/>
          </w:tcPr>
          <w:p w14:paraId="0B3241E5" w14:textId="4CDE6E60" w:rsidR="00A766B6" w:rsidRPr="00A42127" w:rsidRDefault="00E128FB" w:rsidP="00A766B6">
            <w:pPr>
              <w:tabs>
                <w:tab w:val="left" w:pos="900"/>
                <w:tab w:val="left" w:pos="1080"/>
              </w:tabs>
              <w:rPr>
                <w:rFonts w:ascii="Arial" w:hAnsi="Arial" w:cs="Arial"/>
              </w:rPr>
            </w:pPr>
            <w:r>
              <w:rPr>
                <w:rFonts w:ascii="Arial" w:hAnsi="Arial" w:cs="Arial"/>
              </w:rPr>
              <w:t>23-25</w:t>
            </w:r>
          </w:p>
        </w:tc>
      </w:tr>
    </w:tbl>
    <w:p w14:paraId="284646E0" w14:textId="77777777" w:rsidR="00A766B6" w:rsidRDefault="00A766B6" w:rsidP="009840C3">
      <w:pPr>
        <w:tabs>
          <w:tab w:val="left" w:pos="900"/>
          <w:tab w:val="left" w:pos="1080"/>
        </w:tabs>
        <w:ind w:left="720" w:right="-694" w:hanging="720"/>
        <w:rPr>
          <w:rFonts w:ascii="Arial" w:hAnsi="Arial" w:cs="Arial"/>
          <w:b/>
          <w:bCs/>
        </w:rPr>
      </w:pPr>
    </w:p>
    <w:p w14:paraId="1D1AC5DA" w14:textId="77777777" w:rsidR="00A766B6" w:rsidRDefault="00A766B6" w:rsidP="009840C3">
      <w:pPr>
        <w:tabs>
          <w:tab w:val="left" w:pos="900"/>
          <w:tab w:val="left" w:pos="1080"/>
        </w:tabs>
        <w:ind w:left="720" w:right="-694" w:hanging="720"/>
        <w:rPr>
          <w:rFonts w:ascii="Arial" w:hAnsi="Arial" w:cs="Arial"/>
          <w:b/>
          <w:bCs/>
        </w:rPr>
      </w:pPr>
    </w:p>
    <w:p w14:paraId="39BAC970" w14:textId="038C26F1" w:rsidR="009840C3" w:rsidRDefault="009840C3" w:rsidP="009840C3">
      <w:pPr>
        <w:tabs>
          <w:tab w:val="left" w:pos="900"/>
          <w:tab w:val="left" w:pos="1080"/>
        </w:tabs>
        <w:ind w:left="720" w:right="-694" w:hanging="720"/>
        <w:rPr>
          <w:rFonts w:ascii="Arial" w:hAnsi="Arial" w:cs="Arial"/>
          <w:b/>
          <w:bCs/>
        </w:rPr>
      </w:pPr>
      <w:r w:rsidRPr="00A94673">
        <w:rPr>
          <w:rFonts w:ascii="Arial" w:hAnsi="Arial" w:cs="Arial"/>
          <w:b/>
          <w:bCs/>
        </w:rPr>
        <w:t>Reporting line:</w:t>
      </w:r>
    </w:p>
    <w:p w14:paraId="32BEA732" w14:textId="77777777" w:rsidR="00A766B6" w:rsidRDefault="00A766B6" w:rsidP="009840C3">
      <w:pPr>
        <w:tabs>
          <w:tab w:val="left" w:pos="900"/>
          <w:tab w:val="left" w:pos="1080"/>
        </w:tabs>
        <w:ind w:left="720" w:right="-694" w:hanging="720"/>
        <w:rPr>
          <w:rFonts w:ascii="Arial" w:hAnsi="Arial" w:cs="Arial"/>
          <w:b/>
          <w:bCs/>
        </w:rPr>
      </w:pPr>
    </w:p>
    <w:p w14:paraId="182C5652" w14:textId="77F84EBE" w:rsidR="00A766B6" w:rsidRPr="00A94673" w:rsidRDefault="00A766B6" w:rsidP="009840C3">
      <w:pPr>
        <w:tabs>
          <w:tab w:val="left" w:pos="900"/>
          <w:tab w:val="left" w:pos="1080"/>
        </w:tabs>
        <w:ind w:left="720" w:right="-694" w:hanging="720"/>
        <w:rPr>
          <w:rFonts w:ascii="Arial" w:hAnsi="Arial" w:cs="Arial"/>
        </w:rPr>
      </w:pPr>
      <w:r>
        <w:rPr>
          <w:rFonts w:ascii="Arial" w:hAnsi="Arial" w:cs="Arial"/>
          <w:noProof/>
        </w:rPr>
        <w:drawing>
          <wp:inline distT="0" distB="0" distL="0" distR="0" wp14:anchorId="0BF1CFC1" wp14:editId="2630D17A">
            <wp:extent cx="6107501" cy="2380615"/>
            <wp:effectExtent l="0" t="0" r="7620" b="1968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CEABCD" w14:textId="11A38782" w:rsidR="009840C3" w:rsidRPr="00A94673" w:rsidRDefault="009840C3" w:rsidP="009840C3">
      <w:pPr>
        <w:tabs>
          <w:tab w:val="left" w:pos="900"/>
          <w:tab w:val="left" w:pos="1080"/>
        </w:tabs>
        <w:ind w:left="720" w:right="-694" w:hanging="720"/>
        <w:rPr>
          <w:rFonts w:ascii="Arial" w:hAnsi="Arial" w:cs="Arial"/>
        </w:rPr>
      </w:pPr>
    </w:p>
    <w:p w14:paraId="2273C497" w14:textId="77777777" w:rsidR="009840C3" w:rsidRDefault="009840C3" w:rsidP="00A766B6">
      <w:pPr>
        <w:pBdr>
          <w:bottom w:val="single" w:sz="4" w:space="1" w:color="auto"/>
        </w:pBdr>
        <w:ind w:right="170"/>
        <w:rPr>
          <w:rFonts w:ascii="Arial" w:hAnsi="Arial" w:cs="Arial"/>
        </w:rPr>
      </w:pPr>
    </w:p>
    <w:p w14:paraId="4E499452" w14:textId="77777777" w:rsidR="009840C3" w:rsidRPr="00CE6860" w:rsidRDefault="009840C3" w:rsidP="00A766B6">
      <w:pPr>
        <w:ind w:left="-540" w:right="170"/>
        <w:rPr>
          <w:rFonts w:ascii="Arial" w:hAnsi="Arial" w:cs="Arial"/>
        </w:rPr>
      </w:pPr>
    </w:p>
    <w:p w14:paraId="77CBE1DB" w14:textId="77777777" w:rsidR="009840C3" w:rsidRPr="00A94673" w:rsidRDefault="009840C3" w:rsidP="00A766B6">
      <w:pPr>
        <w:pStyle w:val="Heading1"/>
        <w:tabs>
          <w:tab w:val="left" w:pos="-540"/>
          <w:tab w:val="left" w:pos="1080"/>
        </w:tabs>
        <w:ind w:right="170"/>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63A4871E" w14:textId="77777777" w:rsidR="009840C3" w:rsidRDefault="009840C3" w:rsidP="00A766B6">
      <w:pPr>
        <w:ind w:left="180" w:right="170"/>
        <w:rPr>
          <w:rFonts w:ascii="Arial" w:hAnsi="Arial" w:cs="Arial"/>
        </w:rPr>
      </w:pPr>
    </w:p>
    <w:p w14:paraId="39E06DC7" w14:textId="20171972" w:rsidR="009840C3" w:rsidRDefault="009840C3" w:rsidP="00A766B6">
      <w:pPr>
        <w:ind w:right="170"/>
        <w:jc w:val="both"/>
        <w:rPr>
          <w:rFonts w:ascii="Arial" w:hAnsi="Arial" w:cs="Arial"/>
          <w:szCs w:val="20"/>
          <w:lang w:eastAsia="en-US"/>
        </w:rPr>
      </w:pPr>
      <w:r>
        <w:rPr>
          <w:rFonts w:ascii="Arial" w:hAnsi="Arial" w:cs="Arial"/>
          <w:bCs/>
          <w:szCs w:val="20"/>
          <w:lang w:eastAsia="en-US"/>
        </w:rPr>
        <w:t xml:space="preserve">To manage </w:t>
      </w:r>
      <w:r w:rsidR="00720273">
        <w:rPr>
          <w:rFonts w:ascii="Arial" w:hAnsi="Arial" w:cs="Arial"/>
          <w:bCs/>
          <w:szCs w:val="20"/>
          <w:lang w:eastAsia="en-US"/>
        </w:rPr>
        <w:t xml:space="preserve">the </w:t>
      </w:r>
      <w:r w:rsidR="00013B3D">
        <w:rPr>
          <w:rFonts w:ascii="Arial" w:hAnsi="Arial" w:cs="Arial"/>
          <w:bCs/>
          <w:szCs w:val="20"/>
          <w:lang w:eastAsia="en-US"/>
        </w:rPr>
        <w:t>B</w:t>
      </w:r>
      <w:r>
        <w:rPr>
          <w:rFonts w:ascii="Arial" w:hAnsi="Arial" w:cs="Arial"/>
          <w:bCs/>
          <w:szCs w:val="20"/>
          <w:lang w:eastAsia="en-US"/>
        </w:rPr>
        <w:t xml:space="preserve">rokerage </w:t>
      </w:r>
      <w:r w:rsidR="00013B3D">
        <w:rPr>
          <w:rFonts w:ascii="Arial" w:hAnsi="Arial" w:cs="Arial"/>
          <w:bCs/>
          <w:szCs w:val="20"/>
          <w:lang w:eastAsia="en-US"/>
        </w:rPr>
        <w:t>T</w:t>
      </w:r>
      <w:r w:rsidRPr="001609B3">
        <w:rPr>
          <w:rFonts w:ascii="Arial" w:hAnsi="Arial" w:cs="Arial"/>
          <w:bCs/>
          <w:szCs w:val="20"/>
          <w:lang w:eastAsia="en-US"/>
        </w:rPr>
        <w:t xml:space="preserve">eam </w:t>
      </w:r>
      <w:r w:rsidR="00720273">
        <w:rPr>
          <w:rFonts w:ascii="Arial" w:hAnsi="Arial" w:cs="Arial"/>
          <w:bCs/>
          <w:szCs w:val="20"/>
          <w:lang w:eastAsia="en-US"/>
        </w:rPr>
        <w:t xml:space="preserve">who are </w:t>
      </w:r>
      <w:r>
        <w:rPr>
          <w:rFonts w:ascii="Arial" w:hAnsi="Arial" w:cs="Arial"/>
          <w:bCs/>
          <w:szCs w:val="20"/>
          <w:lang w:eastAsia="en-US"/>
        </w:rPr>
        <w:t xml:space="preserve">responsible for </w:t>
      </w:r>
      <w:r w:rsidR="00720273">
        <w:rPr>
          <w:rFonts w:ascii="Arial" w:hAnsi="Arial" w:cs="Arial"/>
          <w:bCs/>
          <w:szCs w:val="20"/>
          <w:lang w:eastAsia="en-US"/>
        </w:rPr>
        <w:t>arranging the most cost</w:t>
      </w:r>
      <w:r w:rsidR="00752DBB">
        <w:rPr>
          <w:rFonts w:ascii="Arial" w:hAnsi="Arial" w:cs="Arial"/>
          <w:bCs/>
          <w:szCs w:val="20"/>
          <w:lang w:eastAsia="en-US"/>
        </w:rPr>
        <w:t>-</w:t>
      </w:r>
      <w:r w:rsidR="00720273">
        <w:rPr>
          <w:rFonts w:ascii="Arial" w:hAnsi="Arial" w:cs="Arial"/>
          <w:bCs/>
          <w:szCs w:val="20"/>
          <w:lang w:eastAsia="en-US"/>
        </w:rPr>
        <w:t xml:space="preserve">effective </w:t>
      </w:r>
      <w:r>
        <w:rPr>
          <w:rFonts w:ascii="Arial" w:hAnsi="Arial" w:cs="Arial"/>
          <w:bCs/>
          <w:szCs w:val="20"/>
          <w:lang w:eastAsia="en-US"/>
        </w:rPr>
        <w:t xml:space="preserve">personal care and support packages </w:t>
      </w:r>
      <w:r w:rsidR="00720273">
        <w:rPr>
          <w:rFonts w:ascii="Arial" w:hAnsi="Arial" w:cs="Arial"/>
          <w:bCs/>
          <w:szCs w:val="20"/>
          <w:lang w:eastAsia="en-US"/>
        </w:rPr>
        <w:t>on behalf of social care practitioners.</w:t>
      </w:r>
      <w:r>
        <w:rPr>
          <w:rFonts w:ascii="Arial" w:hAnsi="Arial" w:cs="Arial"/>
          <w:bCs/>
          <w:szCs w:val="20"/>
          <w:lang w:eastAsia="en-US"/>
        </w:rPr>
        <w:t xml:space="preserve">  </w:t>
      </w:r>
      <w:r w:rsidRPr="001609B3">
        <w:rPr>
          <w:rFonts w:ascii="Arial" w:hAnsi="Arial" w:cs="Arial"/>
          <w:szCs w:val="20"/>
          <w:lang w:eastAsia="en-US"/>
        </w:rPr>
        <w:t>To</w:t>
      </w:r>
      <w:r>
        <w:rPr>
          <w:rFonts w:ascii="Arial" w:hAnsi="Arial" w:cs="Arial"/>
          <w:szCs w:val="20"/>
          <w:lang w:eastAsia="en-US"/>
        </w:rPr>
        <w:t xml:space="preserve"> manage</w:t>
      </w:r>
      <w:r w:rsidRPr="001609B3">
        <w:rPr>
          <w:rFonts w:ascii="Arial" w:hAnsi="Arial" w:cs="Arial"/>
          <w:szCs w:val="20"/>
          <w:lang w:eastAsia="en-US"/>
        </w:rPr>
        <w:t xml:space="preserve"> performance and delivery of the brokerage function</w:t>
      </w:r>
      <w:r>
        <w:rPr>
          <w:rFonts w:ascii="Arial" w:hAnsi="Arial" w:cs="Arial"/>
          <w:szCs w:val="20"/>
          <w:lang w:eastAsia="en-US"/>
        </w:rPr>
        <w:t>, proactively identifying opportunities for service development and improvement.</w:t>
      </w:r>
    </w:p>
    <w:p w14:paraId="71E04A00" w14:textId="77777777" w:rsidR="009840C3" w:rsidRDefault="009840C3" w:rsidP="000F4809">
      <w:pPr>
        <w:pStyle w:val="Heading1"/>
        <w:tabs>
          <w:tab w:val="left" w:pos="180"/>
          <w:tab w:val="left" w:pos="1080"/>
        </w:tabs>
        <w:ind w:right="-694"/>
        <w:jc w:val="both"/>
        <w:rPr>
          <w:rFonts w:ascii="Arial" w:hAnsi="Arial" w:cs="Arial"/>
          <w:b/>
        </w:rPr>
      </w:pPr>
    </w:p>
    <w:p w14:paraId="4483D29E" w14:textId="77777777" w:rsidR="009840C3" w:rsidRPr="00A94673" w:rsidRDefault="009840C3" w:rsidP="000F4809">
      <w:pPr>
        <w:pStyle w:val="Heading1"/>
        <w:tabs>
          <w:tab w:val="left" w:pos="180"/>
          <w:tab w:val="left" w:pos="1080"/>
        </w:tabs>
        <w:ind w:right="-694"/>
        <w:jc w:val="both"/>
        <w:rPr>
          <w:rFonts w:ascii="Arial" w:hAnsi="Arial" w:cs="Arial"/>
          <w:b/>
        </w:rPr>
      </w:pPr>
      <w:r w:rsidRPr="00A94673">
        <w:rPr>
          <w:rFonts w:ascii="Arial" w:hAnsi="Arial" w:cs="Arial"/>
          <w:b/>
        </w:rPr>
        <w:t>Relationships:</w:t>
      </w:r>
    </w:p>
    <w:p w14:paraId="1033D18A" w14:textId="77777777" w:rsidR="009840C3" w:rsidRPr="00A94673" w:rsidRDefault="009840C3" w:rsidP="000F4809">
      <w:pPr>
        <w:tabs>
          <w:tab w:val="left" w:pos="180"/>
          <w:tab w:val="left" w:pos="1080"/>
        </w:tabs>
        <w:ind w:right="-694"/>
        <w:jc w:val="both"/>
        <w:rPr>
          <w:rFonts w:ascii="Arial" w:hAnsi="Arial" w:cs="Arial"/>
        </w:rPr>
      </w:pPr>
    </w:p>
    <w:p w14:paraId="2EFA6251" w14:textId="5EE28A16" w:rsidR="009840C3" w:rsidRPr="00E128FB" w:rsidRDefault="009840C3" w:rsidP="000F4809">
      <w:pPr>
        <w:tabs>
          <w:tab w:val="left" w:pos="180"/>
          <w:tab w:val="left" w:pos="1080"/>
          <w:tab w:val="left" w:pos="2520"/>
        </w:tabs>
        <w:ind w:left="2520" w:right="-694" w:hanging="2520"/>
        <w:jc w:val="both"/>
        <w:rPr>
          <w:rFonts w:ascii="Arial" w:hAnsi="Arial" w:cs="Arial"/>
        </w:rPr>
      </w:pPr>
      <w:r w:rsidRPr="006B32CE">
        <w:rPr>
          <w:rFonts w:ascii="Arial" w:hAnsi="Arial" w:cs="Arial"/>
          <w:b/>
          <w:bCs/>
        </w:rPr>
        <w:t>Accountable to:</w:t>
      </w:r>
      <w:r w:rsidRPr="006B32CE">
        <w:rPr>
          <w:rFonts w:ascii="Arial" w:hAnsi="Arial" w:cs="Arial"/>
          <w:b/>
          <w:bCs/>
        </w:rPr>
        <w:tab/>
      </w:r>
      <w:r w:rsidRPr="00E128FB">
        <w:rPr>
          <w:rFonts w:ascii="Arial" w:hAnsi="Arial" w:cs="Arial"/>
          <w:bCs/>
        </w:rPr>
        <w:t>TBC</w:t>
      </w:r>
      <w:r w:rsidR="00013B3D" w:rsidRPr="00E128FB">
        <w:rPr>
          <w:rFonts w:ascii="Arial" w:hAnsi="Arial" w:cs="Arial"/>
        </w:rPr>
        <w:t xml:space="preserve"> Service Manager</w:t>
      </w:r>
    </w:p>
    <w:p w14:paraId="569A8654" w14:textId="77777777" w:rsidR="009840C3" w:rsidRPr="00A94673" w:rsidRDefault="009840C3" w:rsidP="000F4809">
      <w:pPr>
        <w:tabs>
          <w:tab w:val="left" w:pos="180"/>
          <w:tab w:val="left" w:pos="1080"/>
          <w:tab w:val="left" w:pos="2520"/>
        </w:tabs>
        <w:ind w:left="2520" w:right="-694" w:hanging="2520"/>
        <w:jc w:val="both"/>
        <w:rPr>
          <w:rFonts w:ascii="Arial" w:hAnsi="Arial" w:cs="Arial"/>
        </w:rPr>
      </w:pPr>
    </w:p>
    <w:p w14:paraId="4C7509F9" w14:textId="3C433AB5" w:rsidR="009840C3" w:rsidRDefault="009840C3" w:rsidP="00013B3D">
      <w:pPr>
        <w:tabs>
          <w:tab w:val="left" w:pos="-540"/>
          <w:tab w:val="left" w:pos="2520"/>
        </w:tabs>
        <w:ind w:left="2520" w:right="-693" w:hanging="2520"/>
        <w:jc w:val="both"/>
        <w:rPr>
          <w:rFonts w:ascii="Arial" w:hAnsi="Arial" w:cs="Arial"/>
        </w:rPr>
      </w:pPr>
      <w:r w:rsidRPr="006B32CE">
        <w:rPr>
          <w:rFonts w:ascii="Arial" w:hAnsi="Arial" w:cs="Arial"/>
          <w:b/>
          <w:bCs/>
        </w:rPr>
        <w:t xml:space="preserve">Accountable for: </w:t>
      </w:r>
      <w:r w:rsidRPr="006B32CE">
        <w:rPr>
          <w:rFonts w:ascii="Arial" w:hAnsi="Arial" w:cs="Arial"/>
          <w:b/>
          <w:bCs/>
        </w:rPr>
        <w:tab/>
      </w:r>
      <w:r w:rsidRPr="006B32CE">
        <w:rPr>
          <w:rFonts w:ascii="Arial" w:hAnsi="Arial" w:cs="Arial"/>
        </w:rPr>
        <w:t>Brokerage Officers</w:t>
      </w:r>
      <w:r>
        <w:rPr>
          <w:rFonts w:ascii="Arial" w:hAnsi="Arial" w:cs="Arial"/>
        </w:rPr>
        <w:t xml:space="preserve"> and Business Support </w:t>
      </w:r>
      <w:r w:rsidR="00752DBB">
        <w:rPr>
          <w:rFonts w:ascii="Arial" w:hAnsi="Arial" w:cs="Arial"/>
        </w:rPr>
        <w:t>Officer</w:t>
      </w:r>
    </w:p>
    <w:p w14:paraId="3BCB0F61" w14:textId="77777777" w:rsidR="00A766B6" w:rsidRDefault="00A766B6" w:rsidP="00013B3D">
      <w:pPr>
        <w:tabs>
          <w:tab w:val="left" w:pos="-540"/>
          <w:tab w:val="left" w:pos="2520"/>
        </w:tabs>
        <w:ind w:left="2520" w:right="-693" w:hanging="2520"/>
        <w:jc w:val="both"/>
        <w:rPr>
          <w:rFonts w:ascii="Arial" w:hAnsi="Arial" w:cs="Arial"/>
          <w:b/>
          <w:bCs/>
        </w:rPr>
      </w:pPr>
    </w:p>
    <w:p w14:paraId="53A8E311" w14:textId="77777777" w:rsidR="009840C3" w:rsidRPr="006B32CE" w:rsidRDefault="009840C3" w:rsidP="00A766B6">
      <w:pPr>
        <w:tabs>
          <w:tab w:val="left" w:pos="-540"/>
          <w:tab w:val="left" w:pos="1080"/>
          <w:tab w:val="left" w:pos="1980"/>
          <w:tab w:val="left" w:pos="2520"/>
        </w:tabs>
        <w:ind w:left="2517" w:right="170" w:hanging="2517"/>
        <w:jc w:val="both"/>
        <w:rPr>
          <w:rFonts w:ascii="Arial" w:hAnsi="Arial" w:cs="Arial"/>
          <w:b/>
          <w:bCs/>
        </w:rPr>
      </w:pPr>
      <w:r w:rsidRPr="006B32CE">
        <w:rPr>
          <w:rFonts w:ascii="Arial" w:hAnsi="Arial" w:cs="Arial"/>
          <w:b/>
          <w:bCs/>
        </w:rPr>
        <w:t>General Contacts:</w:t>
      </w:r>
      <w:r w:rsidRPr="006B32CE">
        <w:rPr>
          <w:rFonts w:ascii="Arial" w:hAnsi="Arial" w:cs="Arial"/>
          <w:b/>
          <w:bCs/>
        </w:rPr>
        <w:tab/>
      </w:r>
      <w:r w:rsidRPr="001417DF">
        <w:rPr>
          <w:rFonts w:ascii="Arial" w:hAnsi="Arial" w:cs="Arial"/>
        </w:rPr>
        <w:t xml:space="preserve">The post holder will interact on a regular basis with </w:t>
      </w:r>
      <w:r>
        <w:rPr>
          <w:rFonts w:ascii="Arial" w:hAnsi="Arial" w:cs="Arial"/>
        </w:rPr>
        <w:t>Social Care Practitioners, Commissioning, Adult Care Finance, Service Providers</w:t>
      </w:r>
      <w:r w:rsidRPr="001417DF">
        <w:rPr>
          <w:rFonts w:ascii="Arial" w:hAnsi="Arial" w:cs="Arial"/>
        </w:rPr>
        <w:t xml:space="preserve"> </w:t>
      </w:r>
      <w:r>
        <w:rPr>
          <w:rFonts w:ascii="Arial" w:hAnsi="Arial" w:cs="Arial"/>
        </w:rPr>
        <w:t xml:space="preserve">including voluntary and community sector organisations and Direct Payment Support Services. </w:t>
      </w:r>
    </w:p>
    <w:p w14:paraId="410C821B" w14:textId="292C2CF8" w:rsidR="009840C3" w:rsidRPr="006B32CE" w:rsidRDefault="009840C3" w:rsidP="000F4809">
      <w:pPr>
        <w:tabs>
          <w:tab w:val="left" w:pos="-540"/>
          <w:tab w:val="left" w:pos="1080"/>
          <w:tab w:val="left" w:pos="1980"/>
          <w:tab w:val="left" w:pos="2520"/>
        </w:tabs>
        <w:ind w:left="2520" w:right="-694" w:hanging="2520"/>
        <w:jc w:val="both"/>
        <w:rPr>
          <w:rFonts w:ascii="Arial" w:hAnsi="Arial" w:cs="Arial"/>
          <w:b/>
          <w:bCs/>
        </w:rPr>
      </w:pPr>
    </w:p>
    <w:p w14:paraId="17E8134A" w14:textId="39E0F948" w:rsidR="009840C3" w:rsidRDefault="009840C3" w:rsidP="00A766B6">
      <w:pPr>
        <w:pBdr>
          <w:bottom w:val="single" w:sz="6" w:space="1" w:color="auto"/>
        </w:pBdr>
        <w:tabs>
          <w:tab w:val="left" w:pos="180"/>
          <w:tab w:val="left" w:pos="1080"/>
        </w:tabs>
        <w:ind w:left="720" w:right="170" w:hanging="720"/>
        <w:jc w:val="both"/>
        <w:rPr>
          <w:rFonts w:ascii="Arial" w:hAnsi="Arial" w:cs="Arial"/>
        </w:rPr>
      </w:pPr>
    </w:p>
    <w:p w14:paraId="732A1431" w14:textId="1C8341C6" w:rsidR="00A766B6" w:rsidRDefault="00A766B6" w:rsidP="00A766B6">
      <w:pPr>
        <w:pBdr>
          <w:bottom w:val="single" w:sz="6" w:space="1" w:color="auto"/>
        </w:pBdr>
        <w:tabs>
          <w:tab w:val="left" w:pos="180"/>
          <w:tab w:val="left" w:pos="1080"/>
        </w:tabs>
        <w:ind w:left="720" w:right="170" w:hanging="720"/>
        <w:jc w:val="both"/>
        <w:rPr>
          <w:rFonts w:ascii="Arial" w:hAnsi="Arial" w:cs="Arial"/>
        </w:rPr>
      </w:pPr>
    </w:p>
    <w:p w14:paraId="727EF715" w14:textId="0BD9DCA4" w:rsidR="00A766B6" w:rsidRDefault="00A766B6" w:rsidP="00A766B6">
      <w:pPr>
        <w:pBdr>
          <w:bottom w:val="single" w:sz="6" w:space="1" w:color="auto"/>
        </w:pBdr>
        <w:tabs>
          <w:tab w:val="left" w:pos="180"/>
          <w:tab w:val="left" w:pos="1080"/>
        </w:tabs>
        <w:ind w:left="720" w:right="170" w:hanging="720"/>
        <w:jc w:val="both"/>
        <w:rPr>
          <w:rFonts w:ascii="Arial" w:hAnsi="Arial" w:cs="Arial"/>
        </w:rPr>
      </w:pPr>
    </w:p>
    <w:p w14:paraId="3FF2245E" w14:textId="77777777" w:rsidR="00A766B6" w:rsidRDefault="00A766B6" w:rsidP="00A766B6">
      <w:pPr>
        <w:pBdr>
          <w:bottom w:val="single" w:sz="6" w:space="1" w:color="auto"/>
        </w:pBdr>
        <w:tabs>
          <w:tab w:val="left" w:pos="180"/>
          <w:tab w:val="left" w:pos="1080"/>
        </w:tabs>
        <w:ind w:left="720" w:right="170" w:hanging="720"/>
        <w:jc w:val="both"/>
        <w:rPr>
          <w:rFonts w:ascii="Arial" w:hAnsi="Arial" w:cs="Arial"/>
        </w:rPr>
      </w:pPr>
    </w:p>
    <w:p w14:paraId="3D38AA51" w14:textId="77777777" w:rsidR="009840C3" w:rsidRPr="00A94673" w:rsidRDefault="009840C3" w:rsidP="00A766B6">
      <w:pPr>
        <w:tabs>
          <w:tab w:val="left" w:pos="180"/>
          <w:tab w:val="left" w:pos="1080"/>
        </w:tabs>
        <w:ind w:left="720" w:right="170" w:hanging="720"/>
        <w:jc w:val="both"/>
        <w:rPr>
          <w:rFonts w:ascii="Arial" w:hAnsi="Arial" w:cs="Arial"/>
        </w:rPr>
      </w:pPr>
    </w:p>
    <w:p w14:paraId="41EAB440" w14:textId="77777777" w:rsidR="009840C3" w:rsidRPr="00A94673" w:rsidRDefault="009840C3" w:rsidP="00A766B6">
      <w:pPr>
        <w:pStyle w:val="Heading1"/>
        <w:tabs>
          <w:tab w:val="left" w:pos="180"/>
          <w:tab w:val="left" w:pos="1080"/>
        </w:tabs>
        <w:ind w:left="720" w:right="170" w:hanging="720"/>
        <w:jc w:val="both"/>
        <w:rPr>
          <w:rFonts w:ascii="Arial" w:hAnsi="Arial" w:cs="Arial"/>
          <w:b/>
        </w:rPr>
      </w:pPr>
      <w:r w:rsidRPr="00A94673">
        <w:rPr>
          <w:rFonts w:ascii="Arial" w:hAnsi="Arial" w:cs="Arial"/>
          <w:b/>
        </w:rPr>
        <w:t>Key duties and responsibilities:</w:t>
      </w:r>
    </w:p>
    <w:p w14:paraId="6411D862" w14:textId="77777777" w:rsidR="009840C3" w:rsidRPr="00A94673" w:rsidRDefault="009840C3" w:rsidP="00A766B6">
      <w:pPr>
        <w:pStyle w:val="Heading1"/>
        <w:tabs>
          <w:tab w:val="left" w:pos="180"/>
        </w:tabs>
        <w:ind w:left="709" w:right="170" w:hanging="709"/>
        <w:jc w:val="both"/>
        <w:rPr>
          <w:rFonts w:ascii="Arial" w:hAnsi="Arial" w:cs="Arial"/>
          <w:b/>
        </w:rPr>
      </w:pPr>
    </w:p>
    <w:p w14:paraId="1BA71F57" w14:textId="52CC4C97" w:rsidR="009840C3" w:rsidRDefault="009840C3" w:rsidP="00A766B6">
      <w:pPr>
        <w:numPr>
          <w:ilvl w:val="0"/>
          <w:numId w:val="5"/>
        </w:numPr>
        <w:spacing w:after="240"/>
        <w:ind w:left="709" w:right="170" w:hanging="709"/>
        <w:jc w:val="both"/>
        <w:rPr>
          <w:rFonts w:ascii="Arial" w:hAnsi="Arial" w:cs="Arial"/>
        </w:rPr>
      </w:pPr>
      <w:r w:rsidRPr="00C114AF">
        <w:rPr>
          <w:rFonts w:ascii="Arial" w:hAnsi="Arial" w:cs="Arial"/>
        </w:rPr>
        <w:t xml:space="preserve">To line manage </w:t>
      </w:r>
      <w:r w:rsidR="00013B3D">
        <w:rPr>
          <w:rFonts w:ascii="Arial" w:hAnsi="Arial" w:cs="Arial"/>
        </w:rPr>
        <w:t>the</w:t>
      </w:r>
      <w:r w:rsidRPr="00C114AF">
        <w:rPr>
          <w:rFonts w:ascii="Arial" w:hAnsi="Arial" w:cs="Arial"/>
        </w:rPr>
        <w:t xml:space="preserve"> Brokerage</w:t>
      </w:r>
      <w:r w:rsidR="00013B3D">
        <w:rPr>
          <w:rFonts w:ascii="Arial" w:hAnsi="Arial" w:cs="Arial"/>
        </w:rPr>
        <w:t xml:space="preserve"> </w:t>
      </w:r>
      <w:r w:rsidR="00013B3D" w:rsidRPr="00C114AF">
        <w:rPr>
          <w:rFonts w:ascii="Arial" w:hAnsi="Arial" w:cs="Arial"/>
        </w:rPr>
        <w:t>Team</w:t>
      </w:r>
      <w:r w:rsidR="00013B3D">
        <w:rPr>
          <w:rFonts w:ascii="Arial" w:hAnsi="Arial" w:cs="Arial"/>
        </w:rPr>
        <w:t xml:space="preserve">, including </w:t>
      </w:r>
      <w:r w:rsidRPr="00C114AF">
        <w:rPr>
          <w:rFonts w:ascii="Arial" w:hAnsi="Arial" w:cs="Arial"/>
        </w:rPr>
        <w:t>providing advice, guidance and regular supervision and appraisal</w:t>
      </w:r>
      <w:r w:rsidR="00013B3D">
        <w:rPr>
          <w:rFonts w:ascii="Arial" w:hAnsi="Arial" w:cs="Arial"/>
        </w:rPr>
        <w:t xml:space="preserve"> </w:t>
      </w:r>
      <w:r w:rsidRPr="00C114AF">
        <w:rPr>
          <w:rFonts w:ascii="Arial" w:hAnsi="Arial" w:cs="Arial"/>
        </w:rPr>
        <w:t xml:space="preserve">in line with directorate policy.    </w:t>
      </w:r>
    </w:p>
    <w:p w14:paraId="756A0A1E" w14:textId="75077EB4" w:rsidR="009840C3" w:rsidRPr="00013B3D" w:rsidRDefault="009840C3" w:rsidP="00013B3D">
      <w:pPr>
        <w:numPr>
          <w:ilvl w:val="0"/>
          <w:numId w:val="5"/>
        </w:numPr>
        <w:spacing w:after="240"/>
        <w:ind w:left="709" w:right="16" w:hanging="709"/>
        <w:jc w:val="both"/>
        <w:rPr>
          <w:rFonts w:ascii="Arial" w:hAnsi="Arial" w:cs="Arial"/>
        </w:rPr>
      </w:pPr>
      <w:r>
        <w:rPr>
          <w:rFonts w:ascii="Arial" w:hAnsi="Arial" w:cs="Arial"/>
        </w:rPr>
        <w:t>To be responsible for work allocation and performance monitoring across the team to ensure care packages are sourced in a timely and cost-effective way.</w:t>
      </w:r>
    </w:p>
    <w:p w14:paraId="001325FA" w14:textId="33E4C898" w:rsidR="009840C3" w:rsidRPr="00284B26" w:rsidRDefault="009840C3" w:rsidP="000F4809">
      <w:pPr>
        <w:numPr>
          <w:ilvl w:val="0"/>
          <w:numId w:val="5"/>
        </w:numPr>
        <w:spacing w:afterLines="100" w:after="240"/>
        <w:ind w:left="709" w:hanging="709"/>
        <w:jc w:val="both"/>
        <w:rPr>
          <w:rFonts w:ascii="Arial" w:hAnsi="Arial" w:cs="Arial"/>
        </w:rPr>
      </w:pPr>
      <w:r w:rsidRPr="00284B26">
        <w:rPr>
          <w:rFonts w:ascii="Arial" w:hAnsi="Arial" w:cs="Arial"/>
        </w:rPr>
        <w:t xml:space="preserve">To act as a central point for </w:t>
      </w:r>
      <w:r w:rsidR="00B87BC2">
        <w:rPr>
          <w:rFonts w:ascii="Arial" w:hAnsi="Arial" w:cs="Arial"/>
        </w:rPr>
        <w:t>arrangin</w:t>
      </w:r>
      <w:r w:rsidR="00013B3D">
        <w:rPr>
          <w:rFonts w:ascii="Arial" w:hAnsi="Arial" w:cs="Arial"/>
        </w:rPr>
        <w:t>g</w:t>
      </w:r>
      <w:r w:rsidRPr="00284B26">
        <w:rPr>
          <w:rFonts w:ascii="Arial" w:hAnsi="Arial" w:cs="Arial"/>
        </w:rPr>
        <w:t xml:space="preserve"> individual care package</w:t>
      </w:r>
      <w:r>
        <w:rPr>
          <w:rFonts w:ascii="Arial" w:hAnsi="Arial" w:cs="Arial"/>
        </w:rPr>
        <w:t>s and placements</w:t>
      </w:r>
      <w:r w:rsidRPr="00284B26">
        <w:rPr>
          <w:rFonts w:ascii="Arial" w:hAnsi="Arial" w:cs="Arial"/>
        </w:rPr>
        <w:t xml:space="preserve"> </w:t>
      </w:r>
      <w:r>
        <w:rPr>
          <w:rFonts w:ascii="Arial" w:hAnsi="Arial" w:cs="Arial"/>
          <w:bCs/>
          <w:szCs w:val="20"/>
          <w:lang w:eastAsia="en-US"/>
        </w:rPr>
        <w:t xml:space="preserve">that meet </w:t>
      </w:r>
      <w:r w:rsidR="00B87BC2">
        <w:rPr>
          <w:rFonts w:ascii="Arial" w:hAnsi="Arial" w:cs="Arial"/>
          <w:bCs/>
          <w:szCs w:val="20"/>
          <w:lang w:eastAsia="en-US"/>
        </w:rPr>
        <w:t xml:space="preserve">identified </w:t>
      </w:r>
      <w:r>
        <w:rPr>
          <w:rFonts w:ascii="Arial" w:hAnsi="Arial" w:cs="Arial"/>
          <w:bCs/>
          <w:szCs w:val="20"/>
          <w:lang w:eastAsia="en-US"/>
        </w:rPr>
        <w:t>needs and improve outcomes in the most cost-effective way.</w:t>
      </w:r>
    </w:p>
    <w:p w14:paraId="79A48BB5" w14:textId="77777777" w:rsidR="009840C3" w:rsidRPr="00284B26" w:rsidRDefault="009840C3" w:rsidP="000F4809">
      <w:pPr>
        <w:numPr>
          <w:ilvl w:val="0"/>
          <w:numId w:val="5"/>
        </w:numPr>
        <w:spacing w:afterLines="100" w:after="240"/>
        <w:ind w:left="709" w:hanging="709"/>
        <w:jc w:val="both"/>
        <w:rPr>
          <w:rFonts w:ascii="Arial" w:hAnsi="Arial" w:cs="Arial"/>
        </w:rPr>
      </w:pPr>
      <w:r w:rsidRPr="00284B26">
        <w:rPr>
          <w:rFonts w:ascii="Arial" w:hAnsi="Arial" w:cs="Arial"/>
        </w:rPr>
        <w:t>To develop and maintain close working relationships with health and social care practitioners</w:t>
      </w:r>
      <w:r>
        <w:rPr>
          <w:rFonts w:ascii="Arial" w:hAnsi="Arial" w:cs="Arial"/>
        </w:rPr>
        <w:t>;</w:t>
      </w:r>
      <w:r w:rsidRPr="00284B26">
        <w:rPr>
          <w:rFonts w:ascii="Arial" w:hAnsi="Arial" w:cs="Arial"/>
        </w:rPr>
        <w:t xml:space="preserve"> service providers</w:t>
      </w:r>
      <w:r>
        <w:rPr>
          <w:rFonts w:ascii="Arial" w:hAnsi="Arial" w:cs="Arial"/>
        </w:rPr>
        <w:t>;</w:t>
      </w:r>
      <w:r w:rsidRPr="00284B26">
        <w:rPr>
          <w:rFonts w:ascii="Arial" w:hAnsi="Arial" w:cs="Arial"/>
        </w:rPr>
        <w:t xml:space="preserve"> commissioning, contract management and procurement teams</w:t>
      </w:r>
      <w:r>
        <w:rPr>
          <w:rFonts w:ascii="Arial" w:hAnsi="Arial" w:cs="Arial"/>
        </w:rPr>
        <w:t>;</w:t>
      </w:r>
      <w:r w:rsidRPr="00284B26">
        <w:rPr>
          <w:rFonts w:ascii="Arial" w:hAnsi="Arial" w:cs="Arial"/>
        </w:rPr>
        <w:t xml:space="preserve"> and external partners such as the Clinical Commissioning Group. </w:t>
      </w:r>
    </w:p>
    <w:p w14:paraId="38909F2F" w14:textId="227AEB14" w:rsidR="009840C3" w:rsidRPr="00C32E4D" w:rsidRDefault="009840C3" w:rsidP="000F4809">
      <w:pPr>
        <w:numPr>
          <w:ilvl w:val="0"/>
          <w:numId w:val="5"/>
        </w:numPr>
        <w:spacing w:after="240"/>
        <w:ind w:left="709" w:right="16" w:hanging="709"/>
        <w:jc w:val="both"/>
        <w:rPr>
          <w:rFonts w:ascii="Arial" w:hAnsi="Arial" w:cs="Arial"/>
        </w:rPr>
      </w:pPr>
      <w:r w:rsidRPr="00C32E4D">
        <w:rPr>
          <w:rFonts w:ascii="Arial" w:hAnsi="Arial" w:cs="Arial"/>
          <w:bCs/>
          <w:szCs w:val="28"/>
        </w:rPr>
        <w:t>To be aware of and ensure compliance with relevant legislation or</w:t>
      </w:r>
      <w:r>
        <w:rPr>
          <w:rFonts w:ascii="Arial" w:hAnsi="Arial" w:cs="Arial"/>
          <w:bCs/>
          <w:szCs w:val="28"/>
        </w:rPr>
        <w:t xml:space="preserve"> regulatory requirements.</w:t>
      </w:r>
    </w:p>
    <w:p w14:paraId="1F379C14" w14:textId="77777777" w:rsidR="009840C3" w:rsidRPr="00C114AF" w:rsidRDefault="009840C3" w:rsidP="000F4809">
      <w:pPr>
        <w:numPr>
          <w:ilvl w:val="0"/>
          <w:numId w:val="5"/>
        </w:numPr>
        <w:spacing w:afterLines="100" w:after="240"/>
        <w:ind w:left="709" w:hanging="709"/>
        <w:jc w:val="both"/>
        <w:rPr>
          <w:rFonts w:ascii="Arial" w:hAnsi="Arial" w:cs="Arial"/>
        </w:rPr>
      </w:pPr>
      <w:r w:rsidRPr="00C114AF">
        <w:rPr>
          <w:rFonts w:ascii="Arial" w:hAnsi="Arial" w:cs="Arial"/>
        </w:rPr>
        <w:t>To develop and implement brokerage practice and procedures, including design and delivery of training to relevant staff and teams.</w:t>
      </w:r>
    </w:p>
    <w:p w14:paraId="3797FE83" w14:textId="77777777" w:rsidR="00FE4131" w:rsidRDefault="009840C3" w:rsidP="00FE4131">
      <w:pPr>
        <w:numPr>
          <w:ilvl w:val="0"/>
          <w:numId w:val="5"/>
        </w:numPr>
        <w:ind w:left="709" w:hanging="709"/>
        <w:jc w:val="both"/>
        <w:rPr>
          <w:rFonts w:ascii="Arial" w:hAnsi="Arial" w:cs="Arial"/>
        </w:rPr>
      </w:pPr>
      <w:r w:rsidRPr="00C114AF">
        <w:rPr>
          <w:rFonts w:ascii="Arial" w:hAnsi="Arial" w:cs="Arial"/>
        </w:rPr>
        <w:t xml:space="preserve">To develop and maintain effective management information systems, analyse </w:t>
      </w:r>
      <w:proofErr w:type="gramStart"/>
      <w:r w:rsidRPr="00C114AF">
        <w:rPr>
          <w:rFonts w:ascii="Arial" w:hAnsi="Arial" w:cs="Arial"/>
        </w:rPr>
        <w:t>data</w:t>
      </w:r>
      <w:proofErr w:type="gramEnd"/>
      <w:r w:rsidRPr="00C114AF">
        <w:rPr>
          <w:rFonts w:ascii="Arial" w:hAnsi="Arial" w:cs="Arial"/>
        </w:rPr>
        <w:t xml:space="preserve"> and produce management information reports that drive service improvement, identify gaps in the market and inform market development</w:t>
      </w:r>
      <w:r>
        <w:rPr>
          <w:rFonts w:ascii="Arial" w:hAnsi="Arial" w:cs="Arial"/>
        </w:rPr>
        <w:t>.</w:t>
      </w:r>
    </w:p>
    <w:p w14:paraId="273C284F" w14:textId="77777777" w:rsidR="00FE4131" w:rsidRDefault="00FE4131" w:rsidP="00FE4131">
      <w:pPr>
        <w:ind w:left="709"/>
        <w:jc w:val="both"/>
        <w:rPr>
          <w:rFonts w:ascii="Arial" w:hAnsi="Arial" w:cs="Arial"/>
        </w:rPr>
      </w:pPr>
    </w:p>
    <w:p w14:paraId="399FCAE0" w14:textId="49E31446" w:rsidR="009840C3" w:rsidRDefault="00B87BC2" w:rsidP="00FE4131">
      <w:pPr>
        <w:numPr>
          <w:ilvl w:val="0"/>
          <w:numId w:val="5"/>
        </w:numPr>
        <w:ind w:left="709" w:hanging="709"/>
        <w:jc w:val="both"/>
        <w:rPr>
          <w:rFonts w:ascii="Arial" w:hAnsi="Arial" w:cs="Arial"/>
        </w:rPr>
      </w:pPr>
      <w:r w:rsidRPr="00FE4131">
        <w:rPr>
          <w:rFonts w:ascii="Arial" w:hAnsi="Arial" w:cs="Arial"/>
        </w:rPr>
        <w:t>To assist commissioning colleagues in managing capacity and demand across the commissioned service sector.</w:t>
      </w:r>
    </w:p>
    <w:p w14:paraId="278D9666" w14:textId="77777777" w:rsidR="00FE4131" w:rsidRPr="00FE4131" w:rsidRDefault="00FE4131" w:rsidP="00FE4131">
      <w:pPr>
        <w:jc w:val="both"/>
        <w:rPr>
          <w:rFonts w:ascii="Arial" w:hAnsi="Arial" w:cs="Arial"/>
        </w:rPr>
      </w:pPr>
    </w:p>
    <w:p w14:paraId="4236D322" w14:textId="5F77CE40" w:rsidR="009840C3" w:rsidRPr="00C114AF" w:rsidRDefault="009840C3" w:rsidP="000F4809">
      <w:pPr>
        <w:numPr>
          <w:ilvl w:val="0"/>
          <w:numId w:val="5"/>
        </w:numPr>
        <w:spacing w:after="240"/>
        <w:ind w:left="709" w:right="16" w:hanging="709"/>
        <w:jc w:val="both"/>
        <w:rPr>
          <w:rFonts w:ascii="Arial" w:hAnsi="Arial" w:cs="Arial"/>
        </w:rPr>
      </w:pPr>
      <w:r w:rsidRPr="00C114AF">
        <w:rPr>
          <w:rFonts w:ascii="Arial" w:hAnsi="Arial"/>
        </w:rPr>
        <w:t xml:space="preserve">To ensure the team maintains up to date case records and monitoring systems in line with the </w:t>
      </w:r>
      <w:r w:rsidR="00FE4131">
        <w:rPr>
          <w:rFonts w:ascii="Arial" w:hAnsi="Arial"/>
        </w:rPr>
        <w:t>C</w:t>
      </w:r>
      <w:r w:rsidRPr="00C114AF">
        <w:rPr>
          <w:rFonts w:ascii="Arial" w:hAnsi="Arial"/>
        </w:rPr>
        <w:t xml:space="preserve">ouncil’s Information Governance </w:t>
      </w:r>
      <w:r w:rsidR="00752DBB">
        <w:rPr>
          <w:rFonts w:ascii="Arial" w:hAnsi="Arial"/>
        </w:rPr>
        <w:t>P</w:t>
      </w:r>
      <w:r w:rsidRPr="00C114AF">
        <w:rPr>
          <w:rFonts w:ascii="Arial" w:hAnsi="Arial"/>
        </w:rPr>
        <w:t>olicy.</w:t>
      </w:r>
    </w:p>
    <w:p w14:paraId="7F20F56B" w14:textId="38B2260C" w:rsidR="009840C3" w:rsidRPr="00C114AF" w:rsidRDefault="009840C3" w:rsidP="000F4809">
      <w:pPr>
        <w:numPr>
          <w:ilvl w:val="0"/>
          <w:numId w:val="5"/>
        </w:numPr>
        <w:spacing w:after="240"/>
        <w:ind w:left="709" w:right="16" w:hanging="709"/>
        <w:jc w:val="both"/>
        <w:rPr>
          <w:rFonts w:ascii="Arial" w:hAnsi="Arial" w:cs="Arial"/>
        </w:rPr>
      </w:pPr>
      <w:r w:rsidRPr="00C114AF">
        <w:rPr>
          <w:rFonts w:ascii="Arial" w:hAnsi="Arial" w:cs="Arial"/>
        </w:rPr>
        <w:t>To develop and promote brokerage functions, proactively identifying opportunities for service improvement.</w:t>
      </w:r>
    </w:p>
    <w:p w14:paraId="2E73F5B2" w14:textId="77777777" w:rsidR="009840C3" w:rsidRPr="00284B26" w:rsidRDefault="009840C3" w:rsidP="000F4809">
      <w:pPr>
        <w:pStyle w:val="BodyTextIndent3"/>
        <w:numPr>
          <w:ilvl w:val="0"/>
          <w:numId w:val="5"/>
        </w:numPr>
        <w:spacing w:after="240"/>
        <w:ind w:left="709" w:right="16" w:hanging="709"/>
        <w:jc w:val="both"/>
        <w:rPr>
          <w:rFonts w:ascii="Arial" w:hAnsi="Arial" w:cs="Arial"/>
          <w:sz w:val="24"/>
          <w:szCs w:val="24"/>
        </w:rPr>
      </w:pPr>
      <w:r w:rsidRPr="0068224C">
        <w:rPr>
          <w:rFonts w:ascii="Arial" w:hAnsi="Arial" w:cs="Arial"/>
          <w:sz w:val="24"/>
          <w:szCs w:val="24"/>
        </w:rPr>
        <w:t>To attend and contribute to single and mu</w:t>
      </w:r>
      <w:r>
        <w:rPr>
          <w:rFonts w:ascii="Arial" w:hAnsi="Arial" w:cs="Arial"/>
          <w:sz w:val="24"/>
          <w:szCs w:val="24"/>
        </w:rPr>
        <w:t xml:space="preserve">lti-agency meetings relating to </w:t>
      </w:r>
      <w:r w:rsidRPr="0068224C">
        <w:rPr>
          <w:rFonts w:ascii="Arial" w:hAnsi="Arial" w:cs="Arial"/>
          <w:sz w:val="24"/>
          <w:szCs w:val="24"/>
        </w:rPr>
        <w:t>placements</w:t>
      </w:r>
      <w:r>
        <w:rPr>
          <w:rFonts w:ascii="Arial" w:hAnsi="Arial" w:cs="Arial"/>
          <w:sz w:val="24"/>
          <w:szCs w:val="24"/>
        </w:rPr>
        <w:t xml:space="preserve"> and care packages</w:t>
      </w:r>
      <w:r w:rsidRPr="0068224C">
        <w:rPr>
          <w:rFonts w:ascii="Arial" w:hAnsi="Arial" w:cs="Arial"/>
          <w:sz w:val="24"/>
          <w:szCs w:val="24"/>
        </w:rPr>
        <w:t xml:space="preserve"> where required.</w:t>
      </w:r>
    </w:p>
    <w:p w14:paraId="31A56FD4" w14:textId="256A62F8" w:rsidR="009840C3" w:rsidRDefault="009840C3" w:rsidP="000F4809">
      <w:pPr>
        <w:numPr>
          <w:ilvl w:val="0"/>
          <w:numId w:val="5"/>
        </w:numPr>
        <w:spacing w:after="240"/>
        <w:ind w:left="709" w:right="16" w:hanging="709"/>
        <w:jc w:val="both"/>
        <w:rPr>
          <w:rFonts w:ascii="Arial" w:hAnsi="Arial" w:cs="Arial"/>
        </w:rPr>
      </w:pPr>
      <w:r w:rsidRPr="00C114AF">
        <w:rPr>
          <w:rFonts w:ascii="Arial" w:hAnsi="Arial" w:cs="Arial"/>
        </w:rPr>
        <w:t>To</w:t>
      </w:r>
      <w:r w:rsidR="00FE4131">
        <w:rPr>
          <w:rFonts w:ascii="Arial" w:hAnsi="Arial" w:cs="Arial"/>
        </w:rPr>
        <w:t xml:space="preserve"> </w:t>
      </w:r>
      <w:r w:rsidR="00B87BC2">
        <w:rPr>
          <w:rFonts w:ascii="Arial" w:hAnsi="Arial" w:cs="Arial"/>
        </w:rPr>
        <w:t>report</w:t>
      </w:r>
      <w:r w:rsidRPr="00C114AF">
        <w:rPr>
          <w:rFonts w:ascii="Arial" w:hAnsi="Arial" w:cs="Arial"/>
        </w:rPr>
        <w:t xml:space="preserve"> potential safeguarding adults and children issues/concerns us</w:t>
      </w:r>
      <w:r w:rsidR="00B87BC2">
        <w:rPr>
          <w:rFonts w:ascii="Arial" w:hAnsi="Arial" w:cs="Arial"/>
        </w:rPr>
        <w:t>ing</w:t>
      </w:r>
      <w:r w:rsidRPr="00C114AF">
        <w:rPr>
          <w:rFonts w:ascii="Arial" w:hAnsi="Arial" w:cs="Arial"/>
        </w:rPr>
        <w:t xml:space="preserve"> existing procedures.</w:t>
      </w:r>
    </w:p>
    <w:p w14:paraId="5C12FD69" w14:textId="7CCA38DD" w:rsidR="009840C3" w:rsidRDefault="009840C3" w:rsidP="000F4809">
      <w:pPr>
        <w:numPr>
          <w:ilvl w:val="0"/>
          <w:numId w:val="5"/>
        </w:numPr>
        <w:spacing w:before="240" w:after="240"/>
        <w:ind w:left="709" w:hanging="709"/>
        <w:jc w:val="both"/>
        <w:rPr>
          <w:rFonts w:ascii="Arial" w:hAnsi="Arial" w:cs="Arial"/>
        </w:rPr>
      </w:pPr>
      <w:r w:rsidRPr="00C114AF">
        <w:rPr>
          <w:rFonts w:ascii="Arial" w:hAnsi="Arial" w:cs="Arial"/>
        </w:rPr>
        <w:t>To collaborate with all appropriate officers to work towards achieving the directorate’s business and service objectives within the post holder’s area of responsibility.</w:t>
      </w:r>
    </w:p>
    <w:p w14:paraId="5F908CFE" w14:textId="77777777" w:rsidR="009840C3" w:rsidRPr="00C114AF" w:rsidRDefault="009840C3" w:rsidP="009840C3">
      <w:pPr>
        <w:pBdr>
          <w:bottom w:val="single" w:sz="4" w:space="1" w:color="auto"/>
        </w:pBdr>
        <w:spacing w:before="240" w:after="240"/>
        <w:rPr>
          <w:rFonts w:ascii="Arial" w:hAnsi="Arial" w:cs="Arial"/>
        </w:rPr>
      </w:pPr>
    </w:p>
    <w:p w14:paraId="477DE309" w14:textId="77777777" w:rsidR="009840C3" w:rsidRPr="00A94673" w:rsidRDefault="009840C3" w:rsidP="009840C3">
      <w:pPr>
        <w:tabs>
          <w:tab w:val="left" w:pos="180"/>
          <w:tab w:val="left" w:pos="1080"/>
        </w:tabs>
        <w:ind w:left="720" w:right="-694" w:hanging="720"/>
        <w:rPr>
          <w:rFonts w:ascii="Arial" w:hAnsi="Arial" w:cs="Arial"/>
          <w:b/>
          <w:bCs/>
        </w:rPr>
      </w:pPr>
    </w:p>
    <w:p w14:paraId="437BA64A" w14:textId="77777777" w:rsidR="009840C3" w:rsidRPr="00A94673" w:rsidRDefault="009840C3" w:rsidP="009840C3">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79A72C70" w14:textId="77777777" w:rsidR="009840C3" w:rsidRPr="00A94673" w:rsidRDefault="009840C3" w:rsidP="000F4809">
      <w:pPr>
        <w:tabs>
          <w:tab w:val="left" w:pos="180"/>
          <w:tab w:val="left" w:pos="720"/>
          <w:tab w:val="left" w:pos="1080"/>
        </w:tabs>
        <w:ind w:left="720" w:right="-126" w:hanging="720"/>
        <w:jc w:val="both"/>
        <w:rPr>
          <w:rFonts w:ascii="Arial" w:hAnsi="Arial" w:cs="Arial"/>
        </w:rPr>
      </w:pPr>
    </w:p>
    <w:p w14:paraId="1D60B070" w14:textId="038D57CD" w:rsidR="009840C3" w:rsidRPr="00A94673" w:rsidRDefault="009840C3" w:rsidP="000F4809">
      <w:pPr>
        <w:pStyle w:val="BodyTextIndent"/>
        <w:numPr>
          <w:ilvl w:val="0"/>
          <w:numId w:val="1"/>
        </w:numPr>
        <w:tabs>
          <w:tab w:val="num" w:pos="-360"/>
          <w:tab w:val="left" w:pos="180"/>
          <w:tab w:val="left" w:pos="720"/>
          <w:tab w:val="left" w:pos="1080"/>
        </w:tabs>
        <w:ind w:left="720" w:right="-126"/>
        <w:rPr>
          <w:rFonts w:ascii="Arial" w:hAnsi="Arial" w:cs="Arial"/>
          <w:sz w:val="24"/>
        </w:rPr>
      </w:pPr>
      <w:r w:rsidRPr="00A94673">
        <w:rPr>
          <w:rFonts w:ascii="Arial" w:hAnsi="Arial" w:cs="Arial"/>
          <w:sz w:val="24"/>
        </w:rPr>
        <w:t>To undertake such duties as may be commensurate with the seniority of the post</w:t>
      </w:r>
      <w:r>
        <w:rPr>
          <w:rFonts w:ascii="Arial" w:hAnsi="Arial" w:cs="Arial"/>
          <w:sz w:val="24"/>
        </w:rPr>
        <w:t>.</w:t>
      </w:r>
    </w:p>
    <w:p w14:paraId="215D73F5" w14:textId="77777777" w:rsidR="009840C3" w:rsidRPr="00A94673" w:rsidRDefault="009840C3" w:rsidP="000F4809">
      <w:pPr>
        <w:pStyle w:val="BodyTextIndent"/>
        <w:tabs>
          <w:tab w:val="num" w:pos="-360"/>
          <w:tab w:val="left" w:pos="180"/>
          <w:tab w:val="left" w:pos="720"/>
          <w:tab w:val="left" w:pos="1080"/>
        </w:tabs>
        <w:ind w:left="720" w:right="-126" w:hanging="720"/>
        <w:rPr>
          <w:rFonts w:ascii="Arial" w:hAnsi="Arial" w:cs="Arial"/>
          <w:sz w:val="24"/>
        </w:rPr>
      </w:pPr>
    </w:p>
    <w:p w14:paraId="19364B7C" w14:textId="123056FA" w:rsidR="009840C3" w:rsidRPr="00A94673" w:rsidRDefault="009840C3" w:rsidP="000F4809">
      <w:pPr>
        <w:pStyle w:val="BodyTextIndent"/>
        <w:numPr>
          <w:ilvl w:val="0"/>
          <w:numId w:val="1"/>
        </w:numPr>
        <w:tabs>
          <w:tab w:val="num" w:pos="-360"/>
          <w:tab w:val="left" w:pos="180"/>
          <w:tab w:val="left" w:pos="720"/>
          <w:tab w:val="left" w:pos="1080"/>
        </w:tabs>
        <w:ind w:left="720" w:right="-126"/>
        <w:rPr>
          <w:rFonts w:ascii="Arial" w:hAnsi="Arial" w:cs="Arial"/>
          <w:sz w:val="24"/>
        </w:rPr>
      </w:pPr>
      <w:r w:rsidRPr="00A94673">
        <w:rPr>
          <w:rFonts w:ascii="Arial" w:hAnsi="Arial" w:cs="Arial"/>
          <w:sz w:val="24"/>
        </w:rPr>
        <w:t>To ensure that the Council’s corporate Health &amp; Safety policy is followed</w:t>
      </w:r>
      <w:r w:rsidR="00752DBB">
        <w:rPr>
          <w:rFonts w:ascii="Arial" w:hAnsi="Arial" w:cs="Arial"/>
          <w:sz w:val="24"/>
        </w:rPr>
        <w:t>,</w:t>
      </w:r>
      <w:r w:rsidRPr="00A94673">
        <w:rPr>
          <w:rFonts w:ascii="Arial" w:hAnsi="Arial" w:cs="Arial"/>
          <w:sz w:val="24"/>
        </w:rPr>
        <w:t xml:space="preserve"> and training is undertaken in all pertinent health and safety procedures</w:t>
      </w:r>
      <w:r>
        <w:rPr>
          <w:rFonts w:ascii="Arial" w:hAnsi="Arial" w:cs="Arial"/>
          <w:sz w:val="24"/>
        </w:rPr>
        <w:t>.</w:t>
      </w:r>
    </w:p>
    <w:p w14:paraId="52FA807B" w14:textId="77777777" w:rsidR="009840C3" w:rsidRPr="00A94673" w:rsidRDefault="009840C3" w:rsidP="000F4809">
      <w:pPr>
        <w:pStyle w:val="BodyTextIndent"/>
        <w:tabs>
          <w:tab w:val="num" w:pos="-360"/>
          <w:tab w:val="left" w:pos="180"/>
          <w:tab w:val="left" w:pos="720"/>
          <w:tab w:val="left" w:pos="1080"/>
        </w:tabs>
        <w:ind w:left="720" w:right="-126" w:hanging="720"/>
        <w:rPr>
          <w:rFonts w:ascii="Arial" w:hAnsi="Arial" w:cs="Arial"/>
          <w:sz w:val="24"/>
        </w:rPr>
      </w:pPr>
    </w:p>
    <w:p w14:paraId="6F1FBD81" w14:textId="771914F0" w:rsidR="009840C3" w:rsidRPr="00A94673" w:rsidRDefault="009840C3" w:rsidP="000F4809">
      <w:pPr>
        <w:pStyle w:val="BodyTextIndent"/>
        <w:numPr>
          <w:ilvl w:val="0"/>
          <w:numId w:val="1"/>
        </w:numPr>
        <w:tabs>
          <w:tab w:val="left" w:pos="180"/>
          <w:tab w:val="left" w:pos="720"/>
          <w:tab w:val="left" w:pos="1080"/>
        </w:tabs>
        <w:ind w:left="720" w:right="-126"/>
        <w:rPr>
          <w:rFonts w:ascii="Arial" w:hAnsi="Arial" w:cs="Arial"/>
          <w:sz w:val="24"/>
        </w:rPr>
      </w:pPr>
      <w:r w:rsidRPr="00A94673">
        <w:rPr>
          <w:rFonts w:ascii="Arial" w:hAnsi="Arial" w:cs="Arial"/>
          <w:sz w:val="24"/>
        </w:rPr>
        <w:lastRenderedPageBreak/>
        <w:t xml:space="preserve">To partake in the Council’s and Directorate’s staff training and development </w:t>
      </w:r>
      <w:r w:rsidRPr="00D4324D">
        <w:rPr>
          <w:rFonts w:ascii="Arial" w:hAnsi="Arial" w:cs="Arial"/>
          <w:sz w:val="24"/>
        </w:rPr>
        <w:t>policies as well as the Council’s system of performance appraisal</w:t>
      </w:r>
      <w:r>
        <w:rPr>
          <w:rFonts w:ascii="Arial" w:hAnsi="Arial" w:cs="Arial"/>
          <w:sz w:val="24"/>
        </w:rPr>
        <w:t>.</w:t>
      </w:r>
    </w:p>
    <w:p w14:paraId="2FB6015D" w14:textId="77777777" w:rsidR="009840C3" w:rsidRPr="00A94673" w:rsidRDefault="009840C3" w:rsidP="009840C3">
      <w:pPr>
        <w:pStyle w:val="BodyTextIndent"/>
        <w:tabs>
          <w:tab w:val="num" w:pos="-360"/>
          <w:tab w:val="left" w:pos="180"/>
          <w:tab w:val="left" w:pos="720"/>
          <w:tab w:val="left" w:pos="1080"/>
        </w:tabs>
        <w:ind w:left="720" w:right="-694" w:hanging="720"/>
        <w:jc w:val="left"/>
        <w:rPr>
          <w:rFonts w:ascii="Arial" w:hAnsi="Arial" w:cs="Arial"/>
          <w:sz w:val="24"/>
        </w:rPr>
      </w:pPr>
    </w:p>
    <w:p w14:paraId="745F1E3B" w14:textId="6385739C" w:rsidR="009840C3" w:rsidRPr="00A94673" w:rsidRDefault="009840C3" w:rsidP="000F4809">
      <w:pPr>
        <w:pStyle w:val="BodyTextIndent"/>
        <w:numPr>
          <w:ilvl w:val="0"/>
          <w:numId w:val="1"/>
        </w:numPr>
        <w:tabs>
          <w:tab w:val="num" w:pos="-360"/>
          <w:tab w:val="left" w:pos="180"/>
          <w:tab w:val="left" w:pos="720"/>
          <w:tab w:val="left" w:pos="1080"/>
        </w:tabs>
        <w:ind w:left="720" w:right="-126"/>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r w:rsidR="00752DBB">
        <w:rPr>
          <w:rFonts w:ascii="Arial" w:hAnsi="Arial" w:cs="Arial"/>
          <w:sz w:val="24"/>
        </w:rPr>
        <w:t>.</w:t>
      </w:r>
    </w:p>
    <w:p w14:paraId="0017A849" w14:textId="77777777" w:rsidR="009840C3" w:rsidRPr="00A94673" w:rsidRDefault="009840C3" w:rsidP="000F4809">
      <w:pPr>
        <w:pStyle w:val="BodyTextIndent"/>
        <w:tabs>
          <w:tab w:val="num" w:pos="-360"/>
          <w:tab w:val="left" w:pos="180"/>
          <w:tab w:val="left" w:pos="720"/>
          <w:tab w:val="left" w:pos="1080"/>
        </w:tabs>
        <w:ind w:left="720" w:right="-126" w:hanging="720"/>
        <w:rPr>
          <w:rFonts w:ascii="Arial" w:hAnsi="Arial" w:cs="Arial"/>
          <w:sz w:val="24"/>
        </w:rPr>
      </w:pPr>
    </w:p>
    <w:p w14:paraId="269FACE5" w14:textId="77777777" w:rsidR="009840C3" w:rsidRPr="00A94673" w:rsidRDefault="009840C3" w:rsidP="000F4809">
      <w:pPr>
        <w:pStyle w:val="BodyTextIndent"/>
        <w:numPr>
          <w:ilvl w:val="0"/>
          <w:numId w:val="1"/>
        </w:numPr>
        <w:tabs>
          <w:tab w:val="left" w:pos="180"/>
          <w:tab w:val="left" w:pos="720"/>
          <w:tab w:val="left" w:pos="1080"/>
        </w:tabs>
        <w:ind w:left="720" w:right="-126"/>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56B8A5C2" w14:textId="77777777" w:rsidR="009840C3" w:rsidRPr="00A94673" w:rsidRDefault="009840C3" w:rsidP="000F4809">
      <w:pPr>
        <w:pStyle w:val="BodyTextIndent"/>
        <w:tabs>
          <w:tab w:val="left" w:pos="180"/>
          <w:tab w:val="left" w:pos="720"/>
          <w:tab w:val="left" w:pos="1080"/>
        </w:tabs>
        <w:ind w:left="720" w:right="-126" w:hanging="720"/>
        <w:rPr>
          <w:rFonts w:ascii="Arial" w:hAnsi="Arial" w:cs="Arial"/>
          <w:sz w:val="24"/>
        </w:rPr>
      </w:pPr>
    </w:p>
    <w:p w14:paraId="04BBDF6B" w14:textId="11B109C2" w:rsidR="009840C3" w:rsidRPr="00A94673" w:rsidRDefault="009840C3" w:rsidP="000F4809">
      <w:pPr>
        <w:pStyle w:val="BodyTextIndent"/>
        <w:numPr>
          <w:ilvl w:val="0"/>
          <w:numId w:val="1"/>
        </w:numPr>
        <w:tabs>
          <w:tab w:val="num" w:pos="-360"/>
          <w:tab w:val="left" w:pos="180"/>
          <w:tab w:val="left" w:pos="720"/>
          <w:tab w:val="left" w:pos="1080"/>
        </w:tabs>
        <w:ind w:left="720" w:right="-126"/>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r w:rsidR="00752DBB">
        <w:rPr>
          <w:rFonts w:ascii="Arial" w:hAnsi="Arial" w:cs="Arial"/>
          <w:sz w:val="24"/>
        </w:rPr>
        <w:t>.</w:t>
      </w:r>
    </w:p>
    <w:p w14:paraId="3676BA7A" w14:textId="77777777" w:rsidR="009840C3" w:rsidRPr="00A94673" w:rsidRDefault="009840C3" w:rsidP="000F4809">
      <w:pPr>
        <w:pStyle w:val="BodyTextIndent"/>
        <w:tabs>
          <w:tab w:val="num" w:pos="-360"/>
          <w:tab w:val="left" w:pos="180"/>
          <w:tab w:val="left" w:pos="720"/>
          <w:tab w:val="left" w:pos="1080"/>
        </w:tabs>
        <w:ind w:left="720" w:right="-126" w:hanging="720"/>
        <w:rPr>
          <w:rFonts w:ascii="Arial" w:hAnsi="Arial" w:cs="Arial"/>
          <w:sz w:val="24"/>
        </w:rPr>
      </w:pPr>
    </w:p>
    <w:p w14:paraId="03DCB36A" w14:textId="79EAF3B3" w:rsidR="009840C3" w:rsidRPr="00A94673" w:rsidRDefault="009840C3" w:rsidP="000F4809">
      <w:pPr>
        <w:numPr>
          <w:ilvl w:val="0"/>
          <w:numId w:val="1"/>
        </w:numPr>
        <w:tabs>
          <w:tab w:val="num" w:pos="-360"/>
          <w:tab w:val="left" w:pos="180"/>
          <w:tab w:val="left" w:pos="720"/>
          <w:tab w:val="left" w:pos="1080"/>
        </w:tabs>
        <w:ind w:left="720" w:right="-126"/>
        <w:jc w:val="both"/>
        <w:rPr>
          <w:rFonts w:ascii="Arial" w:hAnsi="Arial" w:cs="Arial"/>
        </w:rPr>
      </w:pPr>
      <w:r w:rsidRPr="00A94673">
        <w:rPr>
          <w:rFonts w:ascii="Arial" w:hAnsi="Arial" w:cs="Arial"/>
        </w:rPr>
        <w:t xml:space="preserve">To ensure the highest standards of customer care are </w:t>
      </w:r>
      <w:r w:rsidR="00752DBB" w:rsidRPr="00A94673">
        <w:rPr>
          <w:rFonts w:ascii="Arial" w:hAnsi="Arial" w:cs="Arial"/>
        </w:rPr>
        <w:t>always met</w:t>
      </w:r>
      <w:r>
        <w:rPr>
          <w:rFonts w:ascii="Arial" w:hAnsi="Arial" w:cs="Arial"/>
        </w:rPr>
        <w:t>.</w:t>
      </w:r>
    </w:p>
    <w:p w14:paraId="44DB9BDC" w14:textId="77777777" w:rsidR="009840C3" w:rsidRPr="00A94673" w:rsidRDefault="009840C3" w:rsidP="000F4809">
      <w:pPr>
        <w:tabs>
          <w:tab w:val="num" w:pos="0"/>
          <w:tab w:val="left" w:pos="180"/>
          <w:tab w:val="num" w:pos="360"/>
          <w:tab w:val="left" w:pos="720"/>
          <w:tab w:val="left" w:pos="1080"/>
        </w:tabs>
        <w:ind w:left="720" w:right="-126" w:hanging="720"/>
        <w:jc w:val="both"/>
        <w:rPr>
          <w:rFonts w:ascii="Arial" w:hAnsi="Arial" w:cs="Arial"/>
        </w:rPr>
      </w:pPr>
    </w:p>
    <w:p w14:paraId="37F72329" w14:textId="23DD02D0" w:rsidR="009840C3" w:rsidRPr="00A94673" w:rsidRDefault="009840C3" w:rsidP="000F4809">
      <w:pPr>
        <w:numPr>
          <w:ilvl w:val="0"/>
          <w:numId w:val="1"/>
        </w:numPr>
        <w:tabs>
          <w:tab w:val="num" w:pos="-360"/>
          <w:tab w:val="left" w:pos="180"/>
          <w:tab w:val="left" w:pos="720"/>
          <w:tab w:val="left" w:pos="1080"/>
        </w:tabs>
        <w:ind w:left="720" w:right="-126"/>
        <w:jc w:val="both"/>
        <w:rPr>
          <w:rFonts w:ascii="Arial" w:hAnsi="Arial" w:cs="Arial"/>
        </w:rPr>
      </w:pPr>
      <w:r w:rsidRPr="00A94673">
        <w:rPr>
          <w:rFonts w:ascii="Arial" w:hAnsi="Arial" w:cs="Arial"/>
        </w:rPr>
        <w:t xml:space="preserve">To ensure the principles of </w:t>
      </w:r>
      <w:r w:rsidR="00752DBB">
        <w:rPr>
          <w:rFonts w:ascii="Arial" w:hAnsi="Arial" w:cs="Arial"/>
        </w:rPr>
        <w:t>v</w:t>
      </w:r>
      <w:r w:rsidRPr="00A94673">
        <w:rPr>
          <w:rFonts w:ascii="Arial" w:hAnsi="Arial" w:cs="Arial"/>
        </w:rPr>
        <w:t xml:space="preserve">alue for </w:t>
      </w:r>
      <w:r w:rsidR="00752DBB">
        <w:rPr>
          <w:rFonts w:ascii="Arial" w:hAnsi="Arial" w:cs="Arial"/>
        </w:rPr>
        <w:t>m</w:t>
      </w:r>
      <w:r w:rsidRPr="00A94673">
        <w:rPr>
          <w:rFonts w:ascii="Arial" w:hAnsi="Arial" w:cs="Arial"/>
        </w:rPr>
        <w:t>oney in service delivery is fundamental in all aspects of involvement with internal and external customers</w:t>
      </w:r>
      <w:r>
        <w:rPr>
          <w:rFonts w:ascii="Arial" w:hAnsi="Arial" w:cs="Arial"/>
        </w:rPr>
        <w:t>.</w:t>
      </w:r>
    </w:p>
    <w:p w14:paraId="1F0CA660" w14:textId="77777777" w:rsidR="009840C3" w:rsidRPr="00A94673" w:rsidRDefault="009840C3" w:rsidP="000F4809">
      <w:pPr>
        <w:tabs>
          <w:tab w:val="num" w:pos="-360"/>
          <w:tab w:val="left" w:pos="180"/>
          <w:tab w:val="num" w:pos="360"/>
          <w:tab w:val="left" w:pos="720"/>
          <w:tab w:val="left" w:pos="1080"/>
        </w:tabs>
        <w:ind w:left="720" w:right="-126" w:hanging="720"/>
        <w:jc w:val="both"/>
        <w:rPr>
          <w:rFonts w:ascii="Arial" w:hAnsi="Arial" w:cs="Arial"/>
        </w:rPr>
      </w:pPr>
    </w:p>
    <w:p w14:paraId="4357797B" w14:textId="77777777" w:rsidR="009840C3" w:rsidRPr="00A94673" w:rsidRDefault="009840C3" w:rsidP="000F4809">
      <w:pPr>
        <w:numPr>
          <w:ilvl w:val="0"/>
          <w:numId w:val="1"/>
        </w:numPr>
        <w:tabs>
          <w:tab w:val="num" w:pos="-360"/>
          <w:tab w:val="left" w:pos="180"/>
          <w:tab w:val="left" w:pos="720"/>
          <w:tab w:val="left" w:pos="1080"/>
        </w:tabs>
        <w:ind w:left="720" w:right="-126"/>
        <w:jc w:val="both"/>
        <w:rPr>
          <w:rFonts w:ascii="Arial" w:hAnsi="Arial" w:cs="Arial"/>
        </w:rPr>
      </w:pPr>
      <w:r w:rsidRPr="00A94673">
        <w:rPr>
          <w:rFonts w:ascii="Arial" w:hAnsi="Arial" w:cs="Arial"/>
        </w:rPr>
        <w:t>To ensure that the highest standards of data quality are achieved and maintained for the collection, management and use of data.</w:t>
      </w:r>
    </w:p>
    <w:p w14:paraId="0DDC3DE7" w14:textId="77777777" w:rsidR="009840C3" w:rsidRPr="00A94673" w:rsidRDefault="009840C3" w:rsidP="000F4809">
      <w:pPr>
        <w:tabs>
          <w:tab w:val="left" w:pos="180"/>
          <w:tab w:val="left" w:pos="720"/>
          <w:tab w:val="left" w:pos="1080"/>
        </w:tabs>
        <w:ind w:left="720" w:right="-126" w:hanging="720"/>
        <w:jc w:val="both"/>
        <w:rPr>
          <w:rFonts w:ascii="Arial" w:hAnsi="Arial" w:cs="Arial"/>
          <w:iCs/>
        </w:rPr>
      </w:pPr>
    </w:p>
    <w:p w14:paraId="553F6EB4" w14:textId="505AAC4F" w:rsidR="009840C3" w:rsidRPr="00A94673" w:rsidRDefault="009840C3" w:rsidP="000F4809">
      <w:pPr>
        <w:numPr>
          <w:ilvl w:val="0"/>
          <w:numId w:val="1"/>
        </w:numPr>
        <w:tabs>
          <w:tab w:val="num" w:pos="-360"/>
          <w:tab w:val="left" w:pos="180"/>
          <w:tab w:val="left" w:pos="720"/>
          <w:tab w:val="left" w:pos="1080"/>
        </w:tabs>
        <w:ind w:left="720" w:right="-126"/>
        <w:jc w:val="both"/>
        <w:rPr>
          <w:rFonts w:ascii="Arial" w:hAnsi="Arial" w:cs="Arial"/>
        </w:rPr>
      </w:pPr>
      <w:r w:rsidRPr="00A94673">
        <w:rPr>
          <w:rFonts w:ascii="Arial" w:hAnsi="Arial" w:cs="Arial"/>
          <w:iCs/>
        </w:rPr>
        <w:t>To positively promote the welfare adults and ensure that it is recognised that</w:t>
      </w:r>
      <w:r w:rsidRPr="00A94673">
        <w:rPr>
          <w:rFonts w:ascii="Arial" w:hAnsi="Arial" w:cs="Arial"/>
        </w:rPr>
        <w:t xml:space="preserve"> </w:t>
      </w:r>
      <w:r w:rsidR="00752DBB">
        <w:rPr>
          <w:rFonts w:ascii="Arial" w:hAnsi="Arial" w:cs="Arial"/>
          <w:iCs/>
        </w:rPr>
        <w:t>s</w:t>
      </w:r>
      <w:r w:rsidRPr="00A94673">
        <w:rPr>
          <w:rFonts w:ascii="Arial" w:hAnsi="Arial" w:cs="Arial"/>
          <w:iCs/>
        </w:rPr>
        <w:t>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w:t>
      </w:r>
      <w:r>
        <w:rPr>
          <w:rFonts w:ascii="Arial" w:hAnsi="Arial" w:cs="Arial"/>
          <w:iCs/>
        </w:rPr>
        <w:t xml:space="preserve">to </w:t>
      </w:r>
      <w:r w:rsidRPr="00A94673">
        <w:rPr>
          <w:rFonts w:ascii="Arial" w:hAnsi="Arial" w:cs="Arial"/>
          <w:iCs/>
        </w:rPr>
        <w:t xml:space="preserve">adults who may </w:t>
      </w:r>
      <w:proofErr w:type="gramStart"/>
      <w:r w:rsidRPr="00A94673">
        <w:rPr>
          <w:rFonts w:ascii="Arial" w:hAnsi="Arial" w:cs="Arial"/>
          <w:iCs/>
        </w:rPr>
        <w:t>be in need of</w:t>
      </w:r>
      <w:proofErr w:type="gramEnd"/>
      <w:r w:rsidRPr="00A94673">
        <w:rPr>
          <w:rFonts w:ascii="Arial" w:hAnsi="Arial" w:cs="Arial"/>
          <w:iCs/>
        </w:rPr>
        <w:t xml:space="preserve"> safeguarding.</w:t>
      </w:r>
    </w:p>
    <w:p w14:paraId="7D86DA89" w14:textId="77777777" w:rsidR="009840C3" w:rsidRPr="00A94673" w:rsidRDefault="009840C3" w:rsidP="009840C3">
      <w:pPr>
        <w:pBdr>
          <w:bottom w:val="single" w:sz="4" w:space="1" w:color="auto"/>
        </w:pBdr>
        <w:tabs>
          <w:tab w:val="left" w:pos="180"/>
          <w:tab w:val="left" w:pos="1080"/>
        </w:tabs>
        <w:ind w:left="720" w:right="-694" w:hanging="720"/>
        <w:rPr>
          <w:rFonts w:ascii="Arial" w:hAnsi="Arial" w:cs="Arial"/>
          <w:b/>
          <w:bCs/>
        </w:rPr>
      </w:pPr>
    </w:p>
    <w:p w14:paraId="397AB03B" w14:textId="77777777" w:rsidR="009840C3" w:rsidRPr="00A94673" w:rsidRDefault="009840C3" w:rsidP="009840C3">
      <w:pPr>
        <w:tabs>
          <w:tab w:val="left" w:pos="180"/>
          <w:tab w:val="left" w:pos="1080"/>
        </w:tabs>
        <w:ind w:left="720" w:right="-694" w:hanging="720"/>
        <w:rPr>
          <w:rFonts w:ascii="Arial" w:hAnsi="Arial" w:cs="Arial"/>
          <w:b/>
          <w:bCs/>
        </w:rPr>
      </w:pPr>
    </w:p>
    <w:p w14:paraId="32C7A804" w14:textId="6289DC08" w:rsidR="009840C3" w:rsidRPr="00FE4131" w:rsidRDefault="009840C3" w:rsidP="009840C3">
      <w:pPr>
        <w:tabs>
          <w:tab w:val="left" w:pos="180"/>
          <w:tab w:val="left" w:pos="1080"/>
        </w:tabs>
        <w:ind w:left="720" w:right="-694" w:hanging="720"/>
        <w:rPr>
          <w:rFonts w:ascii="Arial" w:hAnsi="Arial" w:cs="Arial"/>
          <w:bCs/>
        </w:rPr>
      </w:pPr>
      <w:r w:rsidRPr="00FE4131">
        <w:rPr>
          <w:rFonts w:ascii="Arial" w:hAnsi="Arial" w:cs="Arial"/>
          <w:b/>
          <w:bCs/>
        </w:rPr>
        <w:t xml:space="preserve">Last Updated: </w:t>
      </w:r>
      <w:r w:rsidR="00FE4131" w:rsidRPr="00FE4131">
        <w:rPr>
          <w:rFonts w:ascii="Arial" w:hAnsi="Arial" w:cs="Arial"/>
        </w:rPr>
        <w:t>March 2021</w:t>
      </w:r>
      <w:r w:rsidRPr="00FE4131">
        <w:rPr>
          <w:rFonts w:ascii="Arial" w:hAnsi="Arial" w:cs="Arial"/>
          <w:b/>
          <w:bCs/>
        </w:rPr>
        <w:tab/>
        <w:t xml:space="preserve">Author: </w:t>
      </w:r>
      <w:r w:rsidRPr="00FE4131">
        <w:rPr>
          <w:rFonts w:ascii="Arial" w:hAnsi="Arial" w:cs="Arial"/>
          <w:bCs/>
        </w:rPr>
        <w:t xml:space="preserve"> </w:t>
      </w:r>
      <w:r w:rsidR="00FE4131" w:rsidRPr="00FE4131">
        <w:rPr>
          <w:rFonts w:ascii="Arial" w:hAnsi="Arial" w:cs="Arial"/>
          <w:bCs/>
        </w:rPr>
        <w:t>Laura Watson</w:t>
      </w:r>
    </w:p>
    <w:p w14:paraId="30858077" w14:textId="77777777" w:rsidR="009840C3" w:rsidRPr="00A42127" w:rsidRDefault="009840C3" w:rsidP="009840C3">
      <w:pPr>
        <w:tabs>
          <w:tab w:val="left" w:pos="900"/>
          <w:tab w:val="left" w:pos="1080"/>
        </w:tabs>
        <w:ind w:left="720" w:right="-694" w:hanging="720"/>
        <w:rPr>
          <w:rFonts w:ascii="Arial" w:hAnsi="Arial" w:cs="Arial"/>
          <w:bCs/>
          <w:sz w:val="28"/>
          <w:szCs w:val="28"/>
        </w:rPr>
        <w:sectPr w:rsidR="009840C3" w:rsidRPr="00A42127" w:rsidSect="000F4809">
          <w:footerReference w:type="default" r:id="rId15"/>
          <w:pgSz w:w="11906" w:h="16838"/>
          <w:pgMar w:top="719" w:right="849"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9840C3" w:rsidRPr="00DF080B" w14:paraId="177DDA0F" w14:textId="77777777" w:rsidTr="00DD65C2">
        <w:trPr>
          <w:trHeight w:val="380"/>
        </w:trPr>
        <w:tc>
          <w:tcPr>
            <w:tcW w:w="13581" w:type="dxa"/>
            <w:shd w:val="clear" w:color="auto" w:fill="auto"/>
            <w:vAlign w:val="center"/>
          </w:tcPr>
          <w:p w14:paraId="0C9E14FF"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lastRenderedPageBreak/>
              <w:t>POST TITLE</w:t>
            </w:r>
          </w:p>
        </w:tc>
        <w:tc>
          <w:tcPr>
            <w:tcW w:w="1560" w:type="dxa"/>
            <w:shd w:val="clear" w:color="auto" w:fill="auto"/>
            <w:vAlign w:val="center"/>
          </w:tcPr>
          <w:p w14:paraId="27984438"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GRADE</w:t>
            </w:r>
          </w:p>
        </w:tc>
      </w:tr>
      <w:tr w:rsidR="009840C3" w:rsidRPr="00DF080B" w14:paraId="5B97CD3A" w14:textId="77777777" w:rsidTr="00DD65C2">
        <w:trPr>
          <w:trHeight w:val="380"/>
        </w:trPr>
        <w:tc>
          <w:tcPr>
            <w:tcW w:w="13581" w:type="dxa"/>
            <w:shd w:val="clear" w:color="auto" w:fill="auto"/>
            <w:vAlign w:val="center"/>
          </w:tcPr>
          <w:p w14:paraId="52233063" w14:textId="5DCB1A9D" w:rsidR="009840C3" w:rsidRPr="00A42127" w:rsidRDefault="009840C3" w:rsidP="00DD65C2">
            <w:pPr>
              <w:tabs>
                <w:tab w:val="left" w:pos="900"/>
                <w:tab w:val="left" w:pos="1080"/>
              </w:tabs>
              <w:rPr>
                <w:rFonts w:ascii="Arial" w:hAnsi="Arial" w:cs="Arial"/>
              </w:rPr>
            </w:pPr>
            <w:r w:rsidRPr="00A42127">
              <w:rPr>
                <w:rFonts w:ascii="Arial" w:hAnsi="Arial" w:cs="Arial"/>
              </w:rPr>
              <w:t>Brokerage Team</w:t>
            </w:r>
            <w:r w:rsidRPr="00FE4131">
              <w:rPr>
                <w:rFonts w:ascii="Arial" w:hAnsi="Arial" w:cs="Arial"/>
              </w:rPr>
              <w:t xml:space="preserve"> Leader </w:t>
            </w:r>
          </w:p>
        </w:tc>
        <w:tc>
          <w:tcPr>
            <w:tcW w:w="1560" w:type="dxa"/>
            <w:shd w:val="clear" w:color="auto" w:fill="auto"/>
            <w:vAlign w:val="center"/>
          </w:tcPr>
          <w:p w14:paraId="2B0435FC" w14:textId="53C8CE9A" w:rsidR="009840C3" w:rsidRPr="00A42127" w:rsidRDefault="009840C3" w:rsidP="00DD65C2">
            <w:pPr>
              <w:tabs>
                <w:tab w:val="left" w:pos="900"/>
                <w:tab w:val="left" w:pos="1080"/>
              </w:tabs>
              <w:rPr>
                <w:rFonts w:ascii="Arial" w:hAnsi="Arial" w:cs="Arial"/>
              </w:rPr>
            </w:pPr>
            <w:r w:rsidRPr="00A42127">
              <w:rPr>
                <w:rFonts w:ascii="Arial" w:hAnsi="Arial" w:cs="Arial"/>
              </w:rPr>
              <w:t>F</w:t>
            </w:r>
            <w:r>
              <w:rPr>
                <w:rFonts w:ascii="Arial" w:hAnsi="Arial" w:cs="Arial"/>
              </w:rPr>
              <w:t xml:space="preserve"> </w:t>
            </w:r>
          </w:p>
        </w:tc>
      </w:tr>
    </w:tbl>
    <w:p w14:paraId="69A90B40" w14:textId="77777777" w:rsidR="009840C3" w:rsidRPr="004C136E" w:rsidRDefault="009840C3" w:rsidP="009840C3">
      <w:pPr>
        <w:tabs>
          <w:tab w:val="left" w:pos="900"/>
          <w:tab w:val="left" w:pos="1080"/>
        </w:tabs>
        <w:ind w:left="720" w:right="-694" w:hanging="720"/>
        <w:rPr>
          <w:rFonts w:ascii="Arial" w:hAnsi="Arial" w:cs="Arial"/>
          <w:bCs/>
          <w:sz w:val="12"/>
          <w:szCs w:val="12"/>
        </w:rPr>
      </w:pPr>
    </w:p>
    <w:p w14:paraId="152186A5" w14:textId="77777777" w:rsidR="009840C3" w:rsidRPr="004C136E" w:rsidRDefault="009840C3" w:rsidP="009840C3">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9840C3" w:rsidRPr="00DF080B" w14:paraId="3715B115" w14:textId="77777777" w:rsidTr="00DD65C2">
        <w:trPr>
          <w:trHeight w:val="380"/>
        </w:trPr>
        <w:tc>
          <w:tcPr>
            <w:tcW w:w="15120" w:type="dxa"/>
            <w:shd w:val="clear" w:color="auto" w:fill="CCCCCC"/>
            <w:vAlign w:val="center"/>
          </w:tcPr>
          <w:p w14:paraId="42372D1A" w14:textId="77777777" w:rsidR="009840C3" w:rsidRPr="00DF080B" w:rsidRDefault="009840C3" w:rsidP="00DD65C2">
            <w:pPr>
              <w:tabs>
                <w:tab w:val="left" w:pos="900"/>
                <w:tab w:val="left" w:pos="1080"/>
              </w:tabs>
              <w:rPr>
                <w:rFonts w:ascii="Arial" w:hAnsi="Arial" w:cs="Arial"/>
                <w:b/>
                <w:bCs/>
                <w:u w:val="single"/>
              </w:rPr>
            </w:pPr>
            <w:r w:rsidRPr="00DF080B">
              <w:rPr>
                <w:rFonts w:ascii="Arial" w:hAnsi="Arial" w:cs="Arial"/>
                <w:b/>
                <w:bCs/>
                <w:u w:val="single"/>
              </w:rPr>
              <w:t>NOTE TO APPLICANTS</w:t>
            </w:r>
          </w:p>
          <w:p w14:paraId="59CA0B05"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56374C8B" w14:textId="77777777" w:rsidR="009840C3" w:rsidRPr="00D023C4" w:rsidRDefault="009840C3" w:rsidP="009840C3">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9840C3" w:rsidRPr="00DF080B" w14:paraId="54DEDC09" w14:textId="77777777" w:rsidTr="00DD65C2">
        <w:trPr>
          <w:trHeight w:val="376"/>
        </w:trPr>
        <w:tc>
          <w:tcPr>
            <w:tcW w:w="2988" w:type="dxa"/>
            <w:shd w:val="clear" w:color="auto" w:fill="auto"/>
            <w:vAlign w:val="center"/>
          </w:tcPr>
          <w:p w14:paraId="22804923"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2E8298FC" w14:textId="77777777" w:rsidR="009840C3" w:rsidRPr="00DF080B" w:rsidRDefault="009840C3" w:rsidP="00DD65C2">
            <w:pPr>
              <w:pStyle w:val="Heading3"/>
              <w:tabs>
                <w:tab w:val="left" w:pos="900"/>
                <w:tab w:val="left" w:pos="1080"/>
              </w:tabs>
              <w:jc w:val="center"/>
              <w:rPr>
                <w:sz w:val="24"/>
                <w:szCs w:val="24"/>
              </w:rPr>
            </w:pPr>
            <w:r w:rsidRPr="00DF080B">
              <w:rPr>
                <w:sz w:val="24"/>
                <w:szCs w:val="24"/>
              </w:rPr>
              <w:t>NECESSARY REQUIREMENTS</w:t>
            </w:r>
          </w:p>
        </w:tc>
        <w:tc>
          <w:tcPr>
            <w:tcW w:w="1512" w:type="dxa"/>
            <w:shd w:val="clear" w:color="auto" w:fill="auto"/>
            <w:vAlign w:val="center"/>
          </w:tcPr>
          <w:p w14:paraId="6333CA25" w14:textId="77777777" w:rsidR="009840C3" w:rsidRPr="00DF080B" w:rsidRDefault="009840C3" w:rsidP="00DD65C2">
            <w:pPr>
              <w:tabs>
                <w:tab w:val="left" w:pos="900"/>
                <w:tab w:val="left" w:pos="1080"/>
              </w:tabs>
              <w:jc w:val="center"/>
              <w:rPr>
                <w:rFonts w:ascii="Arial" w:hAnsi="Arial" w:cs="Arial"/>
                <w:b/>
                <w:bCs/>
              </w:rPr>
            </w:pPr>
            <w:r w:rsidRPr="00DF080B">
              <w:rPr>
                <w:rFonts w:ascii="Arial" w:hAnsi="Arial" w:cs="Arial"/>
                <w:b/>
                <w:bCs/>
              </w:rPr>
              <w:t>* M.O.A.</w:t>
            </w:r>
          </w:p>
        </w:tc>
      </w:tr>
      <w:tr w:rsidR="009840C3" w:rsidRPr="00DF080B" w14:paraId="1B89B7BF" w14:textId="77777777" w:rsidTr="00DD65C2">
        <w:trPr>
          <w:trHeight w:val="343"/>
        </w:trPr>
        <w:tc>
          <w:tcPr>
            <w:tcW w:w="2988" w:type="dxa"/>
            <w:shd w:val="clear" w:color="auto" w:fill="auto"/>
            <w:vAlign w:val="center"/>
          </w:tcPr>
          <w:p w14:paraId="04AC2302" w14:textId="77777777" w:rsidR="009840C3" w:rsidRPr="00A94673" w:rsidRDefault="009840C3" w:rsidP="00DD65C2">
            <w:pPr>
              <w:pStyle w:val="Heading2"/>
              <w:tabs>
                <w:tab w:val="left" w:pos="900"/>
                <w:tab w:val="left" w:pos="1080"/>
              </w:tabs>
            </w:pPr>
          </w:p>
        </w:tc>
        <w:tc>
          <w:tcPr>
            <w:tcW w:w="5580" w:type="dxa"/>
            <w:shd w:val="clear" w:color="auto" w:fill="auto"/>
            <w:vAlign w:val="center"/>
          </w:tcPr>
          <w:p w14:paraId="5AC7C01E" w14:textId="77777777" w:rsidR="009840C3" w:rsidRPr="00DF080B" w:rsidRDefault="009840C3" w:rsidP="00DD65C2">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3C22282C" w14:textId="77777777" w:rsidR="009840C3" w:rsidRPr="00DF080B" w:rsidRDefault="009840C3" w:rsidP="00DD65C2">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056C01B2" w14:textId="77777777" w:rsidR="009840C3" w:rsidRPr="00DF080B" w:rsidRDefault="009840C3" w:rsidP="00DD65C2">
            <w:pPr>
              <w:tabs>
                <w:tab w:val="left" w:pos="900"/>
                <w:tab w:val="left" w:pos="1080"/>
              </w:tabs>
              <w:jc w:val="center"/>
              <w:rPr>
                <w:rFonts w:ascii="Arial" w:hAnsi="Arial" w:cs="Arial"/>
              </w:rPr>
            </w:pPr>
          </w:p>
        </w:tc>
      </w:tr>
      <w:tr w:rsidR="009840C3" w:rsidRPr="00DF080B" w14:paraId="5451B6B6" w14:textId="77777777" w:rsidTr="00DD65C2">
        <w:tc>
          <w:tcPr>
            <w:tcW w:w="2988" w:type="dxa"/>
            <w:shd w:val="clear" w:color="auto" w:fill="auto"/>
          </w:tcPr>
          <w:p w14:paraId="0D5AE911"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EXPERIENCE</w:t>
            </w:r>
          </w:p>
        </w:tc>
        <w:tc>
          <w:tcPr>
            <w:tcW w:w="5580" w:type="dxa"/>
            <w:shd w:val="clear" w:color="auto" w:fill="auto"/>
          </w:tcPr>
          <w:p w14:paraId="5DCF006B" w14:textId="77777777" w:rsidR="009840C3" w:rsidRDefault="009840C3" w:rsidP="009840C3">
            <w:pPr>
              <w:numPr>
                <w:ilvl w:val="0"/>
                <w:numId w:val="2"/>
              </w:numPr>
              <w:rPr>
                <w:rFonts w:ascii="Arial" w:hAnsi="Arial" w:cs="Arial"/>
              </w:rPr>
            </w:pPr>
            <w:r>
              <w:rPr>
                <w:rFonts w:ascii="Arial" w:hAnsi="Arial" w:cs="Arial"/>
              </w:rPr>
              <w:t>Experience in health or social c</w:t>
            </w:r>
            <w:r w:rsidRPr="00AC5553">
              <w:rPr>
                <w:rFonts w:ascii="Arial" w:hAnsi="Arial" w:cs="Arial"/>
              </w:rPr>
              <w:t>are</w:t>
            </w:r>
          </w:p>
          <w:p w14:paraId="694FFD28" w14:textId="77777777" w:rsidR="009840C3" w:rsidRPr="00C624EA" w:rsidRDefault="009840C3" w:rsidP="009840C3">
            <w:pPr>
              <w:numPr>
                <w:ilvl w:val="0"/>
                <w:numId w:val="2"/>
              </w:numPr>
              <w:tabs>
                <w:tab w:val="left" w:pos="900"/>
                <w:tab w:val="left" w:pos="1080"/>
              </w:tabs>
              <w:rPr>
                <w:rFonts w:ascii="Arial" w:hAnsi="Arial" w:cs="Arial"/>
                <w:b/>
              </w:rPr>
            </w:pPr>
            <w:r>
              <w:rPr>
                <w:rFonts w:ascii="Arial" w:hAnsi="Arial" w:cs="Arial"/>
              </w:rPr>
              <w:t>Management experience</w:t>
            </w:r>
          </w:p>
          <w:p w14:paraId="3CAFE423" w14:textId="77777777" w:rsidR="009840C3" w:rsidRPr="006751CB" w:rsidRDefault="009840C3" w:rsidP="009840C3">
            <w:pPr>
              <w:numPr>
                <w:ilvl w:val="0"/>
                <w:numId w:val="2"/>
              </w:numPr>
              <w:tabs>
                <w:tab w:val="left" w:pos="900"/>
                <w:tab w:val="left" w:pos="1080"/>
              </w:tabs>
              <w:rPr>
                <w:rFonts w:ascii="Arial" w:hAnsi="Arial" w:cs="Arial"/>
                <w:b/>
              </w:rPr>
            </w:pPr>
            <w:r>
              <w:rPr>
                <w:rFonts w:ascii="Arial" w:hAnsi="Arial" w:cs="Arial"/>
              </w:rPr>
              <w:t>Performance management and business planning</w:t>
            </w:r>
          </w:p>
          <w:p w14:paraId="22D77EB5" w14:textId="77777777" w:rsidR="009840C3" w:rsidRPr="00C47A57" w:rsidRDefault="009840C3" w:rsidP="009840C3">
            <w:pPr>
              <w:numPr>
                <w:ilvl w:val="0"/>
                <w:numId w:val="2"/>
              </w:numPr>
              <w:rPr>
                <w:rFonts w:ascii="Arial" w:hAnsi="Arial" w:cs="Arial"/>
              </w:rPr>
            </w:pPr>
            <w:r>
              <w:rPr>
                <w:rFonts w:ascii="Arial" w:hAnsi="Arial" w:cs="Arial"/>
              </w:rPr>
              <w:t>W</w:t>
            </w:r>
            <w:r w:rsidRPr="00C47A57">
              <w:rPr>
                <w:rFonts w:ascii="Arial" w:hAnsi="Arial" w:cs="Arial"/>
              </w:rPr>
              <w:t>orking effectively as part of a team.</w:t>
            </w:r>
          </w:p>
          <w:p w14:paraId="4024A285" w14:textId="1BD71510" w:rsidR="009840C3" w:rsidRDefault="009840C3" w:rsidP="009840C3">
            <w:pPr>
              <w:numPr>
                <w:ilvl w:val="0"/>
                <w:numId w:val="2"/>
              </w:numPr>
              <w:rPr>
                <w:rFonts w:ascii="Arial" w:hAnsi="Arial" w:cs="Arial"/>
              </w:rPr>
            </w:pPr>
            <w:r>
              <w:rPr>
                <w:rFonts w:ascii="Arial" w:hAnsi="Arial" w:cs="Arial"/>
              </w:rPr>
              <w:t>U</w:t>
            </w:r>
            <w:r w:rsidRPr="00C47A57">
              <w:rPr>
                <w:rFonts w:ascii="Arial" w:hAnsi="Arial" w:cs="Arial"/>
              </w:rPr>
              <w:t>sing own initiative and prioritising</w:t>
            </w:r>
            <w:r>
              <w:rPr>
                <w:rFonts w:ascii="Arial" w:hAnsi="Arial" w:cs="Arial"/>
              </w:rPr>
              <w:t>/allocating work to a team</w:t>
            </w:r>
          </w:p>
          <w:p w14:paraId="587BAE11" w14:textId="77777777" w:rsidR="009840C3" w:rsidRPr="00A42127" w:rsidRDefault="009840C3" w:rsidP="009840C3">
            <w:pPr>
              <w:numPr>
                <w:ilvl w:val="0"/>
                <w:numId w:val="2"/>
              </w:numPr>
              <w:rPr>
                <w:rFonts w:ascii="Arial" w:hAnsi="Arial" w:cs="Arial"/>
              </w:rPr>
            </w:pPr>
            <w:r>
              <w:rPr>
                <w:rFonts w:ascii="Arial" w:hAnsi="Arial" w:cs="Arial"/>
              </w:rPr>
              <w:t>Developing and implementing standard operating procedures/guidance</w:t>
            </w:r>
          </w:p>
        </w:tc>
        <w:tc>
          <w:tcPr>
            <w:tcW w:w="5040" w:type="dxa"/>
            <w:shd w:val="clear" w:color="auto" w:fill="auto"/>
          </w:tcPr>
          <w:p w14:paraId="52678D06" w14:textId="77777777" w:rsidR="009840C3" w:rsidRPr="00AC5553" w:rsidRDefault="009840C3" w:rsidP="000F4809">
            <w:pPr>
              <w:tabs>
                <w:tab w:val="left" w:pos="900"/>
                <w:tab w:val="left" w:pos="1080"/>
              </w:tabs>
              <w:ind w:left="720"/>
              <w:rPr>
                <w:rFonts w:ascii="Arial" w:hAnsi="Arial" w:cs="Arial"/>
              </w:rPr>
            </w:pPr>
          </w:p>
        </w:tc>
        <w:tc>
          <w:tcPr>
            <w:tcW w:w="1512" w:type="dxa"/>
            <w:shd w:val="clear" w:color="auto" w:fill="auto"/>
          </w:tcPr>
          <w:p w14:paraId="699A0228" w14:textId="77777777" w:rsidR="009840C3" w:rsidRPr="00AC5553" w:rsidRDefault="009840C3" w:rsidP="00DD65C2">
            <w:pPr>
              <w:rPr>
                <w:rFonts w:ascii="Arial" w:hAnsi="Arial" w:cs="Arial"/>
              </w:rPr>
            </w:pPr>
            <w:r w:rsidRPr="00AC5553">
              <w:rPr>
                <w:rFonts w:ascii="Arial" w:hAnsi="Arial" w:cs="Arial"/>
              </w:rPr>
              <w:t>A, I, R, P</w:t>
            </w:r>
          </w:p>
        </w:tc>
      </w:tr>
      <w:tr w:rsidR="009840C3" w:rsidRPr="00DF080B" w14:paraId="0ACC562C" w14:textId="77777777" w:rsidTr="00DD65C2">
        <w:tc>
          <w:tcPr>
            <w:tcW w:w="2988" w:type="dxa"/>
            <w:shd w:val="clear" w:color="auto" w:fill="auto"/>
          </w:tcPr>
          <w:p w14:paraId="5DDB3976"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SKILLS AND ABILITIES</w:t>
            </w:r>
          </w:p>
        </w:tc>
        <w:tc>
          <w:tcPr>
            <w:tcW w:w="5580" w:type="dxa"/>
            <w:shd w:val="clear" w:color="auto" w:fill="auto"/>
          </w:tcPr>
          <w:p w14:paraId="3E383970" w14:textId="77777777" w:rsidR="009840C3" w:rsidRPr="00C47A57" w:rsidRDefault="009840C3" w:rsidP="009840C3">
            <w:pPr>
              <w:numPr>
                <w:ilvl w:val="0"/>
                <w:numId w:val="2"/>
              </w:numPr>
              <w:tabs>
                <w:tab w:val="left" w:pos="900"/>
                <w:tab w:val="left" w:pos="1080"/>
              </w:tabs>
              <w:rPr>
                <w:rFonts w:ascii="Arial" w:hAnsi="Arial" w:cs="Arial"/>
              </w:rPr>
            </w:pPr>
            <w:r w:rsidRPr="00C47A57">
              <w:rPr>
                <w:rFonts w:ascii="Arial" w:hAnsi="Arial" w:cs="Arial"/>
              </w:rPr>
              <w:t>Excellent written and verbal communication skills</w:t>
            </w:r>
          </w:p>
          <w:p w14:paraId="0E0041CD" w14:textId="77777777" w:rsidR="009840C3" w:rsidRPr="00AC5553" w:rsidRDefault="009840C3" w:rsidP="009840C3">
            <w:pPr>
              <w:numPr>
                <w:ilvl w:val="0"/>
                <w:numId w:val="2"/>
              </w:numPr>
              <w:rPr>
                <w:rFonts w:ascii="Arial" w:hAnsi="Arial"/>
                <w:snapToGrid w:val="0"/>
              </w:rPr>
            </w:pPr>
            <w:r>
              <w:rPr>
                <w:rFonts w:ascii="Arial" w:hAnsi="Arial"/>
                <w:snapToGrid w:val="0"/>
              </w:rPr>
              <w:t xml:space="preserve">Excellent </w:t>
            </w:r>
            <w:r w:rsidRPr="00AC5553">
              <w:rPr>
                <w:rFonts w:ascii="Arial" w:hAnsi="Arial"/>
                <w:snapToGrid w:val="0"/>
              </w:rPr>
              <w:t>interpersonal skills</w:t>
            </w:r>
          </w:p>
          <w:p w14:paraId="3AE90D38" w14:textId="77777777" w:rsidR="009840C3" w:rsidRPr="00AC5553" w:rsidRDefault="009840C3" w:rsidP="009840C3">
            <w:pPr>
              <w:numPr>
                <w:ilvl w:val="0"/>
                <w:numId w:val="2"/>
              </w:numPr>
              <w:rPr>
                <w:rFonts w:ascii="Arial" w:hAnsi="Arial" w:cs="Arial"/>
                <w:snapToGrid w:val="0"/>
              </w:rPr>
            </w:pPr>
            <w:r w:rsidRPr="00AC5553">
              <w:rPr>
                <w:rFonts w:ascii="Arial" w:hAnsi="Arial" w:cs="Arial"/>
                <w:snapToGrid w:val="0"/>
              </w:rPr>
              <w:t>Good reco</w:t>
            </w:r>
            <w:r>
              <w:rPr>
                <w:rFonts w:ascii="Arial" w:hAnsi="Arial" w:cs="Arial"/>
                <w:snapToGrid w:val="0"/>
              </w:rPr>
              <w:t xml:space="preserve">rding and report writing skills, with an attention to </w:t>
            </w:r>
            <w:proofErr w:type="gramStart"/>
            <w:r>
              <w:rPr>
                <w:rFonts w:ascii="Arial" w:hAnsi="Arial" w:cs="Arial"/>
                <w:snapToGrid w:val="0"/>
              </w:rPr>
              <w:t>detail</w:t>
            </w:r>
            <w:proofErr w:type="gramEnd"/>
          </w:p>
          <w:p w14:paraId="19ACFC95" w14:textId="1C29C3C6" w:rsidR="009840C3" w:rsidRDefault="009840C3" w:rsidP="009840C3">
            <w:pPr>
              <w:numPr>
                <w:ilvl w:val="0"/>
                <w:numId w:val="2"/>
              </w:numPr>
              <w:tabs>
                <w:tab w:val="left" w:pos="900"/>
                <w:tab w:val="left" w:pos="1080"/>
              </w:tabs>
              <w:rPr>
                <w:rFonts w:ascii="Arial" w:hAnsi="Arial" w:cs="Arial"/>
              </w:rPr>
            </w:pPr>
            <w:r w:rsidRPr="00C47A57">
              <w:rPr>
                <w:rFonts w:ascii="Arial" w:hAnsi="Arial" w:cs="Arial"/>
              </w:rPr>
              <w:t xml:space="preserve">Proven ability to work effectively on own </w:t>
            </w:r>
            <w:proofErr w:type="gramStart"/>
            <w:r w:rsidRPr="00C47A57">
              <w:rPr>
                <w:rFonts w:ascii="Arial" w:hAnsi="Arial" w:cs="Arial"/>
              </w:rPr>
              <w:t>initiative</w:t>
            </w:r>
            <w:proofErr w:type="gramEnd"/>
            <w:r w:rsidRPr="00C47A57">
              <w:rPr>
                <w:rFonts w:ascii="Arial" w:hAnsi="Arial" w:cs="Arial"/>
              </w:rPr>
              <w:t xml:space="preserve"> </w:t>
            </w:r>
          </w:p>
          <w:p w14:paraId="1C628E70" w14:textId="77777777" w:rsidR="009840C3" w:rsidRPr="0078104F" w:rsidRDefault="009840C3" w:rsidP="009840C3">
            <w:pPr>
              <w:numPr>
                <w:ilvl w:val="0"/>
                <w:numId w:val="2"/>
              </w:numPr>
              <w:tabs>
                <w:tab w:val="left" w:pos="900"/>
                <w:tab w:val="left" w:pos="1080"/>
              </w:tabs>
              <w:rPr>
                <w:rFonts w:ascii="Arial" w:hAnsi="Arial" w:cs="Arial"/>
              </w:rPr>
            </w:pPr>
            <w:r w:rsidRPr="00C47A57">
              <w:rPr>
                <w:rFonts w:ascii="Arial" w:hAnsi="Arial" w:cs="Arial"/>
              </w:rPr>
              <w:t xml:space="preserve">Good organisational skills with a proven ability to work under pressure and meet </w:t>
            </w:r>
            <w:proofErr w:type="gramStart"/>
            <w:r w:rsidRPr="00C47A57">
              <w:rPr>
                <w:rFonts w:ascii="Arial" w:hAnsi="Arial" w:cs="Arial"/>
              </w:rPr>
              <w:t>deadlines</w:t>
            </w:r>
            <w:proofErr w:type="gramEnd"/>
          </w:p>
          <w:p w14:paraId="0BFF1BE8" w14:textId="77777777" w:rsidR="009840C3" w:rsidRPr="00C47A57" w:rsidRDefault="009840C3" w:rsidP="009840C3">
            <w:pPr>
              <w:numPr>
                <w:ilvl w:val="0"/>
                <w:numId w:val="2"/>
              </w:numPr>
              <w:tabs>
                <w:tab w:val="left" w:pos="900"/>
                <w:tab w:val="left" w:pos="1080"/>
              </w:tabs>
              <w:rPr>
                <w:rFonts w:ascii="Arial" w:hAnsi="Arial" w:cs="Arial"/>
              </w:rPr>
            </w:pPr>
            <w:r w:rsidRPr="00C47A57">
              <w:rPr>
                <w:rFonts w:ascii="Arial" w:hAnsi="Arial" w:cs="Arial"/>
              </w:rPr>
              <w:lastRenderedPageBreak/>
              <w:t>Good numeric skills with the ability to process, analyse and present data quickly and accurately.</w:t>
            </w:r>
          </w:p>
          <w:p w14:paraId="54DE561E" w14:textId="77777777" w:rsidR="009840C3" w:rsidRPr="00C47A57" w:rsidRDefault="009840C3" w:rsidP="009840C3">
            <w:pPr>
              <w:numPr>
                <w:ilvl w:val="0"/>
                <w:numId w:val="2"/>
              </w:numPr>
              <w:tabs>
                <w:tab w:val="left" w:pos="900"/>
                <w:tab w:val="left" w:pos="1080"/>
              </w:tabs>
              <w:rPr>
                <w:rFonts w:ascii="Arial" w:hAnsi="Arial" w:cs="Arial"/>
              </w:rPr>
            </w:pPr>
            <w:r w:rsidRPr="00C47A57">
              <w:rPr>
                <w:rFonts w:ascii="Arial" w:hAnsi="Arial" w:cs="Arial"/>
              </w:rPr>
              <w:t xml:space="preserve">IT literate, proficient in MS Office applications, including Word and Excel, and confident using web based </w:t>
            </w:r>
            <w:proofErr w:type="gramStart"/>
            <w:r w:rsidRPr="00C47A57">
              <w:rPr>
                <w:rFonts w:ascii="Arial" w:hAnsi="Arial" w:cs="Arial"/>
              </w:rPr>
              <w:t>applications</w:t>
            </w:r>
            <w:proofErr w:type="gramEnd"/>
          </w:p>
          <w:p w14:paraId="709A97A2" w14:textId="0948428C" w:rsidR="009840C3" w:rsidRPr="00C114AF" w:rsidRDefault="009840C3" w:rsidP="009840C3">
            <w:pPr>
              <w:numPr>
                <w:ilvl w:val="0"/>
                <w:numId w:val="2"/>
              </w:numPr>
              <w:tabs>
                <w:tab w:val="left" w:pos="900"/>
                <w:tab w:val="left" w:pos="1080"/>
              </w:tabs>
              <w:rPr>
                <w:rFonts w:ascii="Arial" w:hAnsi="Arial" w:cs="Arial"/>
              </w:rPr>
            </w:pPr>
            <w:r w:rsidRPr="00C47A57">
              <w:rPr>
                <w:rFonts w:ascii="Arial" w:hAnsi="Arial" w:cs="Arial"/>
              </w:rPr>
              <w:t xml:space="preserve">Ability to interpret complex regulations and explain/apply them rigorously and </w:t>
            </w:r>
            <w:proofErr w:type="gramStart"/>
            <w:r w:rsidRPr="00C47A57">
              <w:rPr>
                <w:rFonts w:ascii="Arial" w:hAnsi="Arial" w:cs="Arial"/>
              </w:rPr>
              <w:t>accurately</w:t>
            </w:r>
            <w:proofErr w:type="gramEnd"/>
          </w:p>
          <w:p w14:paraId="75B820C7" w14:textId="77777777" w:rsidR="009840C3" w:rsidRDefault="009840C3" w:rsidP="009840C3">
            <w:pPr>
              <w:numPr>
                <w:ilvl w:val="0"/>
                <w:numId w:val="2"/>
              </w:numPr>
              <w:rPr>
                <w:rFonts w:ascii="Arial" w:hAnsi="Arial" w:cs="Arial"/>
                <w:snapToGrid w:val="0"/>
              </w:rPr>
            </w:pPr>
            <w:r w:rsidRPr="00C114AF">
              <w:rPr>
                <w:rFonts w:ascii="Arial" w:hAnsi="Arial" w:cs="Arial"/>
              </w:rPr>
              <w:t>Ability to</w:t>
            </w:r>
            <w:r>
              <w:rPr>
                <w:rFonts w:ascii="Arial" w:hAnsi="Arial" w:cs="Arial"/>
              </w:rPr>
              <w:t xml:space="preserve"> develop creative solutions to solve complex </w:t>
            </w:r>
            <w:proofErr w:type="gramStart"/>
            <w:r>
              <w:rPr>
                <w:rFonts w:ascii="Arial" w:hAnsi="Arial" w:cs="Arial"/>
              </w:rPr>
              <w:t>problems</w:t>
            </w:r>
            <w:proofErr w:type="gramEnd"/>
          </w:p>
          <w:p w14:paraId="33CE671B" w14:textId="77777777" w:rsidR="009840C3" w:rsidRPr="00E9162C" w:rsidRDefault="009840C3" w:rsidP="009840C3">
            <w:pPr>
              <w:numPr>
                <w:ilvl w:val="0"/>
                <w:numId w:val="2"/>
              </w:numPr>
              <w:rPr>
                <w:rFonts w:ascii="Arial" w:hAnsi="Arial" w:cs="Arial"/>
                <w:snapToGrid w:val="0"/>
              </w:rPr>
            </w:pPr>
            <w:r w:rsidRPr="00E9162C">
              <w:rPr>
                <w:rFonts w:ascii="Arial" w:hAnsi="Arial" w:cs="Arial"/>
                <w:snapToGrid w:val="0"/>
              </w:rPr>
              <w:t xml:space="preserve">Ability to develop positive working relationships with social care clients, practitioners, </w:t>
            </w:r>
            <w:proofErr w:type="gramStart"/>
            <w:r w:rsidRPr="00E9162C">
              <w:rPr>
                <w:rFonts w:ascii="Arial" w:hAnsi="Arial" w:cs="Arial"/>
                <w:snapToGrid w:val="0"/>
              </w:rPr>
              <w:t>colleagues</w:t>
            </w:r>
            <w:proofErr w:type="gramEnd"/>
            <w:r w:rsidRPr="00E9162C">
              <w:rPr>
                <w:rFonts w:ascii="Arial" w:hAnsi="Arial" w:cs="Arial"/>
                <w:snapToGrid w:val="0"/>
              </w:rPr>
              <w:t xml:space="preserve"> and external partners</w:t>
            </w:r>
            <w:r w:rsidRPr="00E9162C">
              <w:rPr>
                <w:rFonts w:ascii="Arial" w:hAnsi="Arial" w:cs="Arial"/>
              </w:rPr>
              <w:t xml:space="preserve"> </w:t>
            </w:r>
          </w:p>
        </w:tc>
        <w:tc>
          <w:tcPr>
            <w:tcW w:w="5040" w:type="dxa"/>
            <w:shd w:val="clear" w:color="auto" w:fill="auto"/>
          </w:tcPr>
          <w:p w14:paraId="5B693614" w14:textId="77777777" w:rsidR="009840C3" w:rsidRDefault="009840C3" w:rsidP="009840C3">
            <w:pPr>
              <w:numPr>
                <w:ilvl w:val="0"/>
                <w:numId w:val="2"/>
              </w:numPr>
              <w:rPr>
                <w:rFonts w:ascii="Arial" w:hAnsi="Arial" w:cs="Arial"/>
              </w:rPr>
            </w:pPr>
            <w:r w:rsidRPr="00AC5553">
              <w:rPr>
                <w:rFonts w:ascii="Arial" w:hAnsi="Arial" w:cs="Arial"/>
              </w:rPr>
              <w:lastRenderedPageBreak/>
              <w:t xml:space="preserve">Knowledge of local </w:t>
            </w:r>
            <w:r>
              <w:rPr>
                <w:rFonts w:ascii="Arial" w:hAnsi="Arial" w:cs="Arial"/>
              </w:rPr>
              <w:t>care and support market</w:t>
            </w:r>
          </w:p>
          <w:p w14:paraId="6E4C7B26" w14:textId="77777777" w:rsidR="009840C3" w:rsidRPr="00AC5553" w:rsidRDefault="009840C3" w:rsidP="009840C3">
            <w:pPr>
              <w:numPr>
                <w:ilvl w:val="0"/>
                <w:numId w:val="2"/>
              </w:numPr>
              <w:rPr>
                <w:rFonts w:ascii="Arial" w:hAnsi="Arial" w:cs="Arial"/>
              </w:rPr>
            </w:pPr>
            <w:r>
              <w:rPr>
                <w:rFonts w:ascii="Arial" w:hAnsi="Arial" w:cs="Arial"/>
              </w:rPr>
              <w:t>Experience using a case management system such as Casebook or Protocol</w:t>
            </w:r>
          </w:p>
        </w:tc>
        <w:tc>
          <w:tcPr>
            <w:tcW w:w="1512" w:type="dxa"/>
            <w:shd w:val="clear" w:color="auto" w:fill="auto"/>
          </w:tcPr>
          <w:p w14:paraId="071D5180" w14:textId="77777777" w:rsidR="009840C3" w:rsidRPr="00AC5553" w:rsidRDefault="009840C3" w:rsidP="00DD65C2">
            <w:pPr>
              <w:rPr>
                <w:rFonts w:ascii="Arial" w:hAnsi="Arial" w:cs="Arial"/>
              </w:rPr>
            </w:pPr>
            <w:r w:rsidRPr="00AC5553">
              <w:rPr>
                <w:rFonts w:ascii="Arial" w:hAnsi="Arial" w:cs="Arial"/>
              </w:rPr>
              <w:t>A, I</w:t>
            </w:r>
          </w:p>
        </w:tc>
      </w:tr>
      <w:tr w:rsidR="009840C3" w:rsidRPr="00DF080B" w14:paraId="145CEC94" w14:textId="77777777" w:rsidTr="00DD65C2">
        <w:tc>
          <w:tcPr>
            <w:tcW w:w="2988" w:type="dxa"/>
            <w:shd w:val="clear" w:color="auto" w:fill="auto"/>
          </w:tcPr>
          <w:p w14:paraId="5C129213"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EDUCATION/ QUALIFICATIONS/ KNOWLEDGE</w:t>
            </w:r>
          </w:p>
        </w:tc>
        <w:tc>
          <w:tcPr>
            <w:tcW w:w="5580" w:type="dxa"/>
            <w:shd w:val="clear" w:color="auto" w:fill="auto"/>
          </w:tcPr>
          <w:p w14:paraId="4F7AD6AA" w14:textId="57D90ED1" w:rsidR="009840C3" w:rsidRPr="00AC5553" w:rsidRDefault="009840C3" w:rsidP="009840C3">
            <w:pPr>
              <w:numPr>
                <w:ilvl w:val="0"/>
                <w:numId w:val="4"/>
              </w:numPr>
              <w:rPr>
                <w:rFonts w:ascii="Arial" w:hAnsi="Arial"/>
              </w:rPr>
            </w:pPr>
            <w:r w:rsidRPr="00AC5553">
              <w:rPr>
                <w:rFonts w:ascii="Arial" w:hAnsi="Arial"/>
              </w:rPr>
              <w:t xml:space="preserve">NVQ Level </w:t>
            </w:r>
            <w:r>
              <w:rPr>
                <w:rFonts w:ascii="Arial" w:hAnsi="Arial"/>
              </w:rPr>
              <w:t>4</w:t>
            </w:r>
            <w:r w:rsidRPr="00AC5553">
              <w:rPr>
                <w:rFonts w:ascii="Arial" w:hAnsi="Arial"/>
              </w:rPr>
              <w:t xml:space="preserve"> or equivalent</w:t>
            </w:r>
            <w:r>
              <w:rPr>
                <w:rFonts w:ascii="Arial" w:hAnsi="Arial"/>
              </w:rPr>
              <w:t xml:space="preserve"> experience in a</w:t>
            </w:r>
            <w:r w:rsidRPr="00AC5553">
              <w:rPr>
                <w:rFonts w:ascii="Arial" w:hAnsi="Arial"/>
              </w:rPr>
              <w:t xml:space="preserve"> relevant </w:t>
            </w:r>
            <w:r>
              <w:rPr>
                <w:rFonts w:ascii="Arial" w:hAnsi="Arial"/>
              </w:rPr>
              <w:t>role</w:t>
            </w:r>
          </w:p>
          <w:p w14:paraId="368A29F3" w14:textId="3D1A4C7B" w:rsidR="009840C3" w:rsidRPr="0078104F" w:rsidRDefault="009840C3" w:rsidP="009840C3">
            <w:pPr>
              <w:numPr>
                <w:ilvl w:val="0"/>
                <w:numId w:val="4"/>
              </w:numPr>
              <w:rPr>
                <w:rFonts w:ascii="Arial" w:hAnsi="Arial" w:cs="Arial"/>
              </w:rPr>
            </w:pPr>
            <w:r w:rsidRPr="00AC5553">
              <w:rPr>
                <w:rFonts w:ascii="Arial" w:hAnsi="Arial"/>
              </w:rPr>
              <w:t>Knowl</w:t>
            </w:r>
            <w:r>
              <w:rPr>
                <w:rFonts w:ascii="Arial" w:hAnsi="Arial"/>
              </w:rPr>
              <w:t>edge and understanding of the assessment and care m</w:t>
            </w:r>
            <w:r w:rsidRPr="00AC5553">
              <w:rPr>
                <w:rFonts w:ascii="Arial" w:hAnsi="Arial"/>
              </w:rPr>
              <w:t xml:space="preserve">anagement </w:t>
            </w:r>
            <w:r>
              <w:rPr>
                <w:rFonts w:ascii="Arial" w:hAnsi="Arial"/>
              </w:rPr>
              <w:t xml:space="preserve">process and the principles of </w:t>
            </w:r>
            <w:proofErr w:type="gramStart"/>
            <w:r>
              <w:rPr>
                <w:rFonts w:ascii="Arial" w:hAnsi="Arial"/>
              </w:rPr>
              <w:t>p</w:t>
            </w:r>
            <w:r w:rsidRPr="00AC5553">
              <w:rPr>
                <w:rFonts w:ascii="Arial" w:hAnsi="Arial"/>
              </w:rPr>
              <w:t>ersonalisation</w:t>
            </w:r>
            <w:proofErr w:type="gramEnd"/>
          </w:p>
          <w:p w14:paraId="6D782238" w14:textId="77777777" w:rsidR="009840C3" w:rsidRDefault="009840C3" w:rsidP="009840C3">
            <w:pPr>
              <w:numPr>
                <w:ilvl w:val="0"/>
                <w:numId w:val="4"/>
              </w:numPr>
              <w:tabs>
                <w:tab w:val="left" w:pos="0"/>
                <w:tab w:val="left" w:pos="50"/>
                <w:tab w:val="left" w:pos="1940"/>
                <w:tab w:val="center" w:pos="8222"/>
                <w:tab w:val="right" w:pos="8500"/>
              </w:tabs>
              <w:rPr>
                <w:rFonts w:ascii="Arial" w:hAnsi="Arial" w:cs="Arial"/>
              </w:rPr>
            </w:pPr>
            <w:r w:rsidRPr="00C47A57">
              <w:rPr>
                <w:rFonts w:ascii="Arial" w:hAnsi="Arial" w:cs="Arial"/>
              </w:rPr>
              <w:t>Knowledge of social care and underpinning legislation (for example the Care Act 2014 or the Mental Capacity Act 2005)</w:t>
            </w:r>
          </w:p>
          <w:p w14:paraId="34C5C178" w14:textId="77777777" w:rsidR="009840C3" w:rsidRPr="000E19C5" w:rsidRDefault="009840C3" w:rsidP="009840C3">
            <w:pPr>
              <w:numPr>
                <w:ilvl w:val="0"/>
                <w:numId w:val="4"/>
              </w:numPr>
              <w:rPr>
                <w:rFonts w:ascii="Arial" w:hAnsi="Arial" w:cs="Arial"/>
              </w:rPr>
            </w:pPr>
            <w:r>
              <w:rPr>
                <w:rFonts w:ascii="Arial" w:hAnsi="Arial" w:cs="Arial"/>
              </w:rPr>
              <w:t>Knowledge and understanding of commissioning and/or contract management</w:t>
            </w:r>
          </w:p>
        </w:tc>
        <w:tc>
          <w:tcPr>
            <w:tcW w:w="5040" w:type="dxa"/>
            <w:shd w:val="clear" w:color="auto" w:fill="auto"/>
          </w:tcPr>
          <w:p w14:paraId="219BEDA4" w14:textId="77777777" w:rsidR="009840C3" w:rsidRDefault="009840C3" w:rsidP="009840C3">
            <w:pPr>
              <w:numPr>
                <w:ilvl w:val="0"/>
                <w:numId w:val="2"/>
              </w:numPr>
              <w:rPr>
                <w:rFonts w:ascii="Arial" w:hAnsi="Arial" w:cs="Arial"/>
              </w:rPr>
            </w:pPr>
            <w:r>
              <w:rPr>
                <w:rFonts w:ascii="Arial" w:hAnsi="Arial" w:cs="Arial"/>
              </w:rPr>
              <w:t>A graduate qualification or equivalent</w:t>
            </w:r>
          </w:p>
          <w:p w14:paraId="75F86645" w14:textId="77777777" w:rsidR="009840C3" w:rsidRPr="006C43F8" w:rsidRDefault="009840C3" w:rsidP="009840C3">
            <w:pPr>
              <w:numPr>
                <w:ilvl w:val="0"/>
                <w:numId w:val="2"/>
              </w:numPr>
              <w:rPr>
                <w:rFonts w:ascii="Arial" w:hAnsi="Arial" w:cs="Arial"/>
              </w:rPr>
            </w:pPr>
            <w:r w:rsidRPr="006C43F8">
              <w:rPr>
                <w:rFonts w:ascii="Arial" w:hAnsi="Arial" w:cs="Arial"/>
              </w:rPr>
              <w:t>Management qualification</w:t>
            </w:r>
          </w:p>
          <w:p w14:paraId="55786006" w14:textId="77777777" w:rsidR="009840C3" w:rsidRPr="00AC5553" w:rsidRDefault="009840C3" w:rsidP="00DD65C2">
            <w:pPr>
              <w:rPr>
                <w:rFonts w:ascii="Arial" w:hAnsi="Arial" w:cs="Arial"/>
              </w:rPr>
            </w:pPr>
          </w:p>
        </w:tc>
        <w:tc>
          <w:tcPr>
            <w:tcW w:w="1512" w:type="dxa"/>
            <w:shd w:val="clear" w:color="auto" w:fill="auto"/>
          </w:tcPr>
          <w:p w14:paraId="0608A2DF" w14:textId="77777777" w:rsidR="009840C3" w:rsidRPr="00AC5553" w:rsidRDefault="009840C3" w:rsidP="00DD65C2">
            <w:pPr>
              <w:rPr>
                <w:rFonts w:ascii="Arial" w:hAnsi="Arial" w:cs="Arial"/>
              </w:rPr>
            </w:pPr>
            <w:r w:rsidRPr="00AC5553">
              <w:rPr>
                <w:rFonts w:ascii="Arial" w:hAnsi="Arial" w:cs="Arial"/>
              </w:rPr>
              <w:t>A, I, R, P, C</w:t>
            </w:r>
          </w:p>
        </w:tc>
      </w:tr>
      <w:tr w:rsidR="009840C3" w:rsidRPr="00DF080B" w14:paraId="6DABC1FD" w14:textId="77777777" w:rsidTr="00DD65C2">
        <w:tc>
          <w:tcPr>
            <w:tcW w:w="2988" w:type="dxa"/>
            <w:shd w:val="clear" w:color="auto" w:fill="auto"/>
          </w:tcPr>
          <w:p w14:paraId="4BEC99A5"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OTHER REQUIREMENTS</w:t>
            </w:r>
          </w:p>
        </w:tc>
        <w:tc>
          <w:tcPr>
            <w:tcW w:w="5580" w:type="dxa"/>
            <w:shd w:val="clear" w:color="auto" w:fill="auto"/>
          </w:tcPr>
          <w:p w14:paraId="4ECF2B67"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 xml:space="preserve">Flexible approach to work by responding to the needs of the services including, at times, requirements to work beyond normal working </w:t>
            </w:r>
            <w:proofErr w:type="gramStart"/>
            <w:r w:rsidRPr="00AC5553">
              <w:rPr>
                <w:rFonts w:ascii="Arial" w:hAnsi="Arial" w:cs="Arial"/>
              </w:rPr>
              <w:t>hours</w:t>
            </w:r>
            <w:proofErr w:type="gramEnd"/>
          </w:p>
          <w:p w14:paraId="7CC0EDCC"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lastRenderedPageBreak/>
              <w:t xml:space="preserve">Commitment to own continuous personal and professional </w:t>
            </w:r>
            <w:proofErr w:type="gramStart"/>
            <w:r w:rsidRPr="00AC5553">
              <w:rPr>
                <w:rFonts w:ascii="Arial" w:hAnsi="Arial" w:cs="Arial"/>
              </w:rPr>
              <w:t>development</w:t>
            </w:r>
            <w:proofErr w:type="gramEnd"/>
          </w:p>
          <w:p w14:paraId="106FB415"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 xml:space="preserve">Strong team player, committed to an ethos of continuous </w:t>
            </w:r>
            <w:proofErr w:type="gramStart"/>
            <w:r w:rsidRPr="00AC5553">
              <w:rPr>
                <w:rFonts w:ascii="Arial" w:hAnsi="Arial" w:cs="Arial"/>
              </w:rPr>
              <w:t>improvement</w:t>
            </w:r>
            <w:proofErr w:type="gramEnd"/>
          </w:p>
          <w:p w14:paraId="285C3E9B"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Ability to participate in and contribute to the supervision and appraisal policy.</w:t>
            </w:r>
          </w:p>
        </w:tc>
        <w:tc>
          <w:tcPr>
            <w:tcW w:w="5040" w:type="dxa"/>
            <w:shd w:val="clear" w:color="auto" w:fill="auto"/>
          </w:tcPr>
          <w:p w14:paraId="75DA83E4"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lastRenderedPageBreak/>
              <w:t>Evidence of own continuous personal and professional development</w:t>
            </w:r>
          </w:p>
          <w:p w14:paraId="5B02BBE3" w14:textId="77777777" w:rsidR="009840C3" w:rsidRPr="00AC5553" w:rsidRDefault="009840C3" w:rsidP="00DD65C2">
            <w:pPr>
              <w:tabs>
                <w:tab w:val="left" w:pos="900"/>
                <w:tab w:val="left" w:pos="1080"/>
              </w:tabs>
              <w:ind w:left="72"/>
              <w:rPr>
                <w:rFonts w:ascii="Arial" w:hAnsi="Arial" w:cs="Arial"/>
                <w:color w:val="FF0000"/>
              </w:rPr>
            </w:pPr>
          </w:p>
        </w:tc>
        <w:tc>
          <w:tcPr>
            <w:tcW w:w="1512" w:type="dxa"/>
            <w:shd w:val="clear" w:color="auto" w:fill="auto"/>
          </w:tcPr>
          <w:p w14:paraId="12EEC943" w14:textId="77777777" w:rsidR="009840C3" w:rsidRPr="00AC5553" w:rsidRDefault="009840C3" w:rsidP="00DD65C2">
            <w:pPr>
              <w:rPr>
                <w:rFonts w:ascii="Arial" w:hAnsi="Arial" w:cs="Arial"/>
              </w:rPr>
            </w:pPr>
            <w:r w:rsidRPr="00AC5553">
              <w:rPr>
                <w:rFonts w:ascii="Arial" w:hAnsi="Arial" w:cs="Arial"/>
              </w:rPr>
              <w:t>A, I, C</w:t>
            </w:r>
          </w:p>
        </w:tc>
      </w:tr>
      <w:tr w:rsidR="009840C3" w:rsidRPr="00DF080B" w14:paraId="58AF867C" w14:textId="77777777" w:rsidTr="00DD65C2">
        <w:tc>
          <w:tcPr>
            <w:tcW w:w="2988" w:type="dxa"/>
            <w:shd w:val="clear" w:color="auto" w:fill="auto"/>
          </w:tcPr>
          <w:p w14:paraId="713DFF04"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COMMITMENT TO EQUAL OPPORTUNITIES</w:t>
            </w:r>
          </w:p>
        </w:tc>
        <w:tc>
          <w:tcPr>
            <w:tcW w:w="5580" w:type="dxa"/>
            <w:shd w:val="clear" w:color="auto" w:fill="auto"/>
          </w:tcPr>
          <w:p w14:paraId="726D433F"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Commitment to equal opportunities and the ability to recognise the needs of different service users</w:t>
            </w:r>
          </w:p>
        </w:tc>
        <w:tc>
          <w:tcPr>
            <w:tcW w:w="5040" w:type="dxa"/>
            <w:shd w:val="clear" w:color="auto" w:fill="auto"/>
          </w:tcPr>
          <w:p w14:paraId="64B9BF65" w14:textId="34F4DB62"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Evidence of having completed training in equality and diversity awareness</w:t>
            </w:r>
          </w:p>
        </w:tc>
        <w:tc>
          <w:tcPr>
            <w:tcW w:w="1512" w:type="dxa"/>
            <w:shd w:val="clear" w:color="auto" w:fill="auto"/>
          </w:tcPr>
          <w:p w14:paraId="44F07B1B" w14:textId="77777777" w:rsidR="009840C3" w:rsidRPr="00AC5553" w:rsidRDefault="009840C3" w:rsidP="00DD65C2">
            <w:pPr>
              <w:tabs>
                <w:tab w:val="left" w:pos="900"/>
                <w:tab w:val="left" w:pos="1080"/>
              </w:tabs>
              <w:rPr>
                <w:rFonts w:ascii="Arial" w:hAnsi="Arial" w:cs="Arial"/>
              </w:rPr>
            </w:pPr>
            <w:proofErr w:type="gramStart"/>
            <w:r w:rsidRPr="00AC5553">
              <w:rPr>
                <w:rFonts w:ascii="Arial" w:hAnsi="Arial" w:cs="Arial"/>
              </w:rPr>
              <w:t>A,I</w:t>
            </w:r>
            <w:proofErr w:type="gramEnd"/>
          </w:p>
        </w:tc>
      </w:tr>
      <w:tr w:rsidR="009840C3" w:rsidRPr="00DF080B" w14:paraId="21AB8F44" w14:textId="77777777" w:rsidTr="00DD65C2">
        <w:tc>
          <w:tcPr>
            <w:tcW w:w="2988" w:type="dxa"/>
            <w:shd w:val="clear" w:color="auto" w:fill="auto"/>
          </w:tcPr>
          <w:p w14:paraId="60C72E6B" w14:textId="77777777" w:rsidR="009840C3" w:rsidRPr="00DF080B" w:rsidRDefault="009840C3" w:rsidP="00DD65C2">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580" w:type="dxa"/>
            <w:shd w:val="clear" w:color="auto" w:fill="auto"/>
          </w:tcPr>
          <w:p w14:paraId="544CA3E0"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 xml:space="preserve">Commitment to provide a customer-focussed </w:t>
            </w:r>
            <w:proofErr w:type="gramStart"/>
            <w:r w:rsidRPr="00AC5553">
              <w:rPr>
                <w:rFonts w:ascii="Arial" w:hAnsi="Arial" w:cs="Arial"/>
              </w:rPr>
              <w:t>service</w:t>
            </w:r>
            <w:proofErr w:type="gramEnd"/>
            <w:r w:rsidRPr="00AC5553">
              <w:rPr>
                <w:rFonts w:ascii="Arial" w:hAnsi="Arial" w:cs="Arial"/>
              </w:rPr>
              <w:t xml:space="preserve"> </w:t>
            </w:r>
          </w:p>
          <w:p w14:paraId="1B379C86" w14:textId="77777777" w:rsidR="009840C3" w:rsidRPr="00AC5553" w:rsidRDefault="009840C3" w:rsidP="00DD65C2">
            <w:pPr>
              <w:tabs>
                <w:tab w:val="num" w:pos="432"/>
                <w:tab w:val="left" w:pos="900"/>
                <w:tab w:val="left" w:pos="1080"/>
              </w:tabs>
              <w:ind w:left="432"/>
              <w:rPr>
                <w:rFonts w:ascii="Arial" w:hAnsi="Arial" w:cs="Arial"/>
              </w:rPr>
            </w:pPr>
          </w:p>
        </w:tc>
        <w:tc>
          <w:tcPr>
            <w:tcW w:w="5040" w:type="dxa"/>
            <w:shd w:val="clear" w:color="auto" w:fill="auto"/>
          </w:tcPr>
          <w:p w14:paraId="3F7C737B" w14:textId="77777777" w:rsidR="009840C3" w:rsidRPr="00AC5553" w:rsidRDefault="009840C3" w:rsidP="009840C3">
            <w:pPr>
              <w:numPr>
                <w:ilvl w:val="0"/>
                <w:numId w:val="2"/>
              </w:numPr>
              <w:tabs>
                <w:tab w:val="left" w:pos="900"/>
                <w:tab w:val="left" w:pos="1080"/>
              </w:tabs>
              <w:rPr>
                <w:rFonts w:ascii="Arial" w:hAnsi="Arial" w:cs="Arial"/>
              </w:rPr>
            </w:pPr>
            <w:r w:rsidRPr="00AC5553">
              <w:rPr>
                <w:rFonts w:ascii="Arial" w:hAnsi="Arial" w:cs="Arial"/>
              </w:rPr>
              <w:t>Evidence of surpassing customer expectations or service targets / goals</w:t>
            </w:r>
          </w:p>
        </w:tc>
        <w:tc>
          <w:tcPr>
            <w:tcW w:w="1512" w:type="dxa"/>
            <w:shd w:val="clear" w:color="auto" w:fill="auto"/>
          </w:tcPr>
          <w:p w14:paraId="2467155E" w14:textId="77777777" w:rsidR="009840C3" w:rsidRPr="00AC5553" w:rsidRDefault="009840C3" w:rsidP="00DD65C2">
            <w:pPr>
              <w:tabs>
                <w:tab w:val="left" w:pos="900"/>
                <w:tab w:val="left" w:pos="1080"/>
              </w:tabs>
              <w:rPr>
                <w:rFonts w:ascii="Arial" w:hAnsi="Arial" w:cs="Arial"/>
              </w:rPr>
            </w:pPr>
            <w:proofErr w:type="gramStart"/>
            <w:r w:rsidRPr="00AC5553">
              <w:rPr>
                <w:rFonts w:ascii="Arial" w:hAnsi="Arial" w:cs="Arial"/>
              </w:rPr>
              <w:t>A,I</w:t>
            </w:r>
            <w:proofErr w:type="gramEnd"/>
          </w:p>
        </w:tc>
      </w:tr>
    </w:tbl>
    <w:p w14:paraId="4DA3EE8E" w14:textId="77777777" w:rsidR="009840C3" w:rsidRDefault="009840C3" w:rsidP="009840C3">
      <w:pPr>
        <w:tabs>
          <w:tab w:val="left" w:pos="900"/>
          <w:tab w:val="left" w:pos="1080"/>
        </w:tabs>
        <w:ind w:left="720" w:right="-694" w:hanging="720"/>
        <w:rPr>
          <w:rFonts w:ascii="Arial" w:hAnsi="Arial" w:cs="Arial"/>
          <w:bCs/>
          <w:sz w:val="28"/>
          <w:szCs w:val="28"/>
        </w:rPr>
      </w:pPr>
    </w:p>
    <w:p w14:paraId="2503A909" w14:textId="77777777" w:rsidR="009840C3" w:rsidRPr="00F26720" w:rsidRDefault="009840C3" w:rsidP="009840C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187883E1" w14:textId="77777777" w:rsidR="009840C3" w:rsidRDefault="009840C3" w:rsidP="009840C3">
      <w:pPr>
        <w:ind w:left="-540" w:right="-442"/>
        <w:rPr>
          <w:rFonts w:ascii="Arial" w:hAnsi="Arial" w:cs="Arial"/>
          <w:sz w:val="20"/>
        </w:rPr>
      </w:pPr>
    </w:p>
    <w:p w14:paraId="62681EC3" w14:textId="77777777" w:rsidR="009840C3" w:rsidRPr="00E75564" w:rsidRDefault="009840C3" w:rsidP="009840C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4F70F861" w14:textId="77777777" w:rsidR="009840C3" w:rsidRPr="00347E97" w:rsidRDefault="009840C3" w:rsidP="009840C3">
      <w:pPr>
        <w:ind w:left="-540"/>
        <w:rPr>
          <w:rFonts w:ascii="Arial" w:hAnsi="Arial" w:cs="Arial"/>
          <w:bCs/>
        </w:rPr>
      </w:pPr>
      <w:r w:rsidRPr="00E75564">
        <w:rPr>
          <w:rFonts w:ascii="Arial" w:hAnsi="Arial" w:cs="Arial"/>
          <w:sz w:val="22"/>
          <w:szCs w:val="22"/>
        </w:rPr>
        <w:t>R = REFERENCE</w:t>
      </w:r>
    </w:p>
    <w:p w14:paraId="3BF57D67" w14:textId="77777777" w:rsidR="009840C3" w:rsidRDefault="009840C3" w:rsidP="009840C3">
      <w:pPr>
        <w:tabs>
          <w:tab w:val="left" w:pos="900"/>
          <w:tab w:val="left" w:pos="1080"/>
        </w:tabs>
        <w:ind w:left="720" w:right="-694" w:hanging="720"/>
        <w:rPr>
          <w:rFonts w:ascii="Arial" w:hAnsi="Arial" w:cs="Arial"/>
          <w:bCs/>
          <w:sz w:val="28"/>
          <w:szCs w:val="28"/>
        </w:rPr>
      </w:pPr>
    </w:p>
    <w:p w14:paraId="3543FDEE" w14:textId="77777777" w:rsidR="009820FE" w:rsidRDefault="009820FE"/>
    <w:sectPr w:rsidR="009820FE" w:rsidSect="00D023C4">
      <w:footerReference w:type="default" r:id="rId16"/>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87B6E" w14:textId="77777777" w:rsidR="00C50CCC" w:rsidRDefault="00C50CCC">
      <w:r>
        <w:separator/>
      </w:r>
    </w:p>
  </w:endnote>
  <w:endnote w:type="continuationSeparator" w:id="0">
    <w:p w14:paraId="5EEB2152" w14:textId="77777777" w:rsidR="00C50CCC" w:rsidRDefault="00C5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B4FC" w14:textId="77777777" w:rsidR="00BB6620" w:rsidRPr="00FE52D0" w:rsidRDefault="00C50CCC" w:rsidP="00A766B6">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 xml:space="preserve">Redcar &amp; </w:t>
    </w:r>
    <w:proofErr w:type="gramStart"/>
    <w:r w:rsidRPr="000F3CB6">
      <w:rPr>
        <w:rFonts w:ascii="Bookman Old Style" w:hAnsi="Bookman Old Style" w:cs="Arial"/>
        <w:b/>
        <w:color w:val="FFC000"/>
        <w:sz w:val="36"/>
        <w:szCs w:val="36"/>
      </w:rPr>
      <w:t>Cleveland</w:t>
    </w:r>
    <w:proofErr w:type="gramEnd"/>
  </w:p>
  <w:p w14:paraId="46F0F480" w14:textId="77777777" w:rsidR="00BB6620" w:rsidRDefault="00E128FB"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9569" w14:textId="77777777" w:rsidR="004C136E" w:rsidRPr="00FE52D0" w:rsidRDefault="00C50CCC"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 xml:space="preserve">Redcar &amp; </w:t>
    </w:r>
    <w:proofErr w:type="gramStart"/>
    <w:r w:rsidRPr="000F3CB6">
      <w:rPr>
        <w:rFonts w:ascii="Bookman Old Style" w:hAnsi="Bookman Old Style" w:cs="Arial"/>
        <w:b/>
        <w:color w:val="FFC000"/>
        <w:sz w:val="36"/>
        <w:szCs w:val="36"/>
      </w:rPr>
      <w:t>Cleveland</w:t>
    </w:r>
    <w:proofErr w:type="gramEnd"/>
  </w:p>
  <w:p w14:paraId="134AB7A9" w14:textId="77777777" w:rsidR="004C136E" w:rsidRDefault="00E128FB"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AA80" w14:textId="77777777" w:rsidR="00C50CCC" w:rsidRDefault="00C50CCC">
      <w:r>
        <w:separator/>
      </w:r>
    </w:p>
  </w:footnote>
  <w:footnote w:type="continuationSeparator" w:id="0">
    <w:p w14:paraId="20730215" w14:textId="77777777" w:rsidR="00C50CCC" w:rsidRDefault="00C50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19D16C3"/>
    <w:multiLevelType w:val="hybridMultilevel"/>
    <w:tmpl w:val="00BC6F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237D2"/>
    <w:multiLevelType w:val="hybridMultilevel"/>
    <w:tmpl w:val="7032B23A"/>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64684045"/>
    <w:multiLevelType w:val="hybridMultilevel"/>
    <w:tmpl w:val="94CC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Rj+qTwCgDTMkSjnFUwIfQwv+FfA43MFV8GkHyj14tFCVQHV1+uRp+9hU/MIgRHDq23yg7MOp5QgjDATWPO9ug==" w:salt="xbD7H1PfliYqv7bYw4mQ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C3"/>
    <w:rsid w:val="00013B3D"/>
    <w:rsid w:val="000F4809"/>
    <w:rsid w:val="002F71A6"/>
    <w:rsid w:val="00720273"/>
    <w:rsid w:val="00723786"/>
    <w:rsid w:val="00752DBB"/>
    <w:rsid w:val="009820FE"/>
    <w:rsid w:val="009840C3"/>
    <w:rsid w:val="00A35F81"/>
    <w:rsid w:val="00A766B6"/>
    <w:rsid w:val="00B87BC2"/>
    <w:rsid w:val="00C50CCC"/>
    <w:rsid w:val="00CC00CA"/>
    <w:rsid w:val="00E128FB"/>
    <w:rsid w:val="00FE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D78F"/>
  <w15:chartTrackingRefBased/>
  <w15:docId w15:val="{E64800B9-C3D6-4EF4-BD1F-A5A9B1C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40C3"/>
    <w:pPr>
      <w:keepNext/>
      <w:outlineLvl w:val="0"/>
    </w:pPr>
    <w:rPr>
      <w:bCs/>
      <w:szCs w:val="28"/>
    </w:rPr>
  </w:style>
  <w:style w:type="paragraph" w:styleId="Heading2">
    <w:name w:val="heading 2"/>
    <w:basedOn w:val="Normal"/>
    <w:next w:val="Normal"/>
    <w:link w:val="Heading2Char"/>
    <w:qFormat/>
    <w:rsid w:val="009840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40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0C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9840C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840C3"/>
    <w:rPr>
      <w:rFonts w:ascii="Arial" w:eastAsia="Times New Roman" w:hAnsi="Arial" w:cs="Arial"/>
      <w:b/>
      <w:bCs/>
      <w:sz w:val="26"/>
      <w:szCs w:val="26"/>
      <w:lang w:eastAsia="en-GB"/>
    </w:rPr>
  </w:style>
  <w:style w:type="paragraph" w:styleId="BodyTextIndent">
    <w:name w:val="Body Text Indent"/>
    <w:basedOn w:val="Normal"/>
    <w:link w:val="BodyTextIndentChar"/>
    <w:rsid w:val="009840C3"/>
    <w:pPr>
      <w:jc w:val="both"/>
    </w:pPr>
    <w:rPr>
      <w:sz w:val="20"/>
      <w:lang w:eastAsia="en-US"/>
    </w:rPr>
  </w:style>
  <w:style w:type="character" w:customStyle="1" w:styleId="BodyTextIndentChar">
    <w:name w:val="Body Text Indent Char"/>
    <w:basedOn w:val="DefaultParagraphFont"/>
    <w:link w:val="BodyTextIndent"/>
    <w:rsid w:val="009840C3"/>
    <w:rPr>
      <w:rFonts w:ascii="Times New Roman" w:eastAsia="Times New Roman" w:hAnsi="Times New Roman" w:cs="Times New Roman"/>
      <w:sz w:val="20"/>
      <w:szCs w:val="24"/>
    </w:rPr>
  </w:style>
  <w:style w:type="paragraph" w:styleId="Footer">
    <w:name w:val="footer"/>
    <w:basedOn w:val="Normal"/>
    <w:link w:val="FooterChar"/>
    <w:rsid w:val="009840C3"/>
    <w:pPr>
      <w:tabs>
        <w:tab w:val="center" w:pos="4153"/>
        <w:tab w:val="right" w:pos="8306"/>
      </w:tabs>
    </w:pPr>
  </w:style>
  <w:style w:type="character" w:customStyle="1" w:styleId="FooterChar">
    <w:name w:val="Footer Char"/>
    <w:basedOn w:val="DefaultParagraphFont"/>
    <w:link w:val="Footer"/>
    <w:rsid w:val="009840C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9840C3"/>
    <w:pPr>
      <w:spacing w:after="120"/>
      <w:ind w:left="283"/>
    </w:pPr>
    <w:rPr>
      <w:sz w:val="16"/>
      <w:szCs w:val="16"/>
    </w:rPr>
  </w:style>
  <w:style w:type="character" w:customStyle="1" w:styleId="BodyTextIndent3Char">
    <w:name w:val="Body Text Indent 3 Char"/>
    <w:basedOn w:val="DefaultParagraphFont"/>
    <w:link w:val="BodyTextIndent3"/>
    <w:rsid w:val="009840C3"/>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840C3"/>
    <w:pPr>
      <w:ind w:left="720"/>
      <w:contextualSpacing/>
    </w:pPr>
  </w:style>
  <w:style w:type="character" w:styleId="CommentReference">
    <w:name w:val="annotation reference"/>
    <w:basedOn w:val="DefaultParagraphFont"/>
    <w:uiPriority w:val="99"/>
    <w:semiHidden/>
    <w:unhideWhenUsed/>
    <w:rsid w:val="00B87BC2"/>
    <w:rPr>
      <w:sz w:val="16"/>
      <w:szCs w:val="16"/>
    </w:rPr>
  </w:style>
  <w:style w:type="paragraph" w:styleId="CommentText">
    <w:name w:val="annotation text"/>
    <w:basedOn w:val="Normal"/>
    <w:link w:val="CommentTextChar"/>
    <w:uiPriority w:val="99"/>
    <w:semiHidden/>
    <w:unhideWhenUsed/>
    <w:rsid w:val="00B87BC2"/>
    <w:rPr>
      <w:sz w:val="20"/>
      <w:szCs w:val="20"/>
    </w:rPr>
  </w:style>
  <w:style w:type="character" w:customStyle="1" w:styleId="CommentTextChar">
    <w:name w:val="Comment Text Char"/>
    <w:basedOn w:val="DefaultParagraphFont"/>
    <w:link w:val="CommentText"/>
    <w:uiPriority w:val="99"/>
    <w:semiHidden/>
    <w:rsid w:val="00B87B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7BC2"/>
    <w:rPr>
      <w:b/>
      <w:bCs/>
    </w:rPr>
  </w:style>
  <w:style w:type="character" w:customStyle="1" w:styleId="CommentSubjectChar">
    <w:name w:val="Comment Subject Char"/>
    <w:basedOn w:val="CommentTextChar"/>
    <w:link w:val="CommentSubject"/>
    <w:uiPriority w:val="99"/>
    <w:semiHidden/>
    <w:rsid w:val="00B87BC2"/>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013B3D"/>
    <w:pPr>
      <w:tabs>
        <w:tab w:val="center" w:pos="4513"/>
        <w:tab w:val="right" w:pos="9026"/>
      </w:tabs>
    </w:pPr>
  </w:style>
  <w:style w:type="character" w:customStyle="1" w:styleId="HeaderChar">
    <w:name w:val="Header Char"/>
    <w:basedOn w:val="DefaultParagraphFont"/>
    <w:link w:val="Header"/>
    <w:uiPriority w:val="99"/>
    <w:rsid w:val="00013B3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BDC8D1-07B0-4E9C-8540-A3F239B5E5E4}"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GB"/>
        </a:p>
      </dgm:t>
    </dgm:pt>
    <dgm:pt modelId="{365BAB6A-1BF2-486B-8433-D917815ABF7D}">
      <dgm:prSet phldrT="[Text]" custT="1"/>
      <dgm:spPr>
        <a:solidFill>
          <a:schemeClr val="bg1">
            <a:alpha val="90000"/>
          </a:schemeClr>
        </a:solidFill>
      </dgm:spPr>
      <dgm:t>
        <a:bodyPr/>
        <a:lstStyle/>
        <a:p>
          <a:r>
            <a:rPr lang="en-GB" sz="1200"/>
            <a:t>TBC Service Manager</a:t>
          </a:r>
          <a:endParaRPr lang="en-GB" sz="1200">
            <a:latin typeface="Arial" panose="020B0604020202020204" pitchFamily="34" charset="0"/>
            <a:cs typeface="Arial" panose="020B0604020202020204" pitchFamily="34" charset="0"/>
          </a:endParaRPr>
        </a:p>
      </dgm:t>
    </dgm:pt>
    <dgm:pt modelId="{1959F942-51B4-430A-84FE-B156260F2877}" type="parTrans" cxnId="{B7CE8954-25A0-46A9-8F42-29E952B5F4D6}">
      <dgm:prSet/>
      <dgm:spPr/>
      <dgm:t>
        <a:bodyPr/>
        <a:lstStyle/>
        <a:p>
          <a:endParaRPr lang="en-GB"/>
        </a:p>
      </dgm:t>
    </dgm:pt>
    <dgm:pt modelId="{5BE84241-29D0-489C-A4D8-271FEC01D479}" type="sibTrans" cxnId="{B7CE8954-25A0-46A9-8F42-29E952B5F4D6}">
      <dgm:prSet/>
      <dgm:spPr/>
      <dgm:t>
        <a:bodyPr/>
        <a:lstStyle/>
        <a:p>
          <a:endParaRPr lang="en-GB"/>
        </a:p>
      </dgm:t>
    </dgm:pt>
    <dgm:pt modelId="{A5D86043-79C9-4E70-8172-7D315FE38988}">
      <dgm:prSet phldrT="[Text]" custT="1"/>
      <dgm:spPr>
        <a:solidFill>
          <a:schemeClr val="bg1">
            <a:alpha val="90000"/>
          </a:schemeClr>
        </a:solidFill>
      </dgm:spPr>
      <dgm:t>
        <a:bodyPr/>
        <a:lstStyle/>
        <a:p>
          <a:r>
            <a:rPr lang="en-GB" sz="1200"/>
            <a:t>Brokerage Team Leader</a:t>
          </a:r>
          <a:endParaRPr lang="en-GB" sz="1200">
            <a:latin typeface="Arial" panose="020B0604020202020204" pitchFamily="34" charset="0"/>
            <a:cs typeface="Arial" panose="020B0604020202020204" pitchFamily="34" charset="0"/>
          </a:endParaRPr>
        </a:p>
      </dgm:t>
    </dgm:pt>
    <dgm:pt modelId="{CB1E86C2-0DB4-427C-9973-1854FD0DB28B}" type="parTrans" cxnId="{10728740-AA5D-4ABA-B7EA-FDB74B843409}">
      <dgm:prSet/>
      <dgm:spPr/>
      <dgm:t>
        <a:bodyPr/>
        <a:lstStyle/>
        <a:p>
          <a:endParaRPr lang="en-GB"/>
        </a:p>
      </dgm:t>
    </dgm:pt>
    <dgm:pt modelId="{F64F00F7-2043-475A-A767-14DE14EECE35}" type="sibTrans" cxnId="{10728740-AA5D-4ABA-B7EA-FDB74B843409}">
      <dgm:prSet/>
      <dgm:spPr/>
      <dgm:t>
        <a:bodyPr/>
        <a:lstStyle/>
        <a:p>
          <a:endParaRPr lang="en-GB"/>
        </a:p>
      </dgm:t>
    </dgm:pt>
    <dgm:pt modelId="{85D4DBE6-8F45-42B0-8898-5D1DDD03A7F8}">
      <dgm:prSet phldrT="[Text]" custT="1"/>
      <dgm:spPr>
        <a:solidFill>
          <a:schemeClr val="bg1">
            <a:alpha val="90000"/>
          </a:schemeClr>
        </a:solidFill>
      </dgm:spPr>
      <dgm:t>
        <a:bodyPr/>
        <a:lstStyle/>
        <a:p>
          <a:r>
            <a:rPr lang="en-GB" sz="1200"/>
            <a:t>Brokerage Officers </a:t>
          </a:r>
          <a:endParaRPr lang="en-GB" sz="1200">
            <a:latin typeface="Arial" panose="020B0604020202020204" pitchFamily="34" charset="0"/>
            <a:cs typeface="Arial" panose="020B0604020202020204" pitchFamily="34" charset="0"/>
          </a:endParaRPr>
        </a:p>
      </dgm:t>
    </dgm:pt>
    <dgm:pt modelId="{4203E413-C50A-4FF9-BF9C-F2D4DBDFB95E}" type="parTrans" cxnId="{B1B0CAD3-E2A2-44C1-BE06-C73FE12499CA}">
      <dgm:prSet/>
      <dgm:spPr/>
      <dgm:t>
        <a:bodyPr/>
        <a:lstStyle/>
        <a:p>
          <a:endParaRPr lang="en-GB"/>
        </a:p>
      </dgm:t>
    </dgm:pt>
    <dgm:pt modelId="{E954AA9B-EF98-45C0-B4F1-B59B5BD2D4A7}" type="sibTrans" cxnId="{B1B0CAD3-E2A2-44C1-BE06-C73FE12499CA}">
      <dgm:prSet/>
      <dgm:spPr/>
      <dgm:t>
        <a:bodyPr/>
        <a:lstStyle/>
        <a:p>
          <a:endParaRPr lang="en-GB"/>
        </a:p>
      </dgm:t>
    </dgm:pt>
    <dgm:pt modelId="{FDF240C7-9CD5-49C1-9D9A-5C2C889B13D6}">
      <dgm:prSet custT="1"/>
      <dgm:spPr>
        <a:solidFill>
          <a:schemeClr val="bg1">
            <a:alpha val="90000"/>
          </a:schemeClr>
        </a:solidFill>
      </dgm:spPr>
      <dgm:t>
        <a:bodyPr/>
        <a:lstStyle/>
        <a:p>
          <a:r>
            <a:rPr lang="en-GB" sz="1200"/>
            <a:t>Business Support Officer</a:t>
          </a:r>
          <a:endParaRPr lang="en-GB" sz="1200">
            <a:latin typeface="Arial" panose="020B0604020202020204" pitchFamily="34" charset="0"/>
            <a:cs typeface="Arial" panose="020B0604020202020204" pitchFamily="34" charset="0"/>
          </a:endParaRPr>
        </a:p>
      </dgm:t>
    </dgm:pt>
    <dgm:pt modelId="{E31ED645-FE71-461F-84F7-73A30AB3386A}" type="parTrans" cxnId="{48A35F65-057E-48BB-B992-7D3B7A9BE643}">
      <dgm:prSet/>
      <dgm:spPr/>
      <dgm:t>
        <a:bodyPr/>
        <a:lstStyle/>
        <a:p>
          <a:endParaRPr lang="en-GB"/>
        </a:p>
      </dgm:t>
    </dgm:pt>
    <dgm:pt modelId="{C3746C54-0BDB-4AC3-B33B-EDA9099E0667}" type="sibTrans" cxnId="{48A35F65-057E-48BB-B992-7D3B7A9BE643}">
      <dgm:prSet/>
      <dgm:spPr/>
      <dgm:t>
        <a:bodyPr/>
        <a:lstStyle/>
        <a:p>
          <a:endParaRPr lang="en-GB"/>
        </a:p>
      </dgm:t>
    </dgm:pt>
    <dgm:pt modelId="{0590A13E-465D-4801-BF5C-90EB97267789}" type="pres">
      <dgm:prSet presAssocID="{63BDC8D1-07B0-4E9C-8540-A3F239B5E5E4}" presName="hierChild1" presStyleCnt="0">
        <dgm:presLayoutVars>
          <dgm:chPref val="1"/>
          <dgm:dir/>
          <dgm:animOne val="branch"/>
          <dgm:animLvl val="lvl"/>
          <dgm:resizeHandles/>
        </dgm:presLayoutVars>
      </dgm:prSet>
      <dgm:spPr/>
    </dgm:pt>
    <dgm:pt modelId="{EC672F04-3151-4C21-AC1B-C849C8128473}" type="pres">
      <dgm:prSet presAssocID="{365BAB6A-1BF2-486B-8433-D917815ABF7D}" presName="hierRoot1" presStyleCnt="0"/>
      <dgm:spPr/>
    </dgm:pt>
    <dgm:pt modelId="{E2210619-7E35-4162-B90E-CB5ED80B6644}" type="pres">
      <dgm:prSet presAssocID="{365BAB6A-1BF2-486B-8433-D917815ABF7D}" presName="composite" presStyleCnt="0"/>
      <dgm:spPr/>
    </dgm:pt>
    <dgm:pt modelId="{1CB49655-B773-4226-A91E-E8356A8CA53B}" type="pres">
      <dgm:prSet presAssocID="{365BAB6A-1BF2-486B-8433-D917815ABF7D}" presName="background" presStyleLbl="node0" presStyleIdx="0" presStyleCnt="1"/>
      <dgm:spPr>
        <a:solidFill>
          <a:schemeClr val="tx1"/>
        </a:solidFill>
      </dgm:spPr>
    </dgm:pt>
    <dgm:pt modelId="{2E5BE208-5DEE-41EF-B48A-84E887FF51BE}" type="pres">
      <dgm:prSet presAssocID="{365BAB6A-1BF2-486B-8433-D917815ABF7D}" presName="text" presStyleLbl="fgAcc0" presStyleIdx="0" presStyleCnt="1" custScaleX="204141">
        <dgm:presLayoutVars>
          <dgm:chPref val="3"/>
        </dgm:presLayoutVars>
      </dgm:prSet>
      <dgm:spPr/>
    </dgm:pt>
    <dgm:pt modelId="{C8419249-03D0-480A-81C0-B1C357485A8F}" type="pres">
      <dgm:prSet presAssocID="{365BAB6A-1BF2-486B-8433-D917815ABF7D}" presName="hierChild2" presStyleCnt="0"/>
      <dgm:spPr/>
    </dgm:pt>
    <dgm:pt modelId="{DE41E99E-FACA-4EB8-BF22-EB982B51FB4D}" type="pres">
      <dgm:prSet presAssocID="{CB1E86C2-0DB4-427C-9973-1854FD0DB28B}" presName="Name10" presStyleLbl="parChTrans1D2" presStyleIdx="0" presStyleCnt="1"/>
      <dgm:spPr/>
    </dgm:pt>
    <dgm:pt modelId="{522D1BC4-3F39-42F3-AD7E-69AB9B49F482}" type="pres">
      <dgm:prSet presAssocID="{A5D86043-79C9-4E70-8172-7D315FE38988}" presName="hierRoot2" presStyleCnt="0"/>
      <dgm:spPr/>
    </dgm:pt>
    <dgm:pt modelId="{D37BD041-3E13-4863-9D16-A5CEEC46A70D}" type="pres">
      <dgm:prSet presAssocID="{A5D86043-79C9-4E70-8172-7D315FE38988}" presName="composite2" presStyleCnt="0"/>
      <dgm:spPr/>
    </dgm:pt>
    <dgm:pt modelId="{02ED6518-1CD9-47A9-933C-F11DC7810D65}" type="pres">
      <dgm:prSet presAssocID="{A5D86043-79C9-4E70-8172-7D315FE38988}" presName="background2" presStyleLbl="node2" presStyleIdx="0" presStyleCnt="1"/>
      <dgm:spPr>
        <a:solidFill>
          <a:schemeClr val="tx1"/>
        </a:solidFill>
      </dgm:spPr>
    </dgm:pt>
    <dgm:pt modelId="{8E8FEF53-D724-4864-B5C4-12F94F2687C8}" type="pres">
      <dgm:prSet presAssocID="{A5D86043-79C9-4E70-8172-7D315FE38988}" presName="text2" presStyleLbl="fgAcc2" presStyleIdx="0" presStyleCnt="1" custScaleX="204141">
        <dgm:presLayoutVars>
          <dgm:chPref val="3"/>
        </dgm:presLayoutVars>
      </dgm:prSet>
      <dgm:spPr/>
    </dgm:pt>
    <dgm:pt modelId="{881A75D1-7A4E-47C0-B15A-65F371F4E37B}" type="pres">
      <dgm:prSet presAssocID="{A5D86043-79C9-4E70-8172-7D315FE38988}" presName="hierChild3" presStyleCnt="0"/>
      <dgm:spPr/>
    </dgm:pt>
    <dgm:pt modelId="{F4FD8731-40D4-446B-B036-D0E999CFCCFD}" type="pres">
      <dgm:prSet presAssocID="{4203E413-C50A-4FF9-BF9C-F2D4DBDFB95E}" presName="Name17" presStyleLbl="parChTrans1D3" presStyleIdx="0" presStyleCnt="2"/>
      <dgm:spPr/>
    </dgm:pt>
    <dgm:pt modelId="{3BDDF487-BFC0-4BF5-AC07-123C5688BA8A}" type="pres">
      <dgm:prSet presAssocID="{85D4DBE6-8F45-42B0-8898-5D1DDD03A7F8}" presName="hierRoot3" presStyleCnt="0"/>
      <dgm:spPr/>
    </dgm:pt>
    <dgm:pt modelId="{89947B8E-9E8E-4AE0-A57A-3EEA8633C8C2}" type="pres">
      <dgm:prSet presAssocID="{85D4DBE6-8F45-42B0-8898-5D1DDD03A7F8}" presName="composite3" presStyleCnt="0"/>
      <dgm:spPr/>
    </dgm:pt>
    <dgm:pt modelId="{BDA9C453-D4B0-4C86-B602-8B7AC0E8CC20}" type="pres">
      <dgm:prSet presAssocID="{85D4DBE6-8F45-42B0-8898-5D1DDD03A7F8}" presName="background3" presStyleLbl="node3" presStyleIdx="0" presStyleCnt="2"/>
      <dgm:spPr>
        <a:solidFill>
          <a:schemeClr val="tx1"/>
        </a:solidFill>
      </dgm:spPr>
    </dgm:pt>
    <dgm:pt modelId="{1646607D-992C-417D-88AD-216F1D39DB57}" type="pres">
      <dgm:prSet presAssocID="{85D4DBE6-8F45-42B0-8898-5D1DDD03A7F8}" presName="text3" presStyleLbl="fgAcc3" presStyleIdx="0" presStyleCnt="2" custScaleX="174978">
        <dgm:presLayoutVars>
          <dgm:chPref val="3"/>
        </dgm:presLayoutVars>
      </dgm:prSet>
      <dgm:spPr/>
    </dgm:pt>
    <dgm:pt modelId="{39011DB3-379B-49BB-913F-3CA04A0B662E}" type="pres">
      <dgm:prSet presAssocID="{85D4DBE6-8F45-42B0-8898-5D1DDD03A7F8}" presName="hierChild4" presStyleCnt="0"/>
      <dgm:spPr/>
    </dgm:pt>
    <dgm:pt modelId="{978D534F-8069-4201-B516-9C20DCAB5EC1}" type="pres">
      <dgm:prSet presAssocID="{E31ED645-FE71-461F-84F7-73A30AB3386A}" presName="Name17" presStyleLbl="parChTrans1D3" presStyleIdx="1" presStyleCnt="2"/>
      <dgm:spPr/>
    </dgm:pt>
    <dgm:pt modelId="{FC296ACB-A126-4009-B39E-0FE8BF30CAA2}" type="pres">
      <dgm:prSet presAssocID="{FDF240C7-9CD5-49C1-9D9A-5C2C889B13D6}" presName="hierRoot3" presStyleCnt="0"/>
      <dgm:spPr/>
    </dgm:pt>
    <dgm:pt modelId="{33C09F0A-3F98-4F46-86E1-6309A2681125}" type="pres">
      <dgm:prSet presAssocID="{FDF240C7-9CD5-49C1-9D9A-5C2C889B13D6}" presName="composite3" presStyleCnt="0"/>
      <dgm:spPr/>
    </dgm:pt>
    <dgm:pt modelId="{6C164F03-7FFE-478C-94A1-012043E74873}" type="pres">
      <dgm:prSet presAssocID="{FDF240C7-9CD5-49C1-9D9A-5C2C889B13D6}" presName="background3" presStyleLbl="node3" presStyleIdx="1" presStyleCnt="2"/>
      <dgm:spPr>
        <a:solidFill>
          <a:schemeClr val="tx1"/>
        </a:solidFill>
      </dgm:spPr>
    </dgm:pt>
    <dgm:pt modelId="{52B6CAFC-7C1F-4B3B-8411-D67A6394E3B9}" type="pres">
      <dgm:prSet presAssocID="{FDF240C7-9CD5-49C1-9D9A-5C2C889B13D6}" presName="text3" presStyleLbl="fgAcc3" presStyleIdx="1" presStyleCnt="2" custScaleX="174978">
        <dgm:presLayoutVars>
          <dgm:chPref val="3"/>
        </dgm:presLayoutVars>
      </dgm:prSet>
      <dgm:spPr/>
    </dgm:pt>
    <dgm:pt modelId="{E406BF5D-B884-45D3-B07D-E7832DF3353E}" type="pres">
      <dgm:prSet presAssocID="{FDF240C7-9CD5-49C1-9D9A-5C2C889B13D6}" presName="hierChild4" presStyleCnt="0"/>
      <dgm:spPr/>
    </dgm:pt>
  </dgm:ptLst>
  <dgm:cxnLst>
    <dgm:cxn modelId="{ED5A1A07-A303-47D6-BAB0-12F33477F2CA}" type="presOf" srcId="{63BDC8D1-07B0-4E9C-8540-A3F239B5E5E4}" destId="{0590A13E-465D-4801-BF5C-90EB97267789}" srcOrd="0" destOrd="0" presId="urn:microsoft.com/office/officeart/2005/8/layout/hierarchy1"/>
    <dgm:cxn modelId="{06CD9718-6493-43FE-9D0B-1C8B4D598096}" type="presOf" srcId="{E31ED645-FE71-461F-84F7-73A30AB3386A}" destId="{978D534F-8069-4201-B516-9C20DCAB5EC1}" srcOrd="0" destOrd="0" presId="urn:microsoft.com/office/officeart/2005/8/layout/hierarchy1"/>
    <dgm:cxn modelId="{10728740-AA5D-4ABA-B7EA-FDB74B843409}" srcId="{365BAB6A-1BF2-486B-8433-D917815ABF7D}" destId="{A5D86043-79C9-4E70-8172-7D315FE38988}" srcOrd="0" destOrd="0" parTransId="{CB1E86C2-0DB4-427C-9973-1854FD0DB28B}" sibTransId="{F64F00F7-2043-475A-A767-14DE14EECE35}"/>
    <dgm:cxn modelId="{48A35F65-057E-48BB-B992-7D3B7A9BE643}" srcId="{A5D86043-79C9-4E70-8172-7D315FE38988}" destId="{FDF240C7-9CD5-49C1-9D9A-5C2C889B13D6}" srcOrd="1" destOrd="0" parTransId="{E31ED645-FE71-461F-84F7-73A30AB3386A}" sibTransId="{C3746C54-0BDB-4AC3-B33B-EDA9099E0667}"/>
    <dgm:cxn modelId="{05BBDC47-8482-4375-9673-C6485B65C8FD}" type="presOf" srcId="{365BAB6A-1BF2-486B-8433-D917815ABF7D}" destId="{2E5BE208-5DEE-41EF-B48A-84E887FF51BE}" srcOrd="0" destOrd="0" presId="urn:microsoft.com/office/officeart/2005/8/layout/hierarchy1"/>
    <dgm:cxn modelId="{F469BD6F-8C3A-4A9A-9D91-F333FAF13F89}" type="presOf" srcId="{4203E413-C50A-4FF9-BF9C-F2D4DBDFB95E}" destId="{F4FD8731-40D4-446B-B036-D0E999CFCCFD}" srcOrd="0" destOrd="0" presId="urn:microsoft.com/office/officeart/2005/8/layout/hierarchy1"/>
    <dgm:cxn modelId="{B7CE8954-25A0-46A9-8F42-29E952B5F4D6}" srcId="{63BDC8D1-07B0-4E9C-8540-A3F239B5E5E4}" destId="{365BAB6A-1BF2-486B-8433-D917815ABF7D}" srcOrd="0" destOrd="0" parTransId="{1959F942-51B4-430A-84FE-B156260F2877}" sibTransId="{5BE84241-29D0-489C-A4D8-271FEC01D479}"/>
    <dgm:cxn modelId="{6B4D9B83-ECA9-48C6-B793-F94EA6F4E24F}" type="presOf" srcId="{A5D86043-79C9-4E70-8172-7D315FE38988}" destId="{8E8FEF53-D724-4864-B5C4-12F94F2687C8}" srcOrd="0" destOrd="0" presId="urn:microsoft.com/office/officeart/2005/8/layout/hierarchy1"/>
    <dgm:cxn modelId="{D05A64AD-9276-487C-97E3-61DBE40248C0}" type="presOf" srcId="{85D4DBE6-8F45-42B0-8898-5D1DDD03A7F8}" destId="{1646607D-992C-417D-88AD-216F1D39DB57}" srcOrd="0" destOrd="0" presId="urn:microsoft.com/office/officeart/2005/8/layout/hierarchy1"/>
    <dgm:cxn modelId="{B1B0CAD3-E2A2-44C1-BE06-C73FE12499CA}" srcId="{A5D86043-79C9-4E70-8172-7D315FE38988}" destId="{85D4DBE6-8F45-42B0-8898-5D1DDD03A7F8}" srcOrd="0" destOrd="0" parTransId="{4203E413-C50A-4FF9-BF9C-F2D4DBDFB95E}" sibTransId="{E954AA9B-EF98-45C0-B4F1-B59B5BD2D4A7}"/>
    <dgm:cxn modelId="{931B85F1-5AE1-4E8D-93A3-7BFBD583F62F}" type="presOf" srcId="{CB1E86C2-0DB4-427C-9973-1854FD0DB28B}" destId="{DE41E99E-FACA-4EB8-BF22-EB982B51FB4D}" srcOrd="0" destOrd="0" presId="urn:microsoft.com/office/officeart/2005/8/layout/hierarchy1"/>
    <dgm:cxn modelId="{66E125F7-B324-4AC6-AC93-9A501587459E}" type="presOf" srcId="{FDF240C7-9CD5-49C1-9D9A-5C2C889B13D6}" destId="{52B6CAFC-7C1F-4B3B-8411-D67A6394E3B9}" srcOrd="0" destOrd="0" presId="urn:microsoft.com/office/officeart/2005/8/layout/hierarchy1"/>
    <dgm:cxn modelId="{6BD4F408-5D03-4A29-900D-CD5ECADECC27}" type="presParOf" srcId="{0590A13E-465D-4801-BF5C-90EB97267789}" destId="{EC672F04-3151-4C21-AC1B-C849C8128473}" srcOrd="0" destOrd="0" presId="urn:microsoft.com/office/officeart/2005/8/layout/hierarchy1"/>
    <dgm:cxn modelId="{66AECE3A-7158-4AE0-A091-9865A385BECD}" type="presParOf" srcId="{EC672F04-3151-4C21-AC1B-C849C8128473}" destId="{E2210619-7E35-4162-B90E-CB5ED80B6644}" srcOrd="0" destOrd="0" presId="urn:microsoft.com/office/officeart/2005/8/layout/hierarchy1"/>
    <dgm:cxn modelId="{AC072688-7AF8-4B52-B749-B3595C68337C}" type="presParOf" srcId="{E2210619-7E35-4162-B90E-CB5ED80B6644}" destId="{1CB49655-B773-4226-A91E-E8356A8CA53B}" srcOrd="0" destOrd="0" presId="urn:microsoft.com/office/officeart/2005/8/layout/hierarchy1"/>
    <dgm:cxn modelId="{277F7CB1-50D5-4FE2-BD65-59FF8D29B03A}" type="presParOf" srcId="{E2210619-7E35-4162-B90E-CB5ED80B6644}" destId="{2E5BE208-5DEE-41EF-B48A-84E887FF51BE}" srcOrd="1" destOrd="0" presId="urn:microsoft.com/office/officeart/2005/8/layout/hierarchy1"/>
    <dgm:cxn modelId="{AF8480CB-8EDC-471C-871E-67444605DB3A}" type="presParOf" srcId="{EC672F04-3151-4C21-AC1B-C849C8128473}" destId="{C8419249-03D0-480A-81C0-B1C357485A8F}" srcOrd="1" destOrd="0" presId="urn:microsoft.com/office/officeart/2005/8/layout/hierarchy1"/>
    <dgm:cxn modelId="{EC29E931-6CF3-49E5-BEE2-A4E8D9B582E8}" type="presParOf" srcId="{C8419249-03D0-480A-81C0-B1C357485A8F}" destId="{DE41E99E-FACA-4EB8-BF22-EB982B51FB4D}" srcOrd="0" destOrd="0" presId="urn:microsoft.com/office/officeart/2005/8/layout/hierarchy1"/>
    <dgm:cxn modelId="{2DB6225E-52E2-4F5B-8387-98CAD73A9717}" type="presParOf" srcId="{C8419249-03D0-480A-81C0-B1C357485A8F}" destId="{522D1BC4-3F39-42F3-AD7E-69AB9B49F482}" srcOrd="1" destOrd="0" presId="urn:microsoft.com/office/officeart/2005/8/layout/hierarchy1"/>
    <dgm:cxn modelId="{1D8F7176-56A6-4FC4-A7B1-FA4118AE18A6}" type="presParOf" srcId="{522D1BC4-3F39-42F3-AD7E-69AB9B49F482}" destId="{D37BD041-3E13-4863-9D16-A5CEEC46A70D}" srcOrd="0" destOrd="0" presId="urn:microsoft.com/office/officeart/2005/8/layout/hierarchy1"/>
    <dgm:cxn modelId="{97A077E3-C21E-45BF-AFC9-7443D94C1E55}" type="presParOf" srcId="{D37BD041-3E13-4863-9D16-A5CEEC46A70D}" destId="{02ED6518-1CD9-47A9-933C-F11DC7810D65}" srcOrd="0" destOrd="0" presId="urn:microsoft.com/office/officeart/2005/8/layout/hierarchy1"/>
    <dgm:cxn modelId="{D5F9C7BE-4475-4A29-9735-5523925E3B32}" type="presParOf" srcId="{D37BD041-3E13-4863-9D16-A5CEEC46A70D}" destId="{8E8FEF53-D724-4864-B5C4-12F94F2687C8}" srcOrd="1" destOrd="0" presId="urn:microsoft.com/office/officeart/2005/8/layout/hierarchy1"/>
    <dgm:cxn modelId="{FC6D8868-D9B9-43B9-8EF1-3FEA4ABFABF3}" type="presParOf" srcId="{522D1BC4-3F39-42F3-AD7E-69AB9B49F482}" destId="{881A75D1-7A4E-47C0-B15A-65F371F4E37B}" srcOrd="1" destOrd="0" presId="urn:microsoft.com/office/officeart/2005/8/layout/hierarchy1"/>
    <dgm:cxn modelId="{D824492E-3BEA-4E13-ABA2-A88CC8E4F419}" type="presParOf" srcId="{881A75D1-7A4E-47C0-B15A-65F371F4E37B}" destId="{F4FD8731-40D4-446B-B036-D0E999CFCCFD}" srcOrd="0" destOrd="0" presId="urn:microsoft.com/office/officeart/2005/8/layout/hierarchy1"/>
    <dgm:cxn modelId="{C7C69A90-B8E3-4C58-934B-3B3B5C6590A8}" type="presParOf" srcId="{881A75D1-7A4E-47C0-B15A-65F371F4E37B}" destId="{3BDDF487-BFC0-4BF5-AC07-123C5688BA8A}" srcOrd="1" destOrd="0" presId="urn:microsoft.com/office/officeart/2005/8/layout/hierarchy1"/>
    <dgm:cxn modelId="{3AAE4E65-1025-4299-8FC8-4D4D6C94986D}" type="presParOf" srcId="{3BDDF487-BFC0-4BF5-AC07-123C5688BA8A}" destId="{89947B8E-9E8E-4AE0-A57A-3EEA8633C8C2}" srcOrd="0" destOrd="0" presId="urn:microsoft.com/office/officeart/2005/8/layout/hierarchy1"/>
    <dgm:cxn modelId="{17CB943B-57E4-4B32-9855-BE74D35C16B7}" type="presParOf" srcId="{89947B8E-9E8E-4AE0-A57A-3EEA8633C8C2}" destId="{BDA9C453-D4B0-4C86-B602-8B7AC0E8CC20}" srcOrd="0" destOrd="0" presId="urn:microsoft.com/office/officeart/2005/8/layout/hierarchy1"/>
    <dgm:cxn modelId="{E7F6CA69-9EF7-43C8-89DC-6517722D72C1}" type="presParOf" srcId="{89947B8E-9E8E-4AE0-A57A-3EEA8633C8C2}" destId="{1646607D-992C-417D-88AD-216F1D39DB57}" srcOrd="1" destOrd="0" presId="urn:microsoft.com/office/officeart/2005/8/layout/hierarchy1"/>
    <dgm:cxn modelId="{2626F05E-B25F-465F-AA56-F978D41B347C}" type="presParOf" srcId="{3BDDF487-BFC0-4BF5-AC07-123C5688BA8A}" destId="{39011DB3-379B-49BB-913F-3CA04A0B662E}" srcOrd="1" destOrd="0" presId="urn:microsoft.com/office/officeart/2005/8/layout/hierarchy1"/>
    <dgm:cxn modelId="{F2BF24AF-7A2E-402A-BEEF-2796801122A8}" type="presParOf" srcId="{881A75D1-7A4E-47C0-B15A-65F371F4E37B}" destId="{978D534F-8069-4201-B516-9C20DCAB5EC1}" srcOrd="2" destOrd="0" presId="urn:microsoft.com/office/officeart/2005/8/layout/hierarchy1"/>
    <dgm:cxn modelId="{EE06CA96-E687-4C50-B858-F1EEE26BEF77}" type="presParOf" srcId="{881A75D1-7A4E-47C0-B15A-65F371F4E37B}" destId="{FC296ACB-A126-4009-B39E-0FE8BF30CAA2}" srcOrd="3" destOrd="0" presId="urn:microsoft.com/office/officeart/2005/8/layout/hierarchy1"/>
    <dgm:cxn modelId="{5C7C09B7-6A80-4FB1-A2CE-FD353DD98A9A}" type="presParOf" srcId="{FC296ACB-A126-4009-B39E-0FE8BF30CAA2}" destId="{33C09F0A-3F98-4F46-86E1-6309A2681125}" srcOrd="0" destOrd="0" presId="urn:microsoft.com/office/officeart/2005/8/layout/hierarchy1"/>
    <dgm:cxn modelId="{62E05BC6-5C6B-4AC3-B87C-2CFE0009A778}" type="presParOf" srcId="{33C09F0A-3F98-4F46-86E1-6309A2681125}" destId="{6C164F03-7FFE-478C-94A1-012043E74873}" srcOrd="0" destOrd="0" presId="urn:microsoft.com/office/officeart/2005/8/layout/hierarchy1"/>
    <dgm:cxn modelId="{F6035CB7-9BAC-4F2B-94B4-BD104777469A}" type="presParOf" srcId="{33C09F0A-3F98-4F46-86E1-6309A2681125}" destId="{52B6CAFC-7C1F-4B3B-8411-D67A6394E3B9}" srcOrd="1" destOrd="0" presId="urn:microsoft.com/office/officeart/2005/8/layout/hierarchy1"/>
    <dgm:cxn modelId="{E984C5B9-54E5-40E7-94D1-C42D242B3748}" type="presParOf" srcId="{FC296ACB-A126-4009-B39E-0FE8BF30CAA2}" destId="{E406BF5D-B884-45D3-B07D-E7832DF3353E}" srcOrd="1" destOrd="0" presId="urn:microsoft.com/office/officeart/2005/8/layout/hierarchy1"/>
  </dgm:cxnLst>
  <dgm:bg>
    <a:solidFill>
      <a:schemeClr val="bg1"/>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8D534F-8069-4201-B516-9C20DCAB5EC1}">
      <dsp:nvSpPr>
        <dsp:cNvPr id="0" name=""/>
        <dsp:cNvSpPr/>
      </dsp:nvSpPr>
      <dsp:spPr>
        <a:xfrm>
          <a:off x="3002755" y="1433299"/>
          <a:ext cx="905064" cy="266960"/>
        </a:xfrm>
        <a:custGeom>
          <a:avLst/>
          <a:gdLst/>
          <a:ahLst/>
          <a:cxnLst/>
          <a:rect l="0" t="0" r="0" b="0"/>
          <a:pathLst>
            <a:path>
              <a:moveTo>
                <a:pt x="0" y="0"/>
              </a:moveTo>
              <a:lnTo>
                <a:pt x="0" y="181925"/>
              </a:lnTo>
              <a:lnTo>
                <a:pt x="905064" y="181925"/>
              </a:lnTo>
              <a:lnTo>
                <a:pt x="905064" y="2669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FD8731-40D4-446B-B036-D0E999CFCCFD}">
      <dsp:nvSpPr>
        <dsp:cNvPr id="0" name=""/>
        <dsp:cNvSpPr/>
      </dsp:nvSpPr>
      <dsp:spPr>
        <a:xfrm>
          <a:off x="2097690" y="1433299"/>
          <a:ext cx="905064" cy="266960"/>
        </a:xfrm>
        <a:custGeom>
          <a:avLst/>
          <a:gdLst/>
          <a:ahLst/>
          <a:cxnLst/>
          <a:rect l="0" t="0" r="0" b="0"/>
          <a:pathLst>
            <a:path>
              <a:moveTo>
                <a:pt x="905064" y="0"/>
              </a:moveTo>
              <a:lnTo>
                <a:pt x="905064" y="181925"/>
              </a:lnTo>
              <a:lnTo>
                <a:pt x="0" y="181925"/>
              </a:lnTo>
              <a:lnTo>
                <a:pt x="0" y="2669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1E99E-FACA-4EB8-BF22-EB982B51FB4D}">
      <dsp:nvSpPr>
        <dsp:cNvPr id="0" name=""/>
        <dsp:cNvSpPr/>
      </dsp:nvSpPr>
      <dsp:spPr>
        <a:xfrm>
          <a:off x="2957035" y="583464"/>
          <a:ext cx="91440" cy="266960"/>
        </a:xfrm>
        <a:custGeom>
          <a:avLst/>
          <a:gdLst/>
          <a:ahLst/>
          <a:cxnLst/>
          <a:rect l="0" t="0" r="0" b="0"/>
          <a:pathLst>
            <a:path>
              <a:moveTo>
                <a:pt x="45720" y="0"/>
              </a:moveTo>
              <a:lnTo>
                <a:pt x="45720" y="2669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B49655-B773-4226-A91E-E8356A8CA53B}">
      <dsp:nvSpPr>
        <dsp:cNvPr id="0" name=""/>
        <dsp:cNvSpPr/>
      </dsp:nvSpPr>
      <dsp:spPr>
        <a:xfrm>
          <a:off x="2065835" y="588"/>
          <a:ext cx="1873839" cy="582875"/>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5BE208-5DEE-41EF-B48A-84E887FF51BE}">
      <dsp:nvSpPr>
        <dsp:cNvPr id="0" name=""/>
        <dsp:cNvSpPr/>
      </dsp:nvSpPr>
      <dsp:spPr>
        <a:xfrm>
          <a:off x="2167825" y="97479"/>
          <a:ext cx="1873839" cy="582875"/>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TBC Service Manager</a:t>
          </a:r>
          <a:endParaRPr lang="en-GB" sz="1200" kern="1200">
            <a:latin typeface="Arial" panose="020B0604020202020204" pitchFamily="34" charset="0"/>
            <a:cs typeface="Arial" panose="020B0604020202020204" pitchFamily="34" charset="0"/>
          </a:endParaRPr>
        </a:p>
      </dsp:txBody>
      <dsp:txXfrm>
        <a:off x="2184897" y="114551"/>
        <a:ext cx="1839695" cy="548731"/>
      </dsp:txXfrm>
    </dsp:sp>
    <dsp:sp modelId="{02ED6518-1CD9-47A9-933C-F11DC7810D65}">
      <dsp:nvSpPr>
        <dsp:cNvPr id="0" name=""/>
        <dsp:cNvSpPr/>
      </dsp:nvSpPr>
      <dsp:spPr>
        <a:xfrm>
          <a:off x="2065835" y="850424"/>
          <a:ext cx="1873839" cy="582875"/>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FEF53-D724-4864-B5C4-12F94F2687C8}">
      <dsp:nvSpPr>
        <dsp:cNvPr id="0" name=""/>
        <dsp:cNvSpPr/>
      </dsp:nvSpPr>
      <dsp:spPr>
        <a:xfrm>
          <a:off x="2167825" y="947315"/>
          <a:ext cx="1873839" cy="582875"/>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Brokerage Team Leader</a:t>
          </a:r>
          <a:endParaRPr lang="en-GB" sz="1200" kern="1200">
            <a:latin typeface="Arial" panose="020B0604020202020204" pitchFamily="34" charset="0"/>
            <a:cs typeface="Arial" panose="020B0604020202020204" pitchFamily="34" charset="0"/>
          </a:endParaRPr>
        </a:p>
      </dsp:txBody>
      <dsp:txXfrm>
        <a:off x="2184897" y="964387"/>
        <a:ext cx="1839695" cy="548731"/>
      </dsp:txXfrm>
    </dsp:sp>
    <dsp:sp modelId="{BDA9C453-D4B0-4C86-B602-8B7AC0E8CC20}">
      <dsp:nvSpPr>
        <dsp:cNvPr id="0" name=""/>
        <dsp:cNvSpPr/>
      </dsp:nvSpPr>
      <dsp:spPr>
        <a:xfrm>
          <a:off x="1294616" y="1700259"/>
          <a:ext cx="1606148" cy="582875"/>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46607D-992C-417D-88AD-216F1D39DB57}">
      <dsp:nvSpPr>
        <dsp:cNvPr id="0" name=""/>
        <dsp:cNvSpPr/>
      </dsp:nvSpPr>
      <dsp:spPr>
        <a:xfrm>
          <a:off x="1396606" y="1797150"/>
          <a:ext cx="1606148" cy="582875"/>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Brokerage Officers </a:t>
          </a:r>
          <a:endParaRPr lang="en-GB" sz="1200" kern="1200">
            <a:latin typeface="Arial" panose="020B0604020202020204" pitchFamily="34" charset="0"/>
            <a:cs typeface="Arial" panose="020B0604020202020204" pitchFamily="34" charset="0"/>
          </a:endParaRPr>
        </a:p>
      </dsp:txBody>
      <dsp:txXfrm>
        <a:off x="1413678" y="1814222"/>
        <a:ext cx="1572004" cy="548731"/>
      </dsp:txXfrm>
    </dsp:sp>
    <dsp:sp modelId="{6C164F03-7FFE-478C-94A1-012043E74873}">
      <dsp:nvSpPr>
        <dsp:cNvPr id="0" name=""/>
        <dsp:cNvSpPr/>
      </dsp:nvSpPr>
      <dsp:spPr>
        <a:xfrm>
          <a:off x="3104745" y="1700259"/>
          <a:ext cx="1606148" cy="582875"/>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B6CAFC-7C1F-4B3B-8411-D67A6394E3B9}">
      <dsp:nvSpPr>
        <dsp:cNvPr id="0" name=""/>
        <dsp:cNvSpPr/>
      </dsp:nvSpPr>
      <dsp:spPr>
        <a:xfrm>
          <a:off x="3206736" y="1797150"/>
          <a:ext cx="1606148" cy="582875"/>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Business Support Officer</a:t>
          </a:r>
          <a:endParaRPr lang="en-GB" sz="1200" kern="1200">
            <a:latin typeface="Arial" panose="020B0604020202020204" pitchFamily="34" charset="0"/>
            <a:cs typeface="Arial" panose="020B0604020202020204" pitchFamily="34" charset="0"/>
          </a:endParaRPr>
        </a:p>
      </dsp:txBody>
      <dsp:txXfrm>
        <a:off x="3223808" y="1814222"/>
        <a:ext cx="1572004" cy="548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Denise Fowler</cp:lastModifiedBy>
  <cp:revision>2</cp:revision>
  <dcterms:created xsi:type="dcterms:W3CDTF">2021-03-25T13:40:00Z</dcterms:created>
  <dcterms:modified xsi:type="dcterms:W3CDTF">2021-03-25T13:40:00Z</dcterms:modified>
</cp:coreProperties>
</file>