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5DC7164" w:rsidR="00845787" w:rsidRPr="000128F7" w:rsidRDefault="004909D5" w:rsidP="00B35AE7">
            <w:pPr>
              <w:rPr>
                <w:rFonts w:cs="Arial"/>
                <w:szCs w:val="24"/>
              </w:rPr>
            </w:pPr>
            <w:r>
              <w:rPr>
                <w:rFonts w:cs="Arial"/>
                <w:szCs w:val="24"/>
              </w:rPr>
              <w:t>Training &amp; Development Co-ordinator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6A6FE02" w:rsidR="00845787" w:rsidRPr="000128F7" w:rsidRDefault="004909D5" w:rsidP="00FB1A80">
            <w:pPr>
              <w:rPr>
                <w:szCs w:val="24"/>
              </w:rPr>
            </w:pPr>
            <w:r>
              <w:rPr>
                <w:szCs w:val="24"/>
              </w:rPr>
              <w:t>N10285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32BB6A5" w:rsidR="00845787" w:rsidRPr="000128F7" w:rsidRDefault="004909D5" w:rsidP="00FB1A80">
            <w:pPr>
              <w:spacing w:before="120"/>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FC82901" w:rsidR="00845787" w:rsidRPr="000128F7" w:rsidRDefault="004909D5"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A30E746" w:rsidR="00845787" w:rsidRPr="000128F7" w:rsidRDefault="004909D5" w:rsidP="00D70625">
            <w:pPr>
              <w:rPr>
                <w:rFonts w:cs="Arial"/>
                <w:szCs w:val="24"/>
              </w:rPr>
            </w:pPr>
            <w:r>
              <w:rPr>
                <w:rFonts w:cs="Arial"/>
                <w:szCs w:val="24"/>
              </w:rPr>
              <w:t>Partnerships &amp; Community Engagement - DSCP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7406C37" w:rsidR="00845787" w:rsidRPr="000128F7" w:rsidRDefault="004909D5" w:rsidP="008626B8">
            <w:pPr>
              <w:rPr>
                <w:rFonts w:cs="Arial"/>
                <w:szCs w:val="24"/>
              </w:rPr>
            </w:pPr>
            <w:r>
              <w:rPr>
                <w:rFonts w:cs="Arial"/>
                <w:szCs w:val="24"/>
              </w:rPr>
              <w:t>DSCP Business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8DFDB90"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4909D5">
              <w:rPr>
                <w:rFonts w:cs="Arial"/>
                <w:szCs w:val="24"/>
              </w:rPr>
              <w:t xml:space="preserve"> 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6AA271D6" w:rsidR="006C48DC" w:rsidRDefault="006C48DC" w:rsidP="006C48DC">
            <w:pPr>
              <w:rPr>
                <w:rFonts w:cs="Arial"/>
                <w:szCs w:val="24"/>
              </w:rPr>
            </w:pPr>
            <w:r>
              <w:rPr>
                <w:rFonts w:cs="Arial"/>
                <w:szCs w:val="24"/>
              </w:rPr>
              <w:t xml:space="preserve">This post </w:t>
            </w:r>
            <w:r w:rsidR="003B6969">
              <w:rPr>
                <w:rFonts w:cs="Arial"/>
                <w:b/>
                <w:szCs w:val="24"/>
              </w:rPr>
              <w:t>is</w:t>
            </w:r>
            <w:r>
              <w:rPr>
                <w:rFonts w:cs="Arial"/>
                <w:szCs w:val="24"/>
              </w:rPr>
              <w:t xml:space="preserve"> subject to a</w:t>
            </w:r>
            <w:r w:rsidR="004909D5">
              <w:rPr>
                <w:rFonts w:cs="Arial"/>
                <w:szCs w:val="24"/>
              </w:rPr>
              <w:t>n enhanced</w:t>
            </w:r>
            <w:r>
              <w:rPr>
                <w:rFonts w:cs="Arial"/>
                <w:szCs w:val="24"/>
              </w:rPr>
              <w:t xml:space="preserve">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0F6FC9F" w14:textId="21D2DC33" w:rsidR="004909D5" w:rsidRPr="002736B8" w:rsidRDefault="004909D5" w:rsidP="004909D5">
      <w:pPr>
        <w:rPr>
          <w:rFonts w:cs="Arial"/>
        </w:rPr>
      </w:pPr>
      <w:r w:rsidRPr="002736B8">
        <w:rPr>
          <w:rFonts w:cs="Arial"/>
        </w:rPr>
        <w:t>To identify, commission, co-ordinate and ensure the delivery of training to meet the needs of the</w:t>
      </w:r>
      <w:r>
        <w:rPr>
          <w:rFonts w:cs="Arial"/>
        </w:rPr>
        <w:t xml:space="preserve"> </w:t>
      </w:r>
      <w:r w:rsidRPr="002736B8">
        <w:rPr>
          <w:rFonts w:cs="Arial"/>
        </w:rPr>
        <w:t>DSCP and its member agencies.  To support the delivery of projects and programmes.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F9BC5E0" w14:textId="77777777" w:rsidR="004909D5" w:rsidRPr="004909D5" w:rsidRDefault="004909D5" w:rsidP="004909D5">
      <w:pPr>
        <w:pStyle w:val="ListParagraph"/>
        <w:numPr>
          <w:ilvl w:val="0"/>
          <w:numId w:val="11"/>
        </w:numPr>
        <w:rPr>
          <w:rFonts w:cs="Arial"/>
        </w:rPr>
      </w:pPr>
      <w:r w:rsidRPr="004909D5">
        <w:rPr>
          <w:rFonts w:cs="Arial"/>
        </w:rPr>
        <w:t xml:space="preserve">Responsible for development, implementation, coordination, </w:t>
      </w:r>
      <w:proofErr w:type="gramStart"/>
      <w:r w:rsidRPr="004909D5">
        <w:rPr>
          <w:rFonts w:cs="Arial"/>
        </w:rPr>
        <w:t>commissioning</w:t>
      </w:r>
      <w:proofErr w:type="gramEnd"/>
      <w:r w:rsidRPr="004909D5">
        <w:rPr>
          <w:rFonts w:cs="Arial"/>
        </w:rPr>
        <w:t xml:space="preserve"> and review of an effective training strategy for the DSCP.</w:t>
      </w:r>
    </w:p>
    <w:p w14:paraId="160311F2" w14:textId="71FBCBF8" w:rsidR="004909D5" w:rsidRPr="004909D5" w:rsidRDefault="004909D5" w:rsidP="004909D5">
      <w:pPr>
        <w:pStyle w:val="ListParagraph"/>
        <w:numPr>
          <w:ilvl w:val="0"/>
          <w:numId w:val="11"/>
        </w:numPr>
        <w:rPr>
          <w:rFonts w:cs="Arial"/>
        </w:rPr>
      </w:pPr>
      <w:r w:rsidRPr="004909D5">
        <w:rPr>
          <w:rFonts w:cs="Arial"/>
        </w:rPr>
        <w:t>Regular reporting to the Durham Safeguarding Children Partnership on the implementation of the training strategy and the impact of the training on safeguarding practice.</w:t>
      </w:r>
    </w:p>
    <w:p w14:paraId="0ED4363A" w14:textId="7185C44C" w:rsidR="004909D5" w:rsidRPr="004909D5" w:rsidRDefault="004909D5" w:rsidP="004909D5">
      <w:pPr>
        <w:pStyle w:val="ListParagraph"/>
        <w:numPr>
          <w:ilvl w:val="0"/>
          <w:numId w:val="11"/>
        </w:numPr>
        <w:rPr>
          <w:rFonts w:cs="Arial"/>
        </w:rPr>
      </w:pPr>
      <w:r w:rsidRPr="004909D5">
        <w:rPr>
          <w:rFonts w:cs="Arial"/>
        </w:rPr>
        <w:t>To identify with members of the workforce Learning and Development Group and prioritise training needs, to assess demand and range of training provision with partners – to inform an effective commissioning and delivery strategy for DSCP training.</w:t>
      </w:r>
    </w:p>
    <w:p w14:paraId="7E310338" w14:textId="7259CBB6" w:rsidR="004909D5" w:rsidRPr="004909D5" w:rsidRDefault="004909D5" w:rsidP="004909D5">
      <w:pPr>
        <w:pStyle w:val="ListParagraph"/>
        <w:numPr>
          <w:ilvl w:val="0"/>
          <w:numId w:val="11"/>
        </w:numPr>
        <w:rPr>
          <w:rFonts w:cs="Arial"/>
        </w:rPr>
      </w:pPr>
      <w:r w:rsidRPr="004909D5">
        <w:rPr>
          <w:rFonts w:cs="Arial"/>
        </w:rPr>
        <w:t>To co-ordinate the budget requirements, planning and delivery of training in conjunction with partner agencies to ensure best value and cost effectiveness.</w:t>
      </w:r>
    </w:p>
    <w:p w14:paraId="3955655E" w14:textId="42A8A341" w:rsidR="004909D5" w:rsidRPr="004909D5" w:rsidRDefault="004909D5" w:rsidP="004909D5">
      <w:pPr>
        <w:pStyle w:val="ListParagraph"/>
        <w:numPr>
          <w:ilvl w:val="0"/>
          <w:numId w:val="11"/>
        </w:numPr>
        <w:jc w:val="both"/>
        <w:rPr>
          <w:rFonts w:cs="Arial"/>
        </w:rPr>
      </w:pPr>
      <w:r w:rsidRPr="004909D5">
        <w:rPr>
          <w:rFonts w:cs="Arial"/>
        </w:rPr>
        <w:t xml:space="preserve">To maintain responsibility for keeping a record of training and to audit the </w:t>
      </w:r>
      <w:r w:rsidRPr="004909D5">
        <w:rPr>
          <w:rFonts w:cs="Arial"/>
        </w:rPr>
        <w:tab/>
        <w:t>training needs of County Durham’s DSCP.</w:t>
      </w:r>
    </w:p>
    <w:p w14:paraId="1C1EA1E4" w14:textId="445A79B5" w:rsidR="004909D5" w:rsidRPr="004909D5" w:rsidRDefault="004909D5" w:rsidP="004909D5">
      <w:pPr>
        <w:pStyle w:val="ListParagraph"/>
        <w:numPr>
          <w:ilvl w:val="0"/>
          <w:numId w:val="11"/>
        </w:numPr>
        <w:jc w:val="both"/>
        <w:rPr>
          <w:rFonts w:cs="Arial"/>
        </w:rPr>
      </w:pPr>
      <w:r w:rsidRPr="004909D5">
        <w:rPr>
          <w:rFonts w:cs="Arial"/>
        </w:rPr>
        <w:t>To represent DSCP in facilitating training and development processes.</w:t>
      </w:r>
    </w:p>
    <w:p w14:paraId="5E355A07" w14:textId="77777777" w:rsidR="004909D5" w:rsidRPr="002736B8" w:rsidRDefault="004909D5" w:rsidP="004909D5">
      <w:pPr>
        <w:ind w:left="709" w:hanging="709"/>
        <w:jc w:val="both"/>
        <w:rPr>
          <w:rFonts w:cs="Arial"/>
        </w:rPr>
      </w:pPr>
    </w:p>
    <w:p w14:paraId="3FCBB335" w14:textId="7237DE9A" w:rsidR="004909D5" w:rsidRPr="004909D5" w:rsidRDefault="004909D5" w:rsidP="004909D5">
      <w:pPr>
        <w:pStyle w:val="ListParagraph"/>
        <w:numPr>
          <w:ilvl w:val="0"/>
          <w:numId w:val="11"/>
        </w:numPr>
        <w:rPr>
          <w:rFonts w:cs="Arial"/>
        </w:rPr>
      </w:pPr>
      <w:r w:rsidRPr="004909D5">
        <w:rPr>
          <w:rFonts w:cs="Arial"/>
        </w:rPr>
        <w:lastRenderedPageBreak/>
        <w:t xml:space="preserve">To work with single agency and commissioned trainers to ensure the </w:t>
      </w:r>
      <w:proofErr w:type="gramStart"/>
      <w:r w:rsidRPr="004909D5">
        <w:rPr>
          <w:rFonts w:cs="Arial"/>
        </w:rPr>
        <w:t>front line</w:t>
      </w:r>
      <w:proofErr w:type="gramEnd"/>
      <w:r w:rsidRPr="004909D5">
        <w:rPr>
          <w:rFonts w:cs="Arial"/>
        </w:rPr>
        <w:t xml:space="preserve"> practitioners receive the training identified as a priority by the DSCP.</w:t>
      </w:r>
    </w:p>
    <w:p w14:paraId="04A6CAFB" w14:textId="54DF287B" w:rsidR="004909D5" w:rsidRPr="004909D5" w:rsidRDefault="004909D5" w:rsidP="004909D5">
      <w:pPr>
        <w:pStyle w:val="ListParagraph"/>
        <w:numPr>
          <w:ilvl w:val="0"/>
          <w:numId w:val="11"/>
        </w:numPr>
        <w:rPr>
          <w:rFonts w:cs="Arial"/>
        </w:rPr>
      </w:pPr>
      <w:r w:rsidRPr="004909D5">
        <w:rPr>
          <w:rFonts w:cs="Arial"/>
        </w:rPr>
        <w:t>Ensure effective communication to ensure all key groups awareness of partnership training issues and progress within the governance of the workforce learning and development group.</w:t>
      </w:r>
    </w:p>
    <w:p w14:paraId="0DC5A0AE" w14:textId="75E0B978" w:rsidR="004909D5" w:rsidRPr="004909D5" w:rsidRDefault="004909D5" w:rsidP="004909D5">
      <w:pPr>
        <w:pStyle w:val="ListParagraph"/>
        <w:numPr>
          <w:ilvl w:val="0"/>
          <w:numId w:val="11"/>
        </w:numPr>
        <w:rPr>
          <w:rFonts w:cs="Arial"/>
        </w:rPr>
      </w:pPr>
      <w:r w:rsidRPr="004909D5">
        <w:rPr>
          <w:rFonts w:cs="Arial"/>
        </w:rPr>
        <w:t>Dissemination of up to date training and development information to relevant stakeholder groups.</w:t>
      </w:r>
    </w:p>
    <w:p w14:paraId="71B1EE1A" w14:textId="6463AEAF" w:rsidR="004909D5" w:rsidRPr="004909D5" w:rsidRDefault="004909D5" w:rsidP="004909D5">
      <w:pPr>
        <w:pStyle w:val="ListParagraph"/>
        <w:numPr>
          <w:ilvl w:val="0"/>
          <w:numId w:val="11"/>
        </w:numPr>
        <w:jc w:val="both"/>
        <w:rPr>
          <w:rFonts w:cs="Arial"/>
        </w:rPr>
      </w:pPr>
      <w:r w:rsidRPr="004909D5">
        <w:rPr>
          <w:rFonts w:cs="Arial"/>
        </w:rPr>
        <w:t>Establish and maintain close working relationships with other agencies and partner organisations enabling the identification and sharing of best practice.</w:t>
      </w:r>
    </w:p>
    <w:p w14:paraId="520852CE" w14:textId="5F314969" w:rsidR="004909D5" w:rsidRPr="004909D5" w:rsidRDefault="004909D5" w:rsidP="004909D5">
      <w:pPr>
        <w:pStyle w:val="ListParagraph"/>
        <w:numPr>
          <w:ilvl w:val="0"/>
          <w:numId w:val="11"/>
        </w:numPr>
        <w:jc w:val="both"/>
        <w:rPr>
          <w:rFonts w:cs="Arial"/>
        </w:rPr>
      </w:pPr>
      <w:r w:rsidRPr="004909D5">
        <w:rPr>
          <w:rFonts w:cs="Arial"/>
        </w:rPr>
        <w:t>Promote involvement of all DSCP member organisations in safeguarding children training at all stages of the training strategy.</w:t>
      </w:r>
    </w:p>
    <w:p w14:paraId="245D9050" w14:textId="10B2AF01" w:rsidR="004909D5" w:rsidRPr="004909D5" w:rsidRDefault="004909D5" w:rsidP="004909D5">
      <w:pPr>
        <w:pStyle w:val="ListParagraph"/>
        <w:numPr>
          <w:ilvl w:val="0"/>
          <w:numId w:val="11"/>
        </w:numPr>
        <w:jc w:val="both"/>
        <w:rPr>
          <w:rFonts w:cs="Arial"/>
        </w:rPr>
      </w:pPr>
      <w:r w:rsidRPr="004909D5">
        <w:rPr>
          <w:rFonts w:cs="Arial"/>
        </w:rPr>
        <w:t>Attendance and co-ordination of training activity at meetings.</w:t>
      </w:r>
    </w:p>
    <w:p w14:paraId="347620FC" w14:textId="1F7CB1EC" w:rsidR="004909D5" w:rsidRPr="004909D5" w:rsidRDefault="004909D5" w:rsidP="004909D5">
      <w:pPr>
        <w:pStyle w:val="ListParagraph"/>
        <w:numPr>
          <w:ilvl w:val="0"/>
          <w:numId w:val="11"/>
        </w:numPr>
        <w:jc w:val="both"/>
        <w:rPr>
          <w:rFonts w:cs="Arial"/>
        </w:rPr>
      </w:pPr>
      <w:r w:rsidRPr="004909D5">
        <w:rPr>
          <w:rFonts w:cs="Arial"/>
        </w:rPr>
        <w:t>To deliver training where appropriate, within the context of the annual training programme and in accordance with the budget requirements.</w:t>
      </w:r>
    </w:p>
    <w:p w14:paraId="32DC27CF" w14:textId="148A3B91" w:rsidR="004909D5" w:rsidRPr="004909D5" w:rsidRDefault="004909D5" w:rsidP="004909D5">
      <w:pPr>
        <w:pStyle w:val="ListParagraph"/>
        <w:numPr>
          <w:ilvl w:val="0"/>
          <w:numId w:val="11"/>
        </w:numPr>
        <w:jc w:val="both"/>
        <w:rPr>
          <w:rFonts w:cs="Arial"/>
        </w:rPr>
      </w:pPr>
      <w:r w:rsidRPr="004909D5">
        <w:rPr>
          <w:rFonts w:cs="Arial"/>
        </w:rPr>
        <w:t>Ensure activities are supported by appropriate training materials.</w:t>
      </w:r>
    </w:p>
    <w:p w14:paraId="42EFF5E2" w14:textId="0032C7F1" w:rsidR="004909D5" w:rsidRPr="004909D5" w:rsidRDefault="004909D5" w:rsidP="004909D5">
      <w:pPr>
        <w:pStyle w:val="ListParagraph"/>
        <w:numPr>
          <w:ilvl w:val="0"/>
          <w:numId w:val="11"/>
        </w:numPr>
        <w:jc w:val="both"/>
        <w:rPr>
          <w:rFonts w:cs="Arial"/>
        </w:rPr>
      </w:pPr>
      <w:r w:rsidRPr="004909D5">
        <w:rPr>
          <w:rFonts w:cs="Arial"/>
        </w:rPr>
        <w:t>Ensure that an effective system for dissemination of information about training is in place.</w:t>
      </w:r>
    </w:p>
    <w:p w14:paraId="0AB8B619" w14:textId="6CAC27A6" w:rsidR="004909D5" w:rsidRPr="004909D5" w:rsidRDefault="004909D5" w:rsidP="004909D5">
      <w:pPr>
        <w:pStyle w:val="ListParagraph"/>
        <w:numPr>
          <w:ilvl w:val="0"/>
          <w:numId w:val="11"/>
        </w:numPr>
        <w:rPr>
          <w:rFonts w:cs="Arial"/>
        </w:rPr>
      </w:pPr>
      <w:r w:rsidRPr="004909D5">
        <w:rPr>
          <w:rFonts w:cs="Arial"/>
        </w:rPr>
        <w:t xml:space="preserve">Evaluating effectiveness, </w:t>
      </w:r>
      <w:proofErr w:type="gramStart"/>
      <w:r w:rsidRPr="004909D5">
        <w:rPr>
          <w:rFonts w:cs="Arial"/>
        </w:rPr>
        <w:t>impact</w:t>
      </w:r>
      <w:proofErr w:type="gramEnd"/>
      <w:r w:rsidRPr="004909D5">
        <w:rPr>
          <w:rFonts w:cs="Arial"/>
        </w:rPr>
        <w:t xml:space="preserve"> and quality assurance of the training programme with participants and partner agencies.</w:t>
      </w:r>
    </w:p>
    <w:p w14:paraId="6B2E8C22" w14:textId="00DA392F" w:rsidR="004909D5" w:rsidRPr="004909D5" w:rsidRDefault="004909D5" w:rsidP="004909D5">
      <w:pPr>
        <w:pStyle w:val="ListParagraph"/>
        <w:numPr>
          <w:ilvl w:val="0"/>
          <w:numId w:val="11"/>
        </w:numPr>
        <w:jc w:val="both"/>
        <w:rPr>
          <w:rFonts w:cs="Arial"/>
        </w:rPr>
      </w:pPr>
      <w:r w:rsidRPr="004909D5">
        <w:rPr>
          <w:rFonts w:cs="Arial"/>
        </w:rPr>
        <w:t xml:space="preserve">To play a key role in the development and implementation of quality assurance as </w:t>
      </w:r>
      <w:r w:rsidRPr="004909D5">
        <w:rPr>
          <w:rFonts w:cs="Arial"/>
        </w:rPr>
        <w:tab/>
        <w:t xml:space="preserve">it applies to the training strategy, its implementation and improved outcomes for children, young </w:t>
      </w:r>
      <w:proofErr w:type="gramStart"/>
      <w:r w:rsidRPr="004909D5">
        <w:rPr>
          <w:rFonts w:cs="Arial"/>
        </w:rPr>
        <w:t>people</w:t>
      </w:r>
      <w:proofErr w:type="gramEnd"/>
      <w:r w:rsidRPr="004909D5">
        <w:rPr>
          <w:rFonts w:cs="Arial"/>
        </w:rPr>
        <w:t xml:space="preserve"> and families.</w:t>
      </w:r>
    </w:p>
    <w:p w14:paraId="73C2F740" w14:textId="3C1389C4" w:rsidR="004909D5" w:rsidRPr="004909D5" w:rsidRDefault="004909D5" w:rsidP="004909D5">
      <w:pPr>
        <w:pStyle w:val="ListParagraph"/>
        <w:numPr>
          <w:ilvl w:val="0"/>
          <w:numId w:val="11"/>
        </w:numPr>
        <w:jc w:val="both"/>
        <w:rPr>
          <w:rFonts w:cs="Arial"/>
        </w:rPr>
      </w:pPr>
      <w:r w:rsidRPr="004909D5">
        <w:rPr>
          <w:rFonts w:cs="Arial"/>
        </w:rPr>
        <w:t>To be personally aware of communication operations and to be fully conversant with Working Together to Safeguard Children 2018 and other DSCP related materials.</w:t>
      </w:r>
    </w:p>
    <w:p w14:paraId="199438AE" w14:textId="522A5F91" w:rsidR="004909D5" w:rsidRPr="004909D5" w:rsidRDefault="004909D5" w:rsidP="004909D5">
      <w:pPr>
        <w:pStyle w:val="ListParagraph"/>
        <w:numPr>
          <w:ilvl w:val="0"/>
          <w:numId w:val="11"/>
        </w:numPr>
        <w:rPr>
          <w:rFonts w:cs="Arial"/>
        </w:rPr>
      </w:pPr>
      <w:r w:rsidRPr="004909D5">
        <w:rPr>
          <w:rFonts w:cs="Arial"/>
        </w:rPr>
        <w:t>To ensure that professional practice is carried out to the highest standards and developed in line with the Department’s stated objectives of continual improvement in quality of its services to internal and external customers, voluntary and independent sectors through guidance, policies, protocols, research, procedures and operational guidance.</w:t>
      </w:r>
    </w:p>
    <w:p w14:paraId="664F2A60" w14:textId="4523B128" w:rsidR="004909D5" w:rsidRPr="00454373" w:rsidRDefault="004909D5" w:rsidP="004909D5">
      <w:pPr>
        <w:pStyle w:val="ListParagraph"/>
        <w:numPr>
          <w:ilvl w:val="0"/>
          <w:numId w:val="11"/>
        </w:numPr>
        <w:jc w:val="both"/>
        <w:rPr>
          <w:rFonts w:cs="Arial"/>
          <w:b/>
          <w:bCs/>
          <w:u w:val="single"/>
        </w:rPr>
      </w:pPr>
      <w:r w:rsidRPr="00454373">
        <w:rPr>
          <w:rFonts w:cs="Arial"/>
        </w:rPr>
        <w:t>To work as an effective member of the DSCP team, to ensure the delivery of Business Plan and all key objectives and ongoing service development.</w:t>
      </w:r>
    </w:p>
    <w:p w14:paraId="06198370" w14:textId="447BA9E0" w:rsidR="004909D5" w:rsidRPr="004909D5" w:rsidRDefault="004909D5" w:rsidP="004909D5">
      <w:pPr>
        <w:pStyle w:val="ListParagraph"/>
        <w:numPr>
          <w:ilvl w:val="0"/>
          <w:numId w:val="11"/>
        </w:numPr>
        <w:jc w:val="both"/>
        <w:rPr>
          <w:rFonts w:cs="Arial"/>
        </w:rPr>
      </w:pPr>
      <w:r w:rsidRPr="004909D5">
        <w:rPr>
          <w:rFonts w:cs="Arial"/>
        </w:rPr>
        <w:t>To support programmes of work and projects as identified by the DSCP.</w:t>
      </w:r>
    </w:p>
    <w:p w14:paraId="1BD41C02" w14:textId="480842BC" w:rsidR="004909D5" w:rsidRPr="004909D5" w:rsidRDefault="004909D5" w:rsidP="004909D5">
      <w:pPr>
        <w:pStyle w:val="ListParagraph"/>
        <w:numPr>
          <w:ilvl w:val="0"/>
          <w:numId w:val="11"/>
        </w:numPr>
        <w:tabs>
          <w:tab w:val="left" w:pos="-2520"/>
        </w:tabs>
        <w:autoSpaceDE w:val="0"/>
        <w:autoSpaceDN w:val="0"/>
        <w:jc w:val="both"/>
        <w:rPr>
          <w:rFonts w:cs="Arial"/>
          <w:bCs/>
        </w:rPr>
      </w:pPr>
      <w:r w:rsidRPr="004909D5">
        <w:rPr>
          <w:rFonts w:cs="Arial"/>
          <w:bCs/>
        </w:rPr>
        <w:t>Commitment to continuous professional development.</w:t>
      </w:r>
    </w:p>
    <w:p w14:paraId="334334AC" w14:textId="4422264E" w:rsidR="004909D5" w:rsidRPr="004909D5" w:rsidRDefault="004909D5" w:rsidP="004909D5">
      <w:pPr>
        <w:pStyle w:val="ListParagraph"/>
        <w:numPr>
          <w:ilvl w:val="0"/>
          <w:numId w:val="11"/>
        </w:numPr>
        <w:tabs>
          <w:tab w:val="left" w:pos="-2520"/>
        </w:tabs>
        <w:autoSpaceDE w:val="0"/>
        <w:autoSpaceDN w:val="0"/>
        <w:jc w:val="both"/>
        <w:rPr>
          <w:rFonts w:cs="Arial"/>
          <w:bCs/>
        </w:rPr>
      </w:pPr>
      <w:r w:rsidRPr="004909D5">
        <w:rPr>
          <w:rFonts w:cs="Arial"/>
          <w:bCs/>
        </w:rPr>
        <w:t>To assist in other tasks required by the DSCP Business Manager.</w:t>
      </w:r>
    </w:p>
    <w:p w14:paraId="344869F3" w14:textId="0D3D1E93" w:rsidR="004909D5" w:rsidRPr="004909D5" w:rsidRDefault="004909D5" w:rsidP="004909D5">
      <w:pPr>
        <w:pStyle w:val="ListParagraph"/>
        <w:numPr>
          <w:ilvl w:val="0"/>
          <w:numId w:val="11"/>
        </w:numPr>
        <w:tabs>
          <w:tab w:val="left" w:pos="-2520"/>
        </w:tabs>
        <w:autoSpaceDE w:val="0"/>
        <w:autoSpaceDN w:val="0"/>
        <w:jc w:val="both"/>
        <w:rPr>
          <w:rFonts w:cs="Arial"/>
          <w:bCs/>
        </w:rPr>
      </w:pPr>
      <w:r w:rsidRPr="004909D5">
        <w:rPr>
          <w:rFonts w:cs="Arial"/>
          <w:bCs/>
        </w:rPr>
        <w:t>Conduct Horizon scanning of national and local learning and ensure learning materials represent current research and practice.</w:t>
      </w:r>
    </w:p>
    <w:p w14:paraId="59156358" w14:textId="3BFA0C4A" w:rsidR="004909D5" w:rsidRPr="004909D5" w:rsidRDefault="004909D5" w:rsidP="004909D5">
      <w:pPr>
        <w:pStyle w:val="ListParagraph"/>
        <w:numPr>
          <w:ilvl w:val="0"/>
          <w:numId w:val="11"/>
        </w:numPr>
        <w:tabs>
          <w:tab w:val="left" w:pos="-2520"/>
        </w:tabs>
        <w:autoSpaceDE w:val="0"/>
        <w:autoSpaceDN w:val="0"/>
        <w:jc w:val="both"/>
        <w:rPr>
          <w:rFonts w:cs="Arial"/>
          <w:bCs/>
        </w:rPr>
      </w:pPr>
      <w:r w:rsidRPr="004909D5">
        <w:rPr>
          <w:rFonts w:cs="Arial"/>
          <w:bCs/>
        </w:rPr>
        <w:t xml:space="preserve">To develop a wide range of learning opportunities for the partnership that includes practitioner’s workshops, virtual platform training, </w:t>
      </w:r>
      <w:proofErr w:type="gramStart"/>
      <w:r w:rsidRPr="004909D5">
        <w:rPr>
          <w:rFonts w:cs="Arial"/>
          <w:bCs/>
        </w:rPr>
        <w:t>eLearning</w:t>
      </w:r>
      <w:proofErr w:type="gramEnd"/>
      <w:r w:rsidRPr="004909D5">
        <w:rPr>
          <w:rFonts w:cs="Arial"/>
          <w:bCs/>
        </w:rPr>
        <w:t xml:space="preserve"> and face to face as appropriate</w:t>
      </w:r>
    </w:p>
    <w:p w14:paraId="1969DF26" w14:textId="33C68074" w:rsidR="004955DA" w:rsidRPr="004909D5" w:rsidRDefault="004909D5" w:rsidP="004909D5">
      <w:pPr>
        <w:pStyle w:val="ListParagraph"/>
        <w:numPr>
          <w:ilvl w:val="0"/>
          <w:numId w:val="11"/>
        </w:numPr>
        <w:tabs>
          <w:tab w:val="left" w:pos="-2520"/>
        </w:tabs>
        <w:autoSpaceDE w:val="0"/>
        <w:autoSpaceDN w:val="0"/>
        <w:jc w:val="both"/>
        <w:rPr>
          <w:rFonts w:cs="Arial"/>
          <w:bCs/>
        </w:rPr>
      </w:pPr>
      <w:r w:rsidRPr="004909D5">
        <w:rPr>
          <w:rFonts w:cs="Arial"/>
          <w:bCs/>
        </w:rPr>
        <w:t>To review the findings of local Child Safeguarding Practice reviews and develop strategies to disseminate the learning in a timely manner.</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613AA56D" w:rsidR="00681A84" w:rsidRDefault="00681A84" w:rsidP="00681A84">
      <w:pPr>
        <w:pStyle w:val="ListParagraph"/>
        <w:rPr>
          <w:rFonts w:cs="Arial"/>
          <w:szCs w:val="24"/>
        </w:rPr>
      </w:pPr>
    </w:p>
    <w:p w14:paraId="21E924C9" w14:textId="77777777" w:rsidR="004909D5" w:rsidRPr="00562BA0" w:rsidRDefault="004909D5"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59522501" w14:textId="77777777" w:rsidR="004909D5" w:rsidRPr="002736B8" w:rsidRDefault="004909D5" w:rsidP="004909D5">
            <w:pPr>
              <w:rPr>
                <w:rFonts w:cs="Arial"/>
              </w:rPr>
            </w:pPr>
            <w:r w:rsidRPr="002736B8">
              <w:rPr>
                <w:rFonts w:cs="Arial"/>
              </w:rPr>
              <w:t xml:space="preserve">Recognised social work, nursing or teaching professional qualification or </w:t>
            </w:r>
          </w:p>
          <w:p w14:paraId="3F628FEC" w14:textId="77777777" w:rsidR="004909D5" w:rsidRPr="002736B8" w:rsidRDefault="004909D5" w:rsidP="004909D5">
            <w:pPr>
              <w:rPr>
                <w:rFonts w:cs="Arial"/>
              </w:rPr>
            </w:pPr>
            <w:r w:rsidRPr="002736B8">
              <w:rPr>
                <w:rFonts w:cs="Arial"/>
              </w:rPr>
              <w:t xml:space="preserve">Relevant degree, post graduate </w:t>
            </w:r>
            <w:proofErr w:type="gramStart"/>
            <w:r w:rsidRPr="002736B8">
              <w:rPr>
                <w:rFonts w:cs="Arial"/>
              </w:rPr>
              <w:t>qualification</w:t>
            </w:r>
            <w:proofErr w:type="gramEnd"/>
            <w:r w:rsidRPr="002736B8">
              <w:rPr>
                <w:rFonts w:cs="Arial"/>
              </w:rPr>
              <w:t xml:space="preserve"> or higher professional award.</w:t>
            </w:r>
          </w:p>
          <w:p w14:paraId="6CFF7549" w14:textId="1626C1A7" w:rsidR="003B6969" w:rsidRPr="00700B76" w:rsidRDefault="003B6969" w:rsidP="00ED4BE4">
            <w:pPr>
              <w:rPr>
                <w:noProof/>
                <w:lang w:eastAsia="en-GB"/>
              </w:rPr>
            </w:pPr>
          </w:p>
        </w:tc>
        <w:tc>
          <w:tcPr>
            <w:tcW w:w="4957" w:type="dxa"/>
          </w:tcPr>
          <w:p w14:paraId="5DB59464" w14:textId="77777777" w:rsidR="00700B76" w:rsidRDefault="00700B76" w:rsidP="00ED4BE4">
            <w:pPr>
              <w:rPr>
                <w:noProof/>
                <w:lang w:eastAsia="en-GB"/>
              </w:rPr>
            </w:pPr>
          </w:p>
          <w:p w14:paraId="6FC019C9" w14:textId="77777777" w:rsidR="004909D5" w:rsidRPr="002736B8" w:rsidRDefault="004909D5" w:rsidP="004909D5">
            <w:pPr>
              <w:rPr>
                <w:rFonts w:cs="Arial"/>
              </w:rPr>
            </w:pPr>
            <w:r w:rsidRPr="002736B8">
              <w:rPr>
                <w:rFonts w:cs="Arial"/>
              </w:rPr>
              <w:t>Management qualification to NVQ level 4 or equivalent.</w:t>
            </w:r>
          </w:p>
          <w:p w14:paraId="7521A968" w14:textId="37AA211E" w:rsidR="003B6969" w:rsidRPr="00700B76" w:rsidRDefault="004909D5" w:rsidP="004909D5">
            <w:pPr>
              <w:rPr>
                <w:noProof/>
                <w:lang w:eastAsia="en-GB"/>
              </w:rPr>
            </w:pPr>
            <w:r w:rsidRPr="002736B8">
              <w:rPr>
                <w:rFonts w:cs="Arial"/>
              </w:rPr>
              <w:t>Post Qualification (Full PQ Childcare Award)</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64CF85C7" w14:textId="7E63D448" w:rsidR="004909D5" w:rsidRPr="002736B8" w:rsidRDefault="00D6154A" w:rsidP="004909D5">
            <w:pPr>
              <w:rPr>
                <w:rFonts w:cs="Arial"/>
              </w:rPr>
            </w:pPr>
            <w:r>
              <w:rPr>
                <w:rFonts w:cs="Arial"/>
              </w:rPr>
              <w:t>Substantial</w:t>
            </w:r>
            <w:r w:rsidR="004909D5" w:rsidRPr="002736B8">
              <w:rPr>
                <w:rFonts w:cs="Arial"/>
              </w:rPr>
              <w:t xml:space="preserve"> post qualifying experience working in a childcare setting or </w:t>
            </w:r>
            <w:proofErr w:type="gramStart"/>
            <w:r w:rsidR="004909D5" w:rsidRPr="002736B8">
              <w:rPr>
                <w:rFonts w:cs="Arial"/>
              </w:rPr>
              <w:t>family based</w:t>
            </w:r>
            <w:proofErr w:type="gramEnd"/>
            <w:r w:rsidR="004909D5" w:rsidRPr="002736B8">
              <w:rPr>
                <w:rFonts w:cs="Arial"/>
              </w:rPr>
              <w:t xml:space="preserve"> environment.</w:t>
            </w:r>
          </w:p>
          <w:p w14:paraId="084BFF29" w14:textId="77777777" w:rsidR="004909D5" w:rsidRPr="002736B8" w:rsidRDefault="004909D5" w:rsidP="004909D5">
            <w:pPr>
              <w:rPr>
                <w:rFonts w:cs="Arial"/>
              </w:rPr>
            </w:pPr>
            <w:r w:rsidRPr="002736B8">
              <w:rPr>
                <w:rFonts w:cs="Arial"/>
              </w:rPr>
              <w:t xml:space="preserve">Clear understanding of current </w:t>
            </w:r>
            <w:proofErr w:type="gramStart"/>
            <w:r w:rsidRPr="002736B8">
              <w:rPr>
                <w:rFonts w:cs="Arial"/>
              </w:rPr>
              <w:t>child care</w:t>
            </w:r>
            <w:proofErr w:type="gramEnd"/>
            <w:r w:rsidRPr="002736B8">
              <w:rPr>
                <w:rFonts w:cs="Arial"/>
              </w:rPr>
              <w:t xml:space="preserve"> policies and practice, including issues of protection and prevention.</w:t>
            </w:r>
          </w:p>
          <w:p w14:paraId="66886F88" w14:textId="77777777" w:rsidR="004909D5" w:rsidRPr="002736B8" w:rsidRDefault="004909D5" w:rsidP="004909D5">
            <w:pPr>
              <w:rPr>
                <w:rFonts w:cs="Arial"/>
              </w:rPr>
            </w:pPr>
            <w:r w:rsidRPr="002736B8">
              <w:rPr>
                <w:rFonts w:cs="Arial"/>
              </w:rPr>
              <w:t>Experience of developing staff through the facilitation and delivery of training.</w:t>
            </w:r>
          </w:p>
          <w:p w14:paraId="1B2B919F" w14:textId="77777777" w:rsidR="004909D5" w:rsidRPr="002736B8" w:rsidRDefault="004909D5" w:rsidP="004909D5">
            <w:pPr>
              <w:rPr>
                <w:rFonts w:cs="Arial"/>
              </w:rPr>
            </w:pPr>
            <w:r w:rsidRPr="002736B8">
              <w:rPr>
                <w:rFonts w:cs="Arial"/>
              </w:rPr>
              <w:t>Experience and understanding of the impact of change upon staff development in a large organisation.</w:t>
            </w:r>
          </w:p>
          <w:p w14:paraId="717E32BC" w14:textId="77777777" w:rsidR="004909D5" w:rsidRPr="002736B8" w:rsidRDefault="004909D5" w:rsidP="004909D5">
            <w:pPr>
              <w:rPr>
                <w:rFonts w:cs="Arial"/>
                <w:color w:val="FF0000"/>
              </w:rPr>
            </w:pPr>
            <w:r w:rsidRPr="002736B8">
              <w:rPr>
                <w:rFonts w:cs="Arial"/>
              </w:rPr>
              <w:t>Experience of inter-agency work and the development of effective partnerships.</w:t>
            </w:r>
          </w:p>
          <w:p w14:paraId="116D5C6C" w14:textId="77777777" w:rsidR="004909D5" w:rsidRPr="002736B8" w:rsidRDefault="004909D5" w:rsidP="004909D5">
            <w:pPr>
              <w:rPr>
                <w:rFonts w:cs="Arial"/>
              </w:rPr>
            </w:pPr>
            <w:r w:rsidRPr="002736B8">
              <w:rPr>
                <w:rFonts w:cs="Arial"/>
              </w:rPr>
              <w:t xml:space="preserve">Programme Management </w:t>
            </w:r>
          </w:p>
          <w:p w14:paraId="0D8B1B05" w14:textId="1A0AB871" w:rsidR="003B6969" w:rsidRPr="00700B76" w:rsidRDefault="003B6969" w:rsidP="00ED4BE4">
            <w:pPr>
              <w:rPr>
                <w:noProof/>
                <w:lang w:eastAsia="en-GB"/>
              </w:rPr>
            </w:pPr>
          </w:p>
        </w:tc>
        <w:tc>
          <w:tcPr>
            <w:tcW w:w="4957" w:type="dxa"/>
          </w:tcPr>
          <w:p w14:paraId="17B7448D" w14:textId="77777777" w:rsidR="00D6154A" w:rsidRDefault="00D6154A" w:rsidP="004909D5">
            <w:pPr>
              <w:rPr>
                <w:rFonts w:cs="Arial"/>
              </w:rPr>
            </w:pPr>
          </w:p>
          <w:p w14:paraId="6D331DE4" w14:textId="56D3D5A0" w:rsidR="004909D5" w:rsidRPr="002736B8" w:rsidRDefault="004909D5" w:rsidP="004909D5">
            <w:pPr>
              <w:rPr>
                <w:rFonts w:cs="Arial"/>
              </w:rPr>
            </w:pPr>
            <w:r w:rsidRPr="002736B8">
              <w:rPr>
                <w:rFonts w:cs="Arial"/>
              </w:rPr>
              <w:t xml:space="preserve">Understanding of </w:t>
            </w:r>
            <w:proofErr w:type="gramStart"/>
            <w:r w:rsidRPr="002736B8">
              <w:rPr>
                <w:rFonts w:cs="Arial"/>
              </w:rPr>
              <w:t>evidence based</w:t>
            </w:r>
            <w:proofErr w:type="gramEnd"/>
            <w:r w:rsidRPr="002736B8">
              <w:rPr>
                <w:rFonts w:cs="Arial"/>
              </w:rPr>
              <w:t xml:space="preserve"> practice and its application</w:t>
            </w:r>
          </w:p>
          <w:p w14:paraId="696A7AF3" w14:textId="002D7378" w:rsidR="003B6969" w:rsidRPr="00700B76" w:rsidRDefault="003B6969" w:rsidP="00ED4BE4">
            <w:pPr>
              <w:rPr>
                <w:lang w:eastAsia="en-GB"/>
              </w:rPr>
            </w:pPr>
          </w:p>
        </w:tc>
      </w:tr>
      <w:tr w:rsidR="00700B76" w14:paraId="4CD92E5B" w14:textId="77777777" w:rsidTr="00D6154A">
        <w:trPr>
          <w:trHeight w:val="1408"/>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7468711" w14:textId="77777777" w:rsidR="00D6154A" w:rsidRDefault="00D6154A" w:rsidP="004909D5">
            <w:pPr>
              <w:rPr>
                <w:rFonts w:cs="Arial"/>
              </w:rPr>
            </w:pPr>
          </w:p>
          <w:p w14:paraId="645D1BD9" w14:textId="6CCD9E80" w:rsidR="004909D5" w:rsidRPr="002736B8" w:rsidRDefault="004909D5" w:rsidP="004909D5">
            <w:pPr>
              <w:rPr>
                <w:rFonts w:cs="Arial"/>
              </w:rPr>
            </w:pPr>
            <w:r w:rsidRPr="002736B8">
              <w:rPr>
                <w:rFonts w:cs="Arial"/>
              </w:rPr>
              <w:t xml:space="preserve">An understanding of safeguarding requirements within the wider context of improving outcomes for children and families. </w:t>
            </w:r>
          </w:p>
          <w:p w14:paraId="6302420D" w14:textId="77777777" w:rsidR="004909D5" w:rsidRPr="002736B8" w:rsidRDefault="004909D5" w:rsidP="004909D5">
            <w:pPr>
              <w:rPr>
                <w:rFonts w:cs="Arial"/>
              </w:rPr>
            </w:pPr>
            <w:r w:rsidRPr="002736B8">
              <w:rPr>
                <w:rFonts w:cs="Arial"/>
              </w:rPr>
              <w:t>Knowledge of adult learning methods and demonstrable teaching/training skills.</w:t>
            </w:r>
          </w:p>
          <w:p w14:paraId="68ACCDFA" w14:textId="77777777" w:rsidR="004909D5" w:rsidRPr="002736B8" w:rsidRDefault="004909D5" w:rsidP="004909D5">
            <w:pPr>
              <w:rPr>
                <w:rFonts w:cs="Arial"/>
              </w:rPr>
            </w:pPr>
            <w:r w:rsidRPr="002736B8">
              <w:rPr>
                <w:rFonts w:cs="Arial"/>
              </w:rPr>
              <w:t>Ability to communicate with, educate and inspire front line professionals and non-professionals who have responsibility for the safeguarding of children.</w:t>
            </w:r>
          </w:p>
          <w:p w14:paraId="4866E72E" w14:textId="77777777" w:rsidR="004909D5" w:rsidRPr="002736B8" w:rsidRDefault="004909D5" w:rsidP="004909D5">
            <w:pPr>
              <w:rPr>
                <w:rFonts w:cs="Arial"/>
              </w:rPr>
            </w:pPr>
            <w:r w:rsidRPr="002736B8">
              <w:rPr>
                <w:rFonts w:cs="Arial"/>
              </w:rPr>
              <w:t>Knowledge of relevant and associated regulations and legislation and guidance.</w:t>
            </w:r>
          </w:p>
          <w:p w14:paraId="2EBFB71D" w14:textId="77777777" w:rsidR="004909D5" w:rsidRPr="002736B8" w:rsidRDefault="004909D5" w:rsidP="004909D5">
            <w:pPr>
              <w:rPr>
                <w:rFonts w:cs="Arial"/>
              </w:rPr>
            </w:pPr>
            <w:r w:rsidRPr="002736B8">
              <w:rPr>
                <w:rFonts w:cs="Arial"/>
              </w:rPr>
              <w:t xml:space="preserve">Understanding of </w:t>
            </w:r>
            <w:proofErr w:type="gramStart"/>
            <w:r w:rsidRPr="002736B8">
              <w:rPr>
                <w:rFonts w:cs="Arial"/>
              </w:rPr>
              <w:t>competence based</w:t>
            </w:r>
            <w:proofErr w:type="gramEnd"/>
            <w:r w:rsidRPr="002736B8">
              <w:rPr>
                <w:rFonts w:cs="Arial"/>
              </w:rPr>
              <w:t xml:space="preserve"> training frameworks, especially post qualifying.</w:t>
            </w:r>
          </w:p>
          <w:p w14:paraId="0BE0A07D" w14:textId="77777777" w:rsidR="004909D5" w:rsidRPr="002736B8" w:rsidRDefault="004909D5" w:rsidP="004909D5">
            <w:pPr>
              <w:rPr>
                <w:rFonts w:cs="Arial"/>
              </w:rPr>
            </w:pPr>
            <w:r w:rsidRPr="002736B8">
              <w:rPr>
                <w:rFonts w:cs="Arial"/>
              </w:rPr>
              <w:t xml:space="preserve">Ability to work closely and co-operatively with colleagues from other parts of the service, other departments of </w:t>
            </w:r>
            <w:r>
              <w:rPr>
                <w:rFonts w:cs="Arial"/>
              </w:rPr>
              <w:t>partnership</w:t>
            </w:r>
            <w:r w:rsidRPr="002736B8">
              <w:rPr>
                <w:rFonts w:cs="Arial"/>
              </w:rPr>
              <w:t xml:space="preserve"> agencies.</w:t>
            </w:r>
          </w:p>
          <w:p w14:paraId="4379A3CA" w14:textId="77777777" w:rsidR="004909D5" w:rsidRPr="002736B8" w:rsidRDefault="004909D5" w:rsidP="004909D5">
            <w:pPr>
              <w:rPr>
                <w:rFonts w:cs="Arial"/>
              </w:rPr>
            </w:pPr>
            <w:r w:rsidRPr="002736B8">
              <w:rPr>
                <w:rFonts w:cs="Arial"/>
              </w:rPr>
              <w:t>Ability to communicate effectively to a wide range of audiences.</w:t>
            </w:r>
          </w:p>
          <w:p w14:paraId="2C8D680E" w14:textId="77777777" w:rsidR="004909D5" w:rsidRPr="002736B8" w:rsidRDefault="004909D5" w:rsidP="004909D5">
            <w:pPr>
              <w:rPr>
                <w:rFonts w:cs="Arial"/>
              </w:rPr>
            </w:pPr>
            <w:r w:rsidRPr="002736B8">
              <w:rPr>
                <w:rFonts w:cs="Arial"/>
              </w:rPr>
              <w:t>Time management.</w:t>
            </w:r>
          </w:p>
          <w:p w14:paraId="47DDBB99" w14:textId="77777777" w:rsidR="004909D5" w:rsidRPr="002736B8" w:rsidRDefault="004909D5" w:rsidP="004909D5">
            <w:pPr>
              <w:rPr>
                <w:rFonts w:cs="Arial"/>
              </w:rPr>
            </w:pPr>
            <w:r w:rsidRPr="002736B8">
              <w:rPr>
                <w:rFonts w:cs="Arial"/>
              </w:rPr>
              <w:t>ICT skills</w:t>
            </w:r>
            <w:r>
              <w:rPr>
                <w:rFonts w:cs="Arial"/>
              </w:rPr>
              <w:t xml:space="preserve"> and the ability to deliver training through a virtual medium</w:t>
            </w:r>
            <w:r w:rsidRPr="002736B8">
              <w:rPr>
                <w:rFonts w:cs="Arial"/>
              </w:rPr>
              <w:t>.</w:t>
            </w:r>
          </w:p>
          <w:p w14:paraId="2072C69C" w14:textId="77777777" w:rsidR="004909D5" w:rsidRPr="002736B8" w:rsidRDefault="004909D5" w:rsidP="004909D5">
            <w:pPr>
              <w:rPr>
                <w:rFonts w:cs="Arial"/>
              </w:rPr>
            </w:pPr>
            <w:r w:rsidRPr="002736B8">
              <w:rPr>
                <w:rFonts w:cs="Arial"/>
              </w:rPr>
              <w:t>Commitment to continuous professional development.</w:t>
            </w:r>
          </w:p>
          <w:p w14:paraId="6E3A02F8" w14:textId="5CB557D7" w:rsidR="004909D5" w:rsidRPr="002736B8" w:rsidRDefault="004909D5" w:rsidP="004909D5">
            <w:pPr>
              <w:rPr>
                <w:rFonts w:cs="Arial"/>
              </w:rPr>
            </w:pPr>
          </w:p>
          <w:p w14:paraId="4290DC0E" w14:textId="77777777" w:rsidR="004909D5" w:rsidRPr="002736B8" w:rsidRDefault="004909D5" w:rsidP="004909D5">
            <w:pPr>
              <w:rPr>
                <w:rFonts w:cs="Arial"/>
              </w:rPr>
            </w:pPr>
            <w:r w:rsidRPr="002736B8">
              <w:rPr>
                <w:rFonts w:cs="Arial"/>
              </w:rPr>
              <w:lastRenderedPageBreak/>
              <w:t xml:space="preserve">Knowledge and understanding of safeguarding responsibilities of the </w:t>
            </w:r>
            <w:r>
              <w:rPr>
                <w:rFonts w:cs="Arial"/>
              </w:rPr>
              <w:t>Partnership</w:t>
            </w:r>
            <w:r w:rsidRPr="002736B8">
              <w:rPr>
                <w:rFonts w:cs="Arial"/>
              </w:rPr>
              <w:t>.</w:t>
            </w:r>
          </w:p>
          <w:p w14:paraId="4A56D795" w14:textId="77777777" w:rsidR="004909D5" w:rsidRDefault="004909D5" w:rsidP="004909D5">
            <w:pPr>
              <w:rPr>
                <w:rFonts w:cs="Arial"/>
              </w:rPr>
            </w:pPr>
            <w:r w:rsidRPr="002736B8">
              <w:rPr>
                <w:rFonts w:cs="Arial"/>
              </w:rPr>
              <w:t>Change management.</w:t>
            </w:r>
          </w:p>
          <w:p w14:paraId="00994873" w14:textId="77777777" w:rsidR="004909D5" w:rsidRPr="002736B8" w:rsidRDefault="004909D5" w:rsidP="004909D5">
            <w:pPr>
              <w:rPr>
                <w:rFonts w:cs="Arial"/>
              </w:rPr>
            </w:pPr>
            <w:r>
              <w:rPr>
                <w:rFonts w:cs="Arial"/>
              </w:rPr>
              <w:t>Ability to assess, understand and communicate impact</w:t>
            </w:r>
          </w:p>
          <w:p w14:paraId="137D04AD" w14:textId="77777777" w:rsidR="004909D5" w:rsidRPr="002736B8" w:rsidRDefault="004909D5" w:rsidP="004909D5">
            <w:pPr>
              <w:rPr>
                <w:rFonts w:cs="Arial"/>
              </w:rPr>
            </w:pPr>
            <w:r w:rsidRPr="002736B8">
              <w:rPr>
                <w:rFonts w:cs="Arial"/>
              </w:rPr>
              <w:t>Understanding of Equality and Diversity issues.</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3A989386" w14:textId="77777777" w:rsidR="004909D5" w:rsidRPr="002736B8" w:rsidRDefault="004909D5" w:rsidP="004909D5">
            <w:pPr>
              <w:rPr>
                <w:rFonts w:cs="Arial"/>
              </w:rPr>
            </w:pPr>
            <w:r w:rsidRPr="002736B8">
              <w:rPr>
                <w:rFonts w:cs="Arial"/>
              </w:rPr>
              <w:t>Budget Management skills.</w:t>
            </w:r>
          </w:p>
          <w:p w14:paraId="0A6047CF" w14:textId="77777777" w:rsidR="004909D5" w:rsidRPr="002736B8" w:rsidRDefault="004909D5" w:rsidP="004909D5">
            <w:pPr>
              <w:rPr>
                <w:rFonts w:cs="Arial"/>
              </w:rPr>
            </w:pPr>
            <w:r w:rsidRPr="002736B8">
              <w:rPr>
                <w:rFonts w:cs="Arial"/>
              </w:rPr>
              <w:t>Understanding of budget systems.</w:t>
            </w:r>
          </w:p>
          <w:p w14:paraId="2AAF98A8" w14:textId="77777777" w:rsidR="004909D5" w:rsidRDefault="004909D5" w:rsidP="004909D5">
            <w:pPr>
              <w:rPr>
                <w:rFonts w:cs="Arial"/>
              </w:rPr>
            </w:pPr>
            <w:r w:rsidRPr="002736B8">
              <w:rPr>
                <w:rFonts w:cs="Arial"/>
              </w:rPr>
              <w:t>Knowledge of Quality Assurance issues and practice.</w:t>
            </w:r>
          </w:p>
          <w:p w14:paraId="2D80314F" w14:textId="77777777" w:rsidR="004909D5" w:rsidRPr="002736B8" w:rsidRDefault="004909D5" w:rsidP="004909D5">
            <w:pPr>
              <w:rPr>
                <w:rFonts w:cs="Arial"/>
              </w:rPr>
            </w:pPr>
            <w:r>
              <w:rPr>
                <w:rFonts w:cs="Arial"/>
              </w:rPr>
              <w:t>Knowledge of engagement processes</w:t>
            </w: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6396FD43" w14:textId="77777777" w:rsidR="004909D5" w:rsidRPr="002736B8" w:rsidRDefault="004909D5" w:rsidP="004909D5">
            <w:pPr>
              <w:rPr>
                <w:rFonts w:cs="Arial"/>
              </w:rPr>
            </w:pPr>
            <w:r w:rsidRPr="002736B8">
              <w:rPr>
                <w:rFonts w:cs="Arial"/>
              </w:rPr>
              <w:t>Committed to best outcomes for children and young people.</w:t>
            </w:r>
          </w:p>
          <w:p w14:paraId="327EDD84" w14:textId="77777777" w:rsidR="004909D5" w:rsidRPr="002736B8" w:rsidRDefault="004909D5" w:rsidP="004909D5">
            <w:pPr>
              <w:rPr>
                <w:rFonts w:cs="Arial"/>
              </w:rPr>
            </w:pPr>
            <w:r w:rsidRPr="002736B8">
              <w:rPr>
                <w:rFonts w:cs="Arial"/>
              </w:rPr>
              <w:t>Committed to excellence and learning.</w:t>
            </w:r>
          </w:p>
          <w:p w14:paraId="4804D331" w14:textId="77777777" w:rsidR="004909D5" w:rsidRPr="002736B8" w:rsidRDefault="004909D5" w:rsidP="004909D5">
            <w:pPr>
              <w:rPr>
                <w:rFonts w:cs="Arial"/>
              </w:rPr>
            </w:pPr>
            <w:r w:rsidRPr="002736B8">
              <w:rPr>
                <w:rFonts w:cs="Arial"/>
              </w:rPr>
              <w:t>Demonstrable commitment to own continuing professional development.</w:t>
            </w:r>
          </w:p>
          <w:p w14:paraId="7C26C827" w14:textId="77777777" w:rsidR="004909D5" w:rsidRPr="002736B8" w:rsidRDefault="004909D5" w:rsidP="004909D5">
            <w:pPr>
              <w:rPr>
                <w:rFonts w:cs="Arial"/>
              </w:rPr>
            </w:pPr>
            <w:r w:rsidRPr="002736B8">
              <w:rPr>
                <w:rFonts w:cs="Arial"/>
              </w:rPr>
              <w:t>People oriented, persuasive, inspirational and energetic.</w:t>
            </w:r>
          </w:p>
          <w:p w14:paraId="76D979B3" w14:textId="14DBF8F0" w:rsidR="004909D5" w:rsidRPr="002736B8" w:rsidRDefault="004909D5" w:rsidP="004909D5">
            <w:pPr>
              <w:rPr>
                <w:rFonts w:cs="Arial"/>
              </w:rPr>
            </w:pPr>
            <w:r w:rsidRPr="002736B8">
              <w:rPr>
                <w:rFonts w:cs="Arial"/>
              </w:rPr>
              <w:t xml:space="preserve">Evidence of excellent communication, </w:t>
            </w:r>
            <w:proofErr w:type="gramStart"/>
            <w:r w:rsidRPr="002736B8">
              <w:rPr>
                <w:rFonts w:cs="Arial"/>
              </w:rPr>
              <w:t>presentation</w:t>
            </w:r>
            <w:proofErr w:type="gramEnd"/>
            <w:r w:rsidRPr="002736B8">
              <w:rPr>
                <w:rFonts w:cs="Arial"/>
              </w:rPr>
              <w:t xml:space="preserve"> and teaching skills</w:t>
            </w:r>
            <w:r>
              <w:rPr>
                <w:rFonts w:cs="Arial"/>
              </w:rPr>
              <w:t xml:space="preserve"> across a number of me</w:t>
            </w:r>
            <w:r w:rsidR="00D6154A">
              <w:rPr>
                <w:rFonts w:cs="Arial"/>
              </w:rPr>
              <w:t>d</w:t>
            </w:r>
            <w:r>
              <w:rPr>
                <w:rFonts w:cs="Arial"/>
              </w:rPr>
              <w:t>iums</w:t>
            </w:r>
            <w:r w:rsidRPr="002736B8">
              <w:rPr>
                <w:rFonts w:cs="Arial"/>
              </w:rPr>
              <w:t>.</w:t>
            </w:r>
          </w:p>
          <w:p w14:paraId="632D160A" w14:textId="33F7AA06" w:rsidR="003B6969" w:rsidRDefault="00D6154A" w:rsidP="00ED4BE4">
            <w:pPr>
              <w:rPr>
                <w:noProof/>
                <w:lang w:eastAsia="en-GB"/>
              </w:rPr>
            </w:pPr>
            <w:r w:rsidRPr="002736B8">
              <w:rPr>
                <w:rFonts w:cs="Arial"/>
              </w:rPr>
              <w:t>Access to a car or access to a means of mobility support (if driving, must have a current valid driving licence and appropriate insurance</w:t>
            </w:r>
            <w:r>
              <w:rPr>
                <w:rFonts w:cs="Arial"/>
              </w:rPr>
              <w:t>)</w:t>
            </w:r>
          </w:p>
          <w:p w14:paraId="69ADC98F" w14:textId="343B54B3" w:rsidR="00D6154A" w:rsidRPr="00700B76" w:rsidRDefault="00D6154A"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898"/>
    <w:multiLevelType w:val="hybridMultilevel"/>
    <w:tmpl w:val="A452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4EE57A68"/>
    <w:multiLevelType w:val="hybridMultilevel"/>
    <w:tmpl w:val="9738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7"/>
  </w:num>
  <w:num w:numId="6">
    <w:abstractNumId w:val="4"/>
  </w:num>
  <w:num w:numId="7">
    <w:abstractNumId w:val="9"/>
  </w:num>
  <w:num w:numId="8">
    <w:abstractNumId w:val="6"/>
  </w:num>
  <w:num w:numId="9">
    <w:abstractNumId w:val="1"/>
  </w:num>
  <w:num w:numId="10">
    <w:abstractNumId w:val="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09D5"/>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97044"/>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154A"/>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19</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10386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2021-04-01T13:17:00Z</dcterms:created>
  <dcterms:modified xsi:type="dcterms:W3CDTF">2021-04-01T13:36:00Z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