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9B" w:rsidRPr="00C31C5D" w:rsidRDefault="00D3789B" w:rsidP="00D3789B">
      <w:pPr>
        <w:pStyle w:val="BodyText"/>
        <w:rPr>
          <w:rFonts w:asciiTheme="minorHAnsi" w:hAnsiTheme="minorHAnsi" w:cstheme="minorHAnsi"/>
          <w:sz w:val="20"/>
        </w:rPr>
      </w:pPr>
      <w:r w:rsidRPr="00937491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2D319E21" wp14:editId="638C356C">
            <wp:extent cx="1086458" cy="10864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ington Colliery Logo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553" cy="109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9B" w:rsidRDefault="00D3789B" w:rsidP="00D3789B">
      <w:pPr>
        <w:widowControl w:val="0"/>
        <w:autoSpaceDE w:val="0"/>
        <w:autoSpaceDN w:val="0"/>
        <w:adjustRightInd w:val="0"/>
        <w:jc w:val="center"/>
        <w:rPr>
          <w:rFonts w:cs="Arial"/>
          <w:b/>
          <w:i/>
          <w:color w:val="0000FF"/>
          <w:sz w:val="40"/>
        </w:rPr>
      </w:pPr>
    </w:p>
    <w:p w:rsidR="00D3789B" w:rsidRPr="00D3789B" w:rsidRDefault="00D3789B" w:rsidP="00D3789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color w:val="0000FF"/>
          <w:sz w:val="40"/>
        </w:rPr>
      </w:pPr>
      <w:r w:rsidRPr="00D3789B">
        <w:rPr>
          <w:rFonts w:asciiTheme="minorHAnsi" w:hAnsiTheme="minorHAnsi" w:cstheme="minorHAnsi"/>
          <w:b/>
          <w:i/>
          <w:color w:val="0000FF"/>
          <w:sz w:val="40"/>
        </w:rPr>
        <w:t>Easington Colliery Primary School</w:t>
      </w:r>
    </w:p>
    <w:p w:rsidR="00D3789B" w:rsidRPr="00D3789B" w:rsidRDefault="00D3789B" w:rsidP="00D378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808080" w:themeColor="background1" w:themeShade="80"/>
          <w:szCs w:val="22"/>
        </w:rPr>
      </w:pPr>
    </w:p>
    <w:p w:rsidR="00D3789B" w:rsidRPr="00D3789B" w:rsidRDefault="00D3789B" w:rsidP="00D3789B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D3789B">
        <w:rPr>
          <w:rFonts w:asciiTheme="minorHAnsi" w:hAnsiTheme="minorHAnsi" w:cstheme="minorHAnsi"/>
          <w:sz w:val="28"/>
          <w:szCs w:val="28"/>
        </w:rPr>
        <w:t>Person Specification</w:t>
      </w:r>
    </w:p>
    <w:p w:rsidR="00D3789B" w:rsidRPr="00D3789B" w:rsidRDefault="00D3789B" w:rsidP="00D3789B">
      <w:pPr>
        <w:ind w:left="1196" w:right="1178"/>
        <w:jc w:val="center"/>
        <w:rPr>
          <w:rFonts w:asciiTheme="minorHAnsi" w:hAnsiTheme="minorHAnsi" w:cstheme="minorHAnsi"/>
          <w:b/>
          <w:spacing w:val="-1"/>
          <w:sz w:val="28"/>
          <w:szCs w:val="28"/>
        </w:rPr>
      </w:pPr>
    </w:p>
    <w:p w:rsidR="00D3789B" w:rsidRPr="00D3789B" w:rsidRDefault="00D3789B" w:rsidP="00D3789B">
      <w:pPr>
        <w:ind w:right="49"/>
        <w:jc w:val="center"/>
        <w:rPr>
          <w:rFonts w:asciiTheme="minorHAnsi" w:hAnsiTheme="minorHAnsi" w:cstheme="minorHAnsi"/>
          <w:b/>
          <w:spacing w:val="-1"/>
          <w:sz w:val="28"/>
          <w:szCs w:val="28"/>
        </w:rPr>
      </w:pPr>
      <w:r>
        <w:rPr>
          <w:rFonts w:asciiTheme="minorHAnsi" w:hAnsiTheme="minorHAnsi" w:cstheme="minorHAnsi"/>
          <w:b/>
          <w:spacing w:val="-1"/>
          <w:sz w:val="28"/>
          <w:szCs w:val="28"/>
        </w:rPr>
        <w:t>Caretaker</w:t>
      </w:r>
      <w:r w:rsidR="00A642E4">
        <w:rPr>
          <w:rFonts w:asciiTheme="minorHAnsi" w:hAnsiTheme="minorHAnsi" w:cstheme="minorHAnsi"/>
          <w:b/>
          <w:spacing w:val="-1"/>
          <w:sz w:val="28"/>
          <w:szCs w:val="28"/>
        </w:rPr>
        <w:t>/Cleaner</w:t>
      </w:r>
      <w:bookmarkStart w:id="0" w:name="_GoBack"/>
      <w:bookmarkEnd w:id="0"/>
      <w:r>
        <w:rPr>
          <w:rFonts w:asciiTheme="minorHAnsi" w:hAnsiTheme="minorHAnsi" w:cstheme="minorHAnsi"/>
          <w:b/>
          <w:spacing w:val="-1"/>
          <w:sz w:val="28"/>
          <w:szCs w:val="28"/>
        </w:rPr>
        <w:t xml:space="preserve"> – Grade 2</w:t>
      </w:r>
    </w:p>
    <w:p w:rsidR="007536D9" w:rsidRPr="00D3789B" w:rsidRDefault="007536D9">
      <w:pPr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4536"/>
        <w:gridCol w:w="2977"/>
      </w:tblGrid>
      <w:tr w:rsidR="00D3789B" w:rsidRPr="00D3789B">
        <w:trPr>
          <w:trHeight w:val="3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D3789B" w:rsidRDefault="00217376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3789B">
              <w:rPr>
                <w:rFonts w:asciiTheme="minorHAnsi" w:hAnsiTheme="minorHAnsi" w:cstheme="minorHAnsi"/>
                <w:b/>
                <w:color w:val="auto"/>
              </w:rPr>
              <w:t>Category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D3789B" w:rsidRDefault="00217376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3789B">
              <w:rPr>
                <w:rFonts w:asciiTheme="minorHAnsi" w:hAnsiTheme="minorHAnsi" w:cstheme="minorHAnsi"/>
                <w:b/>
                <w:color w:val="auto"/>
              </w:rPr>
              <w:t>Essential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D3789B" w:rsidRDefault="00217376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3789B">
              <w:rPr>
                <w:rFonts w:asciiTheme="minorHAnsi" w:hAnsiTheme="minorHAnsi" w:cstheme="minorHAnsi"/>
                <w:b/>
                <w:color w:val="auto"/>
              </w:rPr>
              <w:t>Desirable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D3789B" w:rsidRDefault="00217376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3789B">
              <w:rPr>
                <w:rFonts w:asciiTheme="minorHAnsi" w:hAnsiTheme="minorHAnsi" w:cstheme="minorHAnsi"/>
                <w:b/>
                <w:color w:val="auto"/>
              </w:rPr>
              <w:t>Evidence</w:t>
            </w:r>
          </w:p>
        </w:tc>
      </w:tr>
      <w:tr w:rsidR="00D3789B" w:rsidRPr="00D378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D3789B" w:rsidRDefault="00217376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3789B">
              <w:rPr>
                <w:rFonts w:asciiTheme="minorHAnsi" w:hAnsiTheme="minorHAnsi" w:cstheme="minorHAnsi"/>
                <w:b/>
                <w:color w:val="auto"/>
              </w:rPr>
              <w:t>QUALIFICATIONS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Willingness to participate in training relevant to the post.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GCSE or equivalent in English and Maths.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 xml:space="preserve">Application Form 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References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Certificates</w:t>
            </w:r>
          </w:p>
        </w:tc>
      </w:tr>
      <w:tr w:rsidR="00D3789B" w:rsidRPr="00D378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D3789B" w:rsidRDefault="00217376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3789B">
              <w:rPr>
                <w:rFonts w:asciiTheme="minorHAnsi" w:hAnsiTheme="minorHAnsi" w:cstheme="minorHAnsi"/>
                <w:b/>
                <w:color w:val="auto"/>
              </w:rPr>
              <w:t>EXPERIENCE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Experience of caretaking, cleaning and handy work.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Experience of working in a school environment</w:t>
            </w:r>
          </w:p>
          <w:p w:rsidR="007536D9" w:rsidRPr="00D3789B" w:rsidRDefault="007536D9">
            <w:pPr>
              <w:pStyle w:val="ListParagraph"/>
              <w:spacing w:after="0" w:line="240" w:lineRule="auto"/>
              <w:ind w:left="285" w:hanging="283"/>
              <w:rPr>
                <w:rFonts w:asciiTheme="minorHAnsi" w:hAnsiTheme="minorHAnsi" w:cstheme="minorHAnsi"/>
              </w:rPr>
            </w:pPr>
          </w:p>
          <w:p w:rsidR="007536D9" w:rsidRPr="00D3789B" w:rsidRDefault="007536D9">
            <w:pPr>
              <w:pStyle w:val="ListParagraph"/>
              <w:spacing w:after="0" w:line="240" w:lineRule="auto"/>
              <w:ind w:left="285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 xml:space="preserve">Application Form 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 xml:space="preserve">References 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 xml:space="preserve">Interview </w:t>
            </w:r>
          </w:p>
        </w:tc>
      </w:tr>
      <w:tr w:rsidR="00D3789B" w:rsidRPr="00D378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D3789B" w:rsidRDefault="00217376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3789B">
              <w:rPr>
                <w:rFonts w:asciiTheme="minorHAnsi" w:hAnsiTheme="minorHAnsi" w:cstheme="minorHAnsi"/>
                <w:b/>
                <w:color w:val="auto"/>
              </w:rPr>
              <w:t>SKILLS AND KNOWLEDGE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Ability to clean and maintain a high standard of cleanliness throughout the school.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 xml:space="preserve">Able to carry out painting, decorating and minor repairs. 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Ability to work by yourself, but also experience of working within a team.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 xml:space="preserve">Good organisational and time management skills. 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Good basic Literacy and Numeracy skills.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Good IT skills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ind w:left="285" w:hanging="283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Knowledge of current Health and Safety policies and procedures – including Risk and COSHH Assessments.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 xml:space="preserve">Knowledge of heating and security systems. 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 xml:space="preserve">Competent DIY Skills 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Knowledge / Skills equivalent to National Qualification Level 3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 xml:space="preserve">Able to recognise when areas of school/grounds require improvement and inform line manager. </w:t>
            </w:r>
          </w:p>
          <w:p w:rsidR="007536D9" w:rsidRPr="00D3789B" w:rsidRDefault="007536D9">
            <w:pPr>
              <w:pStyle w:val="ListParagraph"/>
              <w:spacing w:after="0" w:line="240" w:lineRule="auto"/>
              <w:ind w:left="285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 xml:space="preserve">Application Form 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Reference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 xml:space="preserve">Interview </w:t>
            </w:r>
          </w:p>
        </w:tc>
      </w:tr>
      <w:tr w:rsidR="00D3789B" w:rsidRPr="00D378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D3789B" w:rsidRDefault="00217376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3789B">
              <w:rPr>
                <w:rFonts w:asciiTheme="minorHAnsi" w:hAnsiTheme="minorHAnsi" w:cstheme="minorHAnsi"/>
                <w:b/>
                <w:color w:val="auto"/>
              </w:rPr>
              <w:lastRenderedPageBreak/>
              <w:t xml:space="preserve">PERSONAL QUALITIES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 xml:space="preserve">Enthusiastic, committed, hardworking and self-motivated. 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Trustworthy and reliable.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Friendly disposition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Ability to get on well with people of all ages.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Good role model for staff and pupils.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 xml:space="preserve">Good general fitness and mobility </w:t>
            </w:r>
          </w:p>
          <w:p w:rsidR="007536D9" w:rsidRPr="00D3789B" w:rsidRDefault="007536D9">
            <w:pPr>
              <w:ind w:left="318" w:hanging="28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Pr="00D3789B" w:rsidRDefault="007536D9">
            <w:pPr>
              <w:pStyle w:val="ListParagraph"/>
              <w:spacing w:after="0" w:line="240" w:lineRule="auto"/>
              <w:ind w:left="64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 xml:space="preserve">Application Form 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>Reference</w:t>
            </w:r>
          </w:p>
          <w:p w:rsidR="007536D9" w:rsidRPr="00D3789B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Theme="minorHAnsi" w:hAnsiTheme="minorHAnsi" w:cstheme="minorHAnsi"/>
              </w:rPr>
            </w:pPr>
            <w:r w:rsidRPr="00D3789B">
              <w:rPr>
                <w:rFonts w:asciiTheme="minorHAnsi" w:hAnsiTheme="minorHAnsi" w:cstheme="minorHAnsi"/>
              </w:rPr>
              <w:t xml:space="preserve">Interview </w:t>
            </w:r>
          </w:p>
        </w:tc>
      </w:tr>
    </w:tbl>
    <w:p w:rsidR="007536D9" w:rsidRPr="00D3789B" w:rsidRDefault="007536D9">
      <w:pPr>
        <w:spacing w:after="200" w:line="276" w:lineRule="auto"/>
        <w:rPr>
          <w:rFonts w:asciiTheme="minorHAnsi" w:hAnsiTheme="minorHAnsi" w:cstheme="minorHAnsi"/>
          <w:b/>
          <w:color w:val="auto"/>
          <w:sz w:val="18"/>
          <w:szCs w:val="18"/>
        </w:rPr>
      </w:pPr>
    </w:p>
    <w:sectPr w:rsidR="007536D9" w:rsidRPr="00D3789B">
      <w:footerReference w:type="even" r:id="rId8"/>
      <w:footerReference w:type="default" r:id="rId9"/>
      <w:pgSz w:w="16838" w:h="11906" w:orient="landscape"/>
      <w:pgMar w:top="851" w:right="540" w:bottom="99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D2" w:rsidRDefault="001260D2">
      <w:r>
        <w:separator/>
      </w:r>
    </w:p>
  </w:endnote>
  <w:endnote w:type="continuationSeparator" w:id="0">
    <w:p w:rsidR="001260D2" w:rsidRDefault="0012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D9" w:rsidRDefault="00217376">
    <w:pPr>
      <w:pStyle w:val="Footer"/>
      <w:jc w:val="right"/>
      <w:rPr>
        <w:rFonts w:cs="Arial"/>
        <w:szCs w:val="22"/>
      </w:rPr>
    </w:pPr>
    <w:r>
      <w:rPr>
        <w:rFonts w:cs="Arial"/>
        <w:szCs w:val="22"/>
      </w:rPr>
      <w:t>April 2014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D9" w:rsidRDefault="00217376">
    <w:pPr>
      <w:pStyle w:val="Footer"/>
      <w:ind w:left="-684" w:right="-234"/>
      <w:jc w:val="right"/>
      <w:rPr>
        <w:rFonts w:cs="Arial"/>
        <w:szCs w:val="22"/>
      </w:rPr>
    </w:pPr>
    <w:r>
      <w:rPr>
        <w:rFonts w:cs="Arial"/>
        <w:szCs w:val="22"/>
      </w:rPr>
      <w:t>December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D2" w:rsidRDefault="001260D2">
      <w:r>
        <w:separator/>
      </w:r>
    </w:p>
  </w:footnote>
  <w:footnote w:type="continuationSeparator" w:id="0">
    <w:p w:rsidR="001260D2" w:rsidRDefault="0012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E04"/>
    <w:multiLevelType w:val="hybridMultilevel"/>
    <w:tmpl w:val="F0603D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A69"/>
    <w:multiLevelType w:val="hybridMultilevel"/>
    <w:tmpl w:val="79AE72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0C43"/>
    <w:multiLevelType w:val="hybridMultilevel"/>
    <w:tmpl w:val="22103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231CE"/>
    <w:multiLevelType w:val="hybridMultilevel"/>
    <w:tmpl w:val="2C120D22"/>
    <w:lvl w:ilvl="0" w:tplc="3592B0D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D9"/>
    <w:rsid w:val="001260D2"/>
    <w:rsid w:val="00217376"/>
    <w:rsid w:val="00446CE6"/>
    <w:rsid w:val="006A7B84"/>
    <w:rsid w:val="007536D9"/>
    <w:rsid w:val="007566DE"/>
    <w:rsid w:val="008E09FF"/>
    <w:rsid w:val="00942EEB"/>
    <w:rsid w:val="00A642E4"/>
    <w:rsid w:val="00D3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186F0"/>
  <w15:docId w15:val="{6B0C4911-39C9-404A-9C00-8D823FAA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spacing w:line="280" w:lineRule="exact"/>
      <w:jc w:val="both"/>
    </w:pPr>
    <w:rPr>
      <w:rFonts w:ascii="Arial Black" w:hAnsi="Arial Black"/>
      <w:spacing w:val="-25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Calibri"/>
      <w:color w:val="auto"/>
      <w:kern w:val="0"/>
      <w:szCs w:val="22"/>
      <w:lang w:eastAsia="en-US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789B"/>
    <w:pPr>
      <w:jc w:val="center"/>
    </w:pPr>
    <w:rPr>
      <w:b/>
      <w:bCs/>
      <w:color w:val="auto"/>
      <w:kern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3789B"/>
    <w:rPr>
      <w:rFonts w:ascii="Arial" w:hAnsi="Arial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enzor</dc:creator>
  <cp:lastModifiedBy>C. Young [ Easington Colliery Primary School ]</cp:lastModifiedBy>
  <cp:revision>3</cp:revision>
  <cp:lastPrinted>2016-04-26T11:09:00Z</cp:lastPrinted>
  <dcterms:created xsi:type="dcterms:W3CDTF">2021-02-08T14:39:00Z</dcterms:created>
  <dcterms:modified xsi:type="dcterms:W3CDTF">2021-04-08T18:30:00Z</dcterms:modified>
</cp:coreProperties>
</file>