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C9" w:rsidRPr="00125BFC" w:rsidRDefault="0001110D">
      <w:pPr>
        <w:pStyle w:val="BodyText"/>
        <w:ind w:left="2716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286500" cy="775335"/>
                <wp:effectExtent l="13335" t="6350" r="571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BFC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WEST CORNFORTH</w:t>
                            </w: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 xml:space="preserve"> PARK PRIMARY SCHOOL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CLASS TEACHER</w:t>
                            </w:r>
                          </w:p>
                          <w:p w:rsidR="00125BFC" w:rsidRPr="00F15A8E" w:rsidRDefault="00125BFC" w:rsidP="00125B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5A8E">
                              <w:rPr>
                                <w:rFonts w:ascii="Arial" w:hAnsi="Arial" w:cs="Arial"/>
                                <w:b/>
                              </w:rPr>
                              <w:t>PERSON SPECIFICATION AND CRITERIA FOR SELECTION</w:t>
                            </w:r>
                          </w:p>
                          <w:p w:rsidR="001D36C9" w:rsidRDefault="001D36C9">
                            <w:pPr>
                              <w:pStyle w:val="BodyText"/>
                              <w:spacing w:line="278" w:lineRule="exact"/>
                              <w:ind w:left="4015" w:right="401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b1eAIAAP8E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" filled="f">
                <v:textbox inset="0,0,0,0">
                  <w:txbxContent>
                    <w:p w:rsidR="00125BFC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WEST CORNFORTH</w:t>
                      </w:r>
                      <w:r w:rsidRPr="00F15A8E">
                        <w:rPr>
                          <w:rFonts w:ascii="Arial" w:hAnsi="Arial" w:cs="Arial"/>
                          <w:b/>
                        </w:rPr>
                        <w:t xml:space="preserve"> PARK PRIMARY SCHOOL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CLASS TEACHER</w:t>
                      </w:r>
                    </w:p>
                    <w:p w:rsidR="00125BFC" w:rsidRPr="00F15A8E" w:rsidRDefault="00125BFC" w:rsidP="00125BF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15A8E">
                        <w:rPr>
                          <w:rFonts w:ascii="Arial" w:hAnsi="Arial" w:cs="Arial"/>
                          <w:b/>
                        </w:rPr>
                        <w:t>PERSON SPECIFICATION AND CRITERIA FOR SELECTION</w:t>
                      </w:r>
                    </w:p>
                    <w:p w:rsidR="001D36C9" w:rsidRDefault="001D36C9">
                      <w:pPr>
                        <w:pStyle w:val="BodyText"/>
                        <w:spacing w:line="278" w:lineRule="exact"/>
                        <w:ind w:left="4015" w:right="4015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36C9" w:rsidRPr="00125BFC" w:rsidRDefault="001D36C9">
      <w:pPr>
        <w:pStyle w:val="BodyText"/>
        <w:rPr>
          <w:rFonts w:ascii="Arial" w:hAnsi="Arial" w:cs="Arial"/>
          <w:b w:val="0"/>
        </w:rPr>
      </w:pPr>
    </w:p>
    <w:p w:rsidR="001D36C9" w:rsidRPr="00125BFC" w:rsidRDefault="001D36C9">
      <w:pPr>
        <w:pStyle w:val="BodyText"/>
        <w:spacing w:before="8"/>
        <w:rPr>
          <w:rFonts w:ascii="Arial" w:hAnsi="Arial" w:cs="Arial"/>
          <w:b w:val="0"/>
          <w:sz w:val="12"/>
        </w:rPr>
      </w:pPr>
    </w:p>
    <w:tbl>
      <w:tblPr>
        <w:tblW w:w="0" w:type="auto"/>
        <w:tblInd w:w="-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792"/>
        <w:gridCol w:w="4316"/>
        <w:gridCol w:w="2771"/>
      </w:tblGrid>
      <w:tr w:rsidR="001D36C9" w:rsidRPr="00125BFC" w:rsidTr="00125BFC">
        <w:trPr>
          <w:trHeight w:val="31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193" w:right="153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CATEGORY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ind w:left="2335" w:right="229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ind w:left="0" w:right="1594" w:firstLine="0"/>
              <w:jc w:val="right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910" w:firstLine="0"/>
              <w:rPr>
                <w:rFonts w:ascii="Arial" w:hAnsi="Arial" w:cs="Arial"/>
                <w:b/>
                <w:sz w:val="18"/>
              </w:rPr>
            </w:pPr>
            <w:r w:rsidRPr="00125BFC">
              <w:rPr>
                <w:rFonts w:ascii="Arial" w:hAnsi="Arial" w:cs="Arial"/>
                <w:b/>
                <w:sz w:val="18"/>
              </w:rPr>
              <w:t>EVIDENCE</w:t>
            </w:r>
          </w:p>
        </w:tc>
      </w:tr>
      <w:tr w:rsidR="001D36C9" w:rsidRPr="00125BFC" w:rsidTr="00125BFC">
        <w:trPr>
          <w:trHeight w:val="591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APPLICATION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Fully supported in two references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Well-structured supporting letter indicating vision and beliefs for</w:t>
            </w:r>
            <w:r w:rsidRPr="00125BFC">
              <w:rPr>
                <w:rFonts w:ascii="Arial" w:hAnsi="Arial" w:cs="Arial"/>
                <w:spacing w:val="-2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</w:p>
          <w:p w:rsidR="001D36C9" w:rsidRPr="00125BFC" w:rsidRDefault="00433169">
            <w:pPr>
              <w:pStyle w:val="TableParagraph"/>
              <w:spacing w:line="181" w:lineRule="exact"/>
              <w:ind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teaching and learning</w:t>
            </w:r>
          </w:p>
        </w:tc>
        <w:tc>
          <w:tcPr>
            <w:tcW w:w="4316" w:type="dxa"/>
          </w:tcPr>
          <w:p w:rsidR="001D36C9" w:rsidRPr="00125BFC" w:rsidRDefault="001D36C9">
            <w:pPr>
              <w:pStyle w:val="TableParagraph"/>
              <w:ind w:left="0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</w:t>
            </w:r>
          </w:p>
          <w:p w:rsidR="001D36C9" w:rsidRPr="00125BFC" w:rsidRDefault="00433169">
            <w:pPr>
              <w:pStyle w:val="TableParagraph"/>
              <w:spacing w:line="180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Interview</w:t>
            </w:r>
          </w:p>
        </w:tc>
      </w:tr>
      <w:tr w:rsidR="001D36C9" w:rsidRPr="00125BFC" w:rsidTr="00125BFC">
        <w:trPr>
          <w:trHeight w:val="528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3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QUALIFICATIONS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Honours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Degree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QTS</w:t>
            </w:r>
          </w:p>
        </w:tc>
        <w:tc>
          <w:tcPr>
            <w:tcW w:w="4316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Additional relevant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="0001110D">
              <w:rPr>
                <w:rFonts w:ascii="Arial" w:hAnsi="Arial" w:cs="Arial"/>
                <w:sz w:val="14"/>
              </w:rPr>
              <w:t>qualifications</w:t>
            </w:r>
          </w:p>
          <w:p w:rsidR="001D36C9" w:rsidRPr="00125BFC" w:rsidRDefault="001D36C9" w:rsidP="0001110D">
            <w:pPr>
              <w:pStyle w:val="TableParagraph"/>
              <w:tabs>
                <w:tab w:val="left" w:pos="468"/>
                <w:tab w:val="left" w:pos="469"/>
              </w:tabs>
              <w:spacing w:line="195" w:lineRule="exact"/>
              <w:ind w:left="468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Certificates</w:t>
            </w:r>
          </w:p>
        </w:tc>
      </w:tr>
      <w:tr w:rsidR="001D36C9" w:rsidRPr="00125BFC" w:rsidTr="00125BFC">
        <w:trPr>
          <w:trHeight w:val="975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spacing w:before="1"/>
              <w:ind w:left="195" w:right="151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EXPERIENCE</w:t>
            </w:r>
          </w:p>
        </w:tc>
        <w:tc>
          <w:tcPr>
            <w:tcW w:w="5792" w:type="dxa"/>
          </w:tcPr>
          <w:p w:rsidR="001D36C9" w:rsidRPr="00F04B2D" w:rsidRDefault="00433169" w:rsidP="00F04B2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Record of good/outstanding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teaching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high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standards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</w:p>
          <w:p w:rsidR="001D36C9" w:rsidRPr="00125BFC" w:rsidRDefault="00C4410F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Understanding and</w:t>
            </w:r>
            <w:r w:rsidR="00433169"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promoting</w:t>
            </w:r>
            <w:r w:rsidR="00433169"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safeguarding</w:t>
            </w:r>
            <w:r w:rsidR="00433169"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procedures</w:t>
            </w:r>
          </w:p>
          <w:p w:rsidR="001D36C9" w:rsidRPr="00125BFC" w:rsidRDefault="003163A4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Working as part of and contributing to a</w:t>
            </w:r>
            <w:r w:rsidR="00433169"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team</w:t>
            </w:r>
          </w:p>
        </w:tc>
        <w:tc>
          <w:tcPr>
            <w:tcW w:w="4316" w:type="dxa"/>
          </w:tcPr>
          <w:p w:rsidR="001D36C9" w:rsidRDefault="00433169" w:rsidP="00125BFC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before="1"/>
              <w:ind w:right="155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Running extra-curricular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activities</w:t>
            </w:r>
          </w:p>
          <w:p w:rsidR="00125BFC" w:rsidRPr="00125BFC" w:rsidRDefault="00125BFC" w:rsidP="00C4410F">
            <w:pPr>
              <w:pStyle w:val="TableParagraph"/>
              <w:tabs>
                <w:tab w:val="left" w:pos="359"/>
                <w:tab w:val="left" w:pos="469"/>
              </w:tabs>
              <w:spacing w:before="1"/>
              <w:ind w:right="1556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 w:line="195" w:lineRule="exact"/>
              <w:ind w:left="106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References</w:t>
            </w:r>
          </w:p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586"/>
        </w:trPr>
        <w:tc>
          <w:tcPr>
            <w:tcW w:w="2151" w:type="dxa"/>
          </w:tcPr>
          <w:p w:rsidR="001D36C9" w:rsidRPr="00125BFC" w:rsidRDefault="00433169">
            <w:pPr>
              <w:pStyle w:val="TableParagraph"/>
              <w:ind w:left="371" w:right="270" w:hanging="39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PROFESSIONAL DEVELOPMENT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Up to date record of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CPD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Up to date safeguarding t</w:t>
            </w:r>
            <w:r w:rsidR="00433169" w:rsidRPr="00125BFC">
              <w:rPr>
                <w:rFonts w:ascii="Arial" w:hAnsi="Arial" w:cs="Arial"/>
                <w:sz w:val="14"/>
              </w:rPr>
              <w:t>raining</w:t>
            </w:r>
          </w:p>
        </w:tc>
        <w:tc>
          <w:tcPr>
            <w:tcW w:w="4316" w:type="dxa"/>
          </w:tcPr>
          <w:p w:rsidR="001D36C9" w:rsidRPr="00125BFC" w:rsidRDefault="00433169" w:rsidP="00BC2F6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Evidence of on-going professional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development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4" w:lineRule="exact"/>
              <w:ind w:left="468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Interview</w:t>
            </w:r>
          </w:p>
        </w:tc>
      </w:tr>
      <w:tr w:rsidR="001D36C9" w:rsidRPr="00125BFC" w:rsidTr="00125BFC">
        <w:trPr>
          <w:trHeight w:val="1870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195" w:right="150"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SKILLS</w:t>
            </w:r>
          </w:p>
        </w:tc>
        <w:tc>
          <w:tcPr>
            <w:tcW w:w="5792" w:type="dxa"/>
          </w:tcPr>
          <w:p w:rsidR="003163A4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organise,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manage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teach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successfully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order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 xml:space="preserve">maintain outstanding standards </w:t>
            </w:r>
          </w:p>
          <w:p w:rsidR="001D36C9" w:rsidRPr="00125BFC" w:rsidRDefault="003163A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Ability</w:t>
            </w:r>
            <w:r w:rsidR="00433169" w:rsidRPr="00125BFC">
              <w:rPr>
                <w:rFonts w:ascii="Arial" w:hAnsi="Arial" w:cs="Arial"/>
                <w:sz w:val="14"/>
              </w:rPr>
              <w:t xml:space="preserve"> to look for continuous improvement</w:t>
            </w:r>
            <w:r w:rsidR="00433169" w:rsidRPr="00125BFC">
              <w:rPr>
                <w:rFonts w:ascii="Arial" w:hAnsi="Arial" w:cs="Arial"/>
                <w:spacing w:val="-22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opportunities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respond flexibly and sensitively to the differing needs of</w:t>
            </w:r>
            <w:r w:rsidRPr="00125BFC">
              <w:rPr>
                <w:rFonts w:ascii="Arial" w:hAnsi="Arial" w:cs="Arial"/>
                <w:spacing w:val="-1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 to communicate effectively in a variety of</w:t>
            </w:r>
            <w:r w:rsidRPr="00125BFC">
              <w:rPr>
                <w:rFonts w:ascii="Arial" w:hAnsi="Arial" w:cs="Arial"/>
                <w:spacing w:val="-9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situations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763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use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="00C4410F">
              <w:rPr>
                <w:rFonts w:ascii="Arial" w:hAnsi="Arial" w:cs="Arial"/>
                <w:sz w:val="14"/>
              </w:rPr>
              <w:t xml:space="preserve">technology </w:t>
            </w:r>
            <w:r w:rsidRPr="00125BFC">
              <w:rPr>
                <w:rFonts w:ascii="Arial" w:hAnsi="Arial" w:cs="Arial"/>
                <w:sz w:val="14"/>
              </w:rPr>
              <w:t>effectively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both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classroom</w:t>
            </w:r>
            <w:r w:rsidR="00C4410F">
              <w:rPr>
                <w:rFonts w:ascii="Arial" w:hAnsi="Arial" w:cs="Arial"/>
                <w:spacing w:val="-5"/>
                <w:sz w:val="14"/>
              </w:rPr>
              <w:t xml:space="preserve">/home learning </w:t>
            </w:r>
            <w:r w:rsidRPr="00125BFC">
              <w:rPr>
                <w:rFonts w:ascii="Arial" w:hAnsi="Arial" w:cs="Arial"/>
                <w:sz w:val="14"/>
              </w:rPr>
              <w:t>practice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for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own professional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curriculum management – planning, delivery and</w:t>
            </w:r>
            <w:r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assessment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Organisational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Effective behaviour management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strategies</w:t>
            </w:r>
          </w:p>
        </w:tc>
        <w:tc>
          <w:tcPr>
            <w:tcW w:w="4316" w:type="dxa"/>
          </w:tcPr>
          <w:p w:rsidR="003163A4" w:rsidRDefault="003163A4" w:rsidP="0001110D">
            <w:pPr>
              <w:pStyle w:val="TableParagraph"/>
              <w:tabs>
                <w:tab w:val="left" w:pos="468"/>
                <w:tab w:val="left" w:pos="469"/>
              </w:tabs>
              <w:ind w:right="625" w:firstLine="0"/>
              <w:rPr>
                <w:rFonts w:ascii="Arial" w:hAnsi="Arial" w:cs="Arial"/>
                <w:sz w:val="14"/>
              </w:rPr>
            </w:pPr>
          </w:p>
          <w:p w:rsidR="003163A4" w:rsidRPr="003163A4" w:rsidRDefault="003163A4" w:rsidP="003163A4"/>
          <w:p w:rsidR="003163A4" w:rsidRPr="003163A4" w:rsidRDefault="003163A4" w:rsidP="003163A4"/>
          <w:p w:rsidR="003163A4" w:rsidRDefault="003163A4" w:rsidP="003163A4"/>
          <w:p w:rsidR="001D36C9" w:rsidRPr="003163A4" w:rsidRDefault="001D36C9" w:rsidP="003163A4">
            <w:pPr>
              <w:jc w:val="center"/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363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2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 w:rsidP="00125BFC">
            <w:pPr>
              <w:pStyle w:val="TableParagraph"/>
              <w:ind w:left="457" w:right="395" w:firstLine="0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SPECIAL KNOWLEDGE</w:t>
            </w:r>
          </w:p>
        </w:tc>
        <w:tc>
          <w:tcPr>
            <w:tcW w:w="5792" w:type="dxa"/>
          </w:tcPr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Detailed knowledge of structur</w:t>
            </w:r>
            <w:r w:rsidR="00125BFC">
              <w:rPr>
                <w:rFonts w:ascii="Arial" w:hAnsi="Arial" w:cs="Arial"/>
                <w:sz w:val="14"/>
              </w:rPr>
              <w:t>e and content of the current primary c</w:t>
            </w:r>
            <w:r w:rsidRPr="00125BFC">
              <w:rPr>
                <w:rFonts w:ascii="Arial" w:hAnsi="Arial" w:cs="Arial"/>
                <w:sz w:val="14"/>
              </w:rPr>
              <w:t>urriculum</w:t>
            </w:r>
          </w:p>
          <w:p w:rsidR="001D36C9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351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Clear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vision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understanding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needs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of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primary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pupils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including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 MAT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E9195E" w:rsidRPr="00125BFC" w:rsidRDefault="00E9195E" w:rsidP="00E919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2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Knowledge of effective use of assessment and analysis of data to ensure maintenance of</w:t>
            </w:r>
            <w:r w:rsidRPr="00125BFC"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pacing w:val="-31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high</w:t>
            </w:r>
            <w:r w:rsidRPr="00125BFC">
              <w:rPr>
                <w:rFonts w:ascii="Arial" w:hAnsi="Arial" w:cs="Arial"/>
                <w:sz w:val="14"/>
              </w:rPr>
              <w:t xml:space="preserve"> standards</w:t>
            </w:r>
            <w:r>
              <w:rPr>
                <w:rFonts w:ascii="Arial" w:hAnsi="Arial" w:cs="Arial"/>
                <w:sz w:val="14"/>
              </w:rPr>
              <w:t xml:space="preserve"> and </w:t>
            </w:r>
            <w:r w:rsidR="00E933FA">
              <w:rPr>
                <w:rFonts w:ascii="Arial" w:hAnsi="Arial" w:cs="Arial"/>
                <w:sz w:val="14"/>
              </w:rPr>
              <w:t xml:space="preserve">at least </w:t>
            </w:r>
            <w:r>
              <w:rPr>
                <w:rFonts w:ascii="Arial" w:hAnsi="Arial" w:cs="Arial"/>
                <w:sz w:val="14"/>
              </w:rPr>
              <w:t>good progress</w:t>
            </w:r>
          </w:p>
          <w:p w:rsidR="001D36C9" w:rsidRPr="00125BFC" w:rsidRDefault="00125BF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94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Use of marking, assessment and feedback </w:t>
            </w:r>
            <w:r w:rsidR="00433169" w:rsidRPr="00125BFC">
              <w:rPr>
                <w:rFonts w:ascii="Arial" w:hAnsi="Arial" w:cs="Arial"/>
                <w:sz w:val="14"/>
              </w:rPr>
              <w:t>to improve</w:t>
            </w:r>
            <w:r w:rsidR="00433169" w:rsidRPr="00125BFC">
              <w:rPr>
                <w:rFonts w:ascii="Arial" w:hAnsi="Arial" w:cs="Arial"/>
                <w:spacing w:val="-10"/>
                <w:sz w:val="14"/>
              </w:rPr>
              <w:t xml:space="preserve"> </w:t>
            </w:r>
            <w:r w:rsidR="00433169" w:rsidRPr="00125BFC">
              <w:rPr>
                <w:rFonts w:ascii="Arial" w:hAnsi="Arial" w:cs="Arial"/>
                <w:sz w:val="14"/>
              </w:rPr>
              <w:t>standards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174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Understanding and knowledge of current issues in</w:t>
            </w:r>
            <w:r w:rsidRPr="00125BFC">
              <w:rPr>
                <w:rFonts w:ascii="Arial" w:hAnsi="Arial" w:cs="Arial"/>
                <w:spacing w:val="-8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education</w:t>
            </w:r>
          </w:p>
        </w:tc>
        <w:tc>
          <w:tcPr>
            <w:tcW w:w="4316" w:type="dxa"/>
          </w:tcPr>
          <w:p w:rsidR="001D36C9" w:rsidRPr="00125BFC" w:rsidRDefault="001D36C9" w:rsidP="001A2F01">
            <w:pPr>
              <w:pStyle w:val="TableParagraph"/>
              <w:tabs>
                <w:tab w:val="left" w:pos="468"/>
                <w:tab w:val="left" w:pos="469"/>
              </w:tabs>
              <w:ind w:left="468" w:right="143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  <w:tr w:rsidR="001D36C9" w:rsidRPr="00125BFC" w:rsidTr="00125BFC">
        <w:trPr>
          <w:trHeight w:val="1757"/>
        </w:trPr>
        <w:tc>
          <w:tcPr>
            <w:tcW w:w="2151" w:type="dxa"/>
          </w:tcPr>
          <w:p w:rsidR="001D36C9" w:rsidRPr="00125BFC" w:rsidRDefault="001D36C9">
            <w:pPr>
              <w:pStyle w:val="TableParagraph"/>
              <w:spacing w:before="5"/>
              <w:ind w:left="0" w:firstLine="0"/>
              <w:rPr>
                <w:rFonts w:ascii="Arial" w:hAnsi="Arial" w:cs="Arial"/>
                <w:b/>
                <w:sz w:val="19"/>
              </w:rPr>
            </w:pPr>
          </w:p>
          <w:p w:rsidR="001D36C9" w:rsidRPr="00125BFC" w:rsidRDefault="00433169">
            <w:pPr>
              <w:pStyle w:val="TableParagraph"/>
              <w:ind w:left="438" w:right="378" w:firstLine="105"/>
              <w:rPr>
                <w:rFonts w:ascii="Arial" w:hAnsi="Arial" w:cs="Arial"/>
                <w:b/>
                <w:sz w:val="16"/>
              </w:rPr>
            </w:pPr>
            <w:r w:rsidRPr="00125BFC">
              <w:rPr>
                <w:rFonts w:ascii="Arial" w:hAnsi="Arial" w:cs="Arial"/>
                <w:b/>
                <w:sz w:val="16"/>
              </w:rPr>
              <w:t>PERSONAL ATTRIBUTES</w:t>
            </w:r>
          </w:p>
        </w:tc>
        <w:tc>
          <w:tcPr>
            <w:tcW w:w="5792" w:type="dxa"/>
          </w:tcPr>
          <w:p w:rsidR="00C4410F" w:rsidRDefault="00C4410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Be ambitious and self-motivated 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 ability and drive to work independently and as part of a</w:t>
            </w:r>
            <w:r w:rsidRPr="00125BFC">
              <w:rPr>
                <w:rFonts w:ascii="Arial" w:hAnsi="Arial" w:cs="Arial"/>
                <w:spacing w:val="-1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team</w:t>
            </w:r>
          </w:p>
          <w:p w:rsidR="001D36C9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demonstrate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creative,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stimulating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innovative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approach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 teaching and learning which engages, motivates and challenges</w:t>
            </w:r>
            <w:r w:rsidRPr="00125BFC">
              <w:rPr>
                <w:rFonts w:ascii="Arial" w:hAnsi="Arial" w:cs="Arial"/>
                <w:spacing w:val="-2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children</w:t>
            </w:r>
          </w:p>
          <w:p w:rsidR="00C4410F" w:rsidRPr="00125BFC" w:rsidRDefault="00C4410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2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 willing to lead a subject area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Enthusiasm, flexibility, commitment and</w:t>
            </w:r>
            <w:r w:rsidRPr="00125BFC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sensitivity</w:t>
            </w:r>
          </w:p>
          <w:p w:rsidR="001D36C9" w:rsidRPr="00125BFC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4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The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ability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to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build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and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sustain</w:t>
            </w:r>
            <w:r w:rsidRPr="00125BFC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effective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working</w:t>
            </w:r>
            <w:r w:rsidRPr="00125BFC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relationships</w:t>
            </w:r>
            <w:r w:rsidRPr="00125BFC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with</w:t>
            </w:r>
            <w:r w:rsidRPr="00125BFC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staff, governors, parents and the wider</w:t>
            </w:r>
            <w:r w:rsidRPr="00125BFC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community</w:t>
            </w:r>
          </w:p>
          <w:p w:rsidR="001D36C9" w:rsidRDefault="0043316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Willingness to be involved with the whole life of the</w:t>
            </w:r>
            <w:r w:rsidRPr="00125BFC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125BFC">
              <w:rPr>
                <w:rFonts w:ascii="Arial" w:hAnsi="Arial" w:cs="Arial"/>
                <w:sz w:val="14"/>
              </w:rPr>
              <w:t>school</w:t>
            </w:r>
          </w:p>
          <w:p w:rsidR="00125BFC" w:rsidRPr="00125BFC" w:rsidRDefault="00125B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195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Have a high degree of self-motivation</w:t>
            </w:r>
          </w:p>
          <w:p w:rsidR="001D36C9" w:rsidRPr="00125BFC" w:rsidRDefault="001D36C9" w:rsidP="00125BFC">
            <w:pPr>
              <w:pStyle w:val="TableParagraph"/>
              <w:tabs>
                <w:tab w:val="left" w:pos="466"/>
                <w:tab w:val="left" w:pos="467"/>
              </w:tabs>
              <w:spacing w:line="195" w:lineRule="exact"/>
              <w:ind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4316" w:type="dxa"/>
          </w:tcPr>
          <w:p w:rsidR="001D36C9" w:rsidRPr="00125BFC" w:rsidRDefault="001D36C9" w:rsidP="00125BFC">
            <w:pPr>
              <w:pStyle w:val="TableParagraph"/>
              <w:tabs>
                <w:tab w:val="left" w:pos="468"/>
                <w:tab w:val="left" w:pos="469"/>
              </w:tabs>
              <w:spacing w:line="195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</w:tcPr>
          <w:p w:rsidR="001D36C9" w:rsidRPr="00125BFC" w:rsidRDefault="00433169">
            <w:pPr>
              <w:pStyle w:val="TableParagraph"/>
              <w:spacing w:before="1"/>
              <w:ind w:left="106" w:right="1247" w:firstLine="0"/>
              <w:rPr>
                <w:rFonts w:ascii="Arial" w:hAnsi="Arial" w:cs="Arial"/>
                <w:sz w:val="14"/>
              </w:rPr>
            </w:pPr>
            <w:r w:rsidRPr="00125BFC">
              <w:rPr>
                <w:rFonts w:ascii="Arial" w:hAnsi="Arial" w:cs="Arial"/>
                <w:sz w:val="14"/>
              </w:rPr>
              <w:t>Letter of application References Interview</w:t>
            </w:r>
          </w:p>
        </w:tc>
      </w:tr>
    </w:tbl>
    <w:p w:rsidR="00433169" w:rsidRPr="00125BFC" w:rsidRDefault="00433169">
      <w:pPr>
        <w:rPr>
          <w:rFonts w:ascii="Arial" w:hAnsi="Arial" w:cs="Arial"/>
        </w:rPr>
      </w:pPr>
    </w:p>
    <w:sectPr w:rsidR="00433169" w:rsidRPr="00125BFC">
      <w:type w:val="continuous"/>
      <w:pgSz w:w="16840" w:h="11910" w:orient="landscape"/>
      <w:pgMar w:top="46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657"/>
    <w:multiLevelType w:val="hybridMultilevel"/>
    <w:tmpl w:val="CD5E353C"/>
    <w:lvl w:ilvl="0" w:tplc="5186EB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ADBF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C78163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4DC0246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91E64D8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3DF6940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11CD8E4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4BA68A4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D820FF8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0931B1B"/>
    <w:multiLevelType w:val="hybridMultilevel"/>
    <w:tmpl w:val="162270EC"/>
    <w:lvl w:ilvl="0" w:tplc="A2DECA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452C29B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140866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36FCC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685E6C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5C629D2A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F316320E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9898A172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362A589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4D37040"/>
    <w:multiLevelType w:val="hybridMultilevel"/>
    <w:tmpl w:val="2AA08E3E"/>
    <w:lvl w:ilvl="0" w:tplc="437C56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586C19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AB6AB36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4A5C28B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66403B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25443CC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5422075C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CDA1CD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692CA3A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F7C5DF9"/>
    <w:multiLevelType w:val="hybridMultilevel"/>
    <w:tmpl w:val="7214ED8A"/>
    <w:lvl w:ilvl="0" w:tplc="FC54B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EDEB55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4DF2D4F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29ABFE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F2BA896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49431AC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DC6CAA48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345ABA6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AD96044A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13D25DC"/>
    <w:multiLevelType w:val="hybridMultilevel"/>
    <w:tmpl w:val="24C02924"/>
    <w:lvl w:ilvl="0" w:tplc="8D8A7E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58E5E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48D6C4DC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CE1ED00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1D92E42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C5215E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34EB0FE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83DE4D52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9F4252D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E307069"/>
    <w:multiLevelType w:val="hybridMultilevel"/>
    <w:tmpl w:val="5F523626"/>
    <w:lvl w:ilvl="0" w:tplc="AC409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6C964A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C16732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08AAE09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E1EA93C0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C8D0636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35EF66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BEF07974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E81C4266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BE30AEF"/>
    <w:multiLevelType w:val="hybridMultilevel"/>
    <w:tmpl w:val="2A3C9238"/>
    <w:lvl w:ilvl="0" w:tplc="1604F0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BCA68A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27F06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6C509D2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961A088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B13001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C589D58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CF6CE034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B13A6DDC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C3C4D61"/>
    <w:multiLevelType w:val="hybridMultilevel"/>
    <w:tmpl w:val="2B8AACCC"/>
    <w:lvl w:ilvl="0" w:tplc="03E016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3D7C32FE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9F32DA8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CD860D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5B98527E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07127E1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84A29E9C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6DC6CFBC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F80EE5F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62D5332"/>
    <w:multiLevelType w:val="hybridMultilevel"/>
    <w:tmpl w:val="F59C1976"/>
    <w:lvl w:ilvl="0" w:tplc="161A3C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30C549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3AE7414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82EE8190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E1004CDE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52BEAF06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20FE360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A3FA2E20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10BC443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2134B75"/>
    <w:multiLevelType w:val="hybridMultilevel"/>
    <w:tmpl w:val="526C6268"/>
    <w:lvl w:ilvl="0" w:tplc="4B50AF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FD2EEF8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5192DA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C0051D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B5647284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BFDE5A2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E6C6D860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767037DE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B420A394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A3132C3"/>
    <w:multiLevelType w:val="hybridMultilevel"/>
    <w:tmpl w:val="2F8ED59A"/>
    <w:lvl w:ilvl="0" w:tplc="0C3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F6C0D82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1D602EFA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A7B69AFE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7180C264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07EE6E64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8D768024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77D8296A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32427C4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76E452D0"/>
    <w:multiLevelType w:val="hybridMultilevel"/>
    <w:tmpl w:val="78FE2C9E"/>
    <w:lvl w:ilvl="0" w:tplc="1AACAD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D5E6202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2" w:tplc="725EE8D8">
      <w:numFmt w:val="bullet"/>
      <w:lvlText w:val="•"/>
      <w:lvlJc w:val="left"/>
      <w:pPr>
        <w:ind w:left="1222" w:hanging="360"/>
      </w:pPr>
      <w:rPr>
        <w:rFonts w:hint="default"/>
        <w:lang w:val="en-GB" w:eastAsia="en-GB" w:bidi="en-GB"/>
      </w:rPr>
    </w:lvl>
    <w:lvl w:ilvl="3" w:tplc="53A0A502">
      <w:numFmt w:val="bullet"/>
      <w:lvlText w:val="•"/>
      <w:lvlJc w:val="left"/>
      <w:pPr>
        <w:ind w:left="1603" w:hanging="360"/>
      </w:pPr>
      <w:rPr>
        <w:rFonts w:hint="default"/>
        <w:lang w:val="en-GB" w:eastAsia="en-GB" w:bidi="en-GB"/>
      </w:rPr>
    </w:lvl>
    <w:lvl w:ilvl="4" w:tplc="CDA48296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5" w:tplc="37EEED50"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6" w:tplc="A90EF276">
      <w:numFmt w:val="bullet"/>
      <w:lvlText w:val="•"/>
      <w:lvlJc w:val="left"/>
      <w:pPr>
        <w:ind w:left="2746" w:hanging="360"/>
      </w:pPr>
      <w:rPr>
        <w:rFonts w:hint="default"/>
        <w:lang w:val="en-GB" w:eastAsia="en-GB" w:bidi="en-GB"/>
      </w:rPr>
    </w:lvl>
    <w:lvl w:ilvl="7" w:tplc="423EA97E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8" w:tplc="F9641F8E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8355972"/>
    <w:multiLevelType w:val="hybridMultilevel"/>
    <w:tmpl w:val="73C4912C"/>
    <w:lvl w:ilvl="0" w:tplc="DE3AE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130AA42">
      <w:numFmt w:val="bullet"/>
      <w:lvlText w:val="•"/>
      <w:lvlJc w:val="left"/>
      <w:pPr>
        <w:ind w:left="988" w:hanging="360"/>
      </w:pPr>
      <w:rPr>
        <w:rFonts w:hint="default"/>
        <w:lang w:val="en-GB" w:eastAsia="en-GB" w:bidi="en-GB"/>
      </w:rPr>
    </w:lvl>
    <w:lvl w:ilvl="2" w:tplc="338CDF0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3" w:tplc="9E1E73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4" w:tplc="431855B2">
      <w:numFmt w:val="bullet"/>
      <w:lvlText w:val="•"/>
      <w:lvlJc w:val="left"/>
      <w:pPr>
        <w:ind w:left="2574" w:hanging="360"/>
      </w:pPr>
      <w:rPr>
        <w:rFonts w:hint="default"/>
        <w:lang w:val="en-GB" w:eastAsia="en-GB" w:bidi="en-GB"/>
      </w:rPr>
    </w:lvl>
    <w:lvl w:ilvl="5" w:tplc="22407AD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6" w:tplc="340073B2">
      <w:numFmt w:val="bullet"/>
      <w:lvlText w:val="•"/>
      <w:lvlJc w:val="left"/>
      <w:pPr>
        <w:ind w:left="3632" w:hanging="360"/>
      </w:pPr>
      <w:rPr>
        <w:rFonts w:hint="default"/>
        <w:lang w:val="en-GB" w:eastAsia="en-GB" w:bidi="en-GB"/>
      </w:rPr>
    </w:lvl>
    <w:lvl w:ilvl="7" w:tplc="D3C0EC0A">
      <w:numFmt w:val="bullet"/>
      <w:lvlText w:val="•"/>
      <w:lvlJc w:val="left"/>
      <w:pPr>
        <w:ind w:left="4160" w:hanging="360"/>
      </w:pPr>
      <w:rPr>
        <w:rFonts w:hint="default"/>
        <w:lang w:val="en-GB" w:eastAsia="en-GB" w:bidi="en-GB"/>
      </w:rPr>
    </w:lvl>
    <w:lvl w:ilvl="8" w:tplc="C58C29C8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C9"/>
    <w:rsid w:val="0001110D"/>
    <w:rsid w:val="00125BFC"/>
    <w:rsid w:val="001A2F01"/>
    <w:rsid w:val="001D36C9"/>
    <w:rsid w:val="003163A4"/>
    <w:rsid w:val="00433169"/>
    <w:rsid w:val="004D18BF"/>
    <w:rsid w:val="00AE579B"/>
    <w:rsid w:val="00BC2F65"/>
    <w:rsid w:val="00C4410F"/>
    <w:rsid w:val="00CD1463"/>
    <w:rsid w:val="00DB1CC9"/>
    <w:rsid w:val="00E9195E"/>
    <w:rsid w:val="00E933FA"/>
    <w:rsid w:val="00F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D81E0-8C2A-4278-B9BC-191F6A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J. Hodgson [ West Cornforth Primary School ]</cp:lastModifiedBy>
  <cp:revision>2</cp:revision>
  <dcterms:created xsi:type="dcterms:W3CDTF">2021-04-15T08:09:00Z</dcterms:created>
  <dcterms:modified xsi:type="dcterms:W3CDTF">2021-04-15T08:09:00Z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