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AFFD" w14:textId="759986CD" w:rsidR="0010768C" w:rsidRPr="0010768C" w:rsidRDefault="0010768C">
      <w:pPr>
        <w:rPr>
          <w:rFonts w:cstheme="minorHAnsi"/>
          <w:b/>
          <w:color w:val="222222"/>
          <w:sz w:val="28"/>
          <w:szCs w:val="28"/>
          <w:shd w:val="clear" w:color="auto" w:fill="FFFFFF"/>
        </w:rPr>
      </w:pPr>
    </w:p>
    <w:p w14:paraId="4BCDE004" w14:textId="77777777" w:rsidR="003700DB" w:rsidRPr="003700DB" w:rsidRDefault="00F46604" w:rsidP="003700DB">
      <w:pPr>
        <w:pStyle w:val="NormalWeb"/>
        <w:shd w:val="clear" w:color="auto" w:fill="FFFFFF"/>
        <w:spacing w:before="0" w:beforeAutospacing="0" w:after="150" w:afterAutospacing="0"/>
        <w:rPr>
          <w:rFonts w:asciiTheme="minorHAnsi" w:eastAsiaTheme="minorHAnsi" w:hAnsiTheme="minorHAnsi" w:cstheme="minorHAnsi"/>
          <w:color w:val="222222"/>
          <w:sz w:val="20"/>
          <w:szCs w:val="20"/>
          <w:shd w:val="clear" w:color="auto" w:fill="FFFFFF"/>
          <w:lang w:eastAsia="en-US"/>
        </w:rPr>
      </w:pPr>
      <w:r w:rsidRPr="003700DB">
        <w:rPr>
          <w:rFonts w:asciiTheme="minorHAnsi" w:eastAsiaTheme="minorHAnsi" w:hAnsiTheme="minorHAnsi" w:cstheme="minorHAnsi"/>
          <w:color w:val="222222"/>
          <w:sz w:val="20"/>
          <w:szCs w:val="20"/>
          <w:shd w:val="clear" w:color="auto" w:fill="FFFFFF"/>
          <w:lang w:eastAsia="en-US"/>
        </w:rPr>
        <w:t>Bishop Barrington School</w:t>
      </w:r>
      <w:r w:rsidR="001907EB" w:rsidRPr="003700DB">
        <w:rPr>
          <w:rFonts w:asciiTheme="minorHAnsi" w:eastAsiaTheme="minorHAnsi" w:hAnsiTheme="minorHAnsi" w:cstheme="minorHAnsi"/>
          <w:color w:val="222222"/>
          <w:sz w:val="20"/>
          <w:szCs w:val="20"/>
          <w:shd w:val="clear" w:color="auto" w:fill="FFFFFF"/>
          <w:lang w:eastAsia="en-US"/>
        </w:rPr>
        <w:t xml:space="preserve"> hav</w:t>
      </w:r>
      <w:r w:rsidR="003C7931" w:rsidRPr="003700DB">
        <w:rPr>
          <w:rFonts w:asciiTheme="minorHAnsi" w:eastAsiaTheme="minorHAnsi" w:hAnsiTheme="minorHAnsi" w:cstheme="minorHAnsi"/>
          <w:color w:val="222222"/>
          <w:sz w:val="20"/>
          <w:szCs w:val="20"/>
          <w:shd w:val="clear" w:color="auto" w:fill="FFFFFF"/>
          <w:lang w:eastAsia="en-US"/>
        </w:rPr>
        <w:t xml:space="preserve">e an exciting opportunity for an Assistant </w:t>
      </w:r>
      <w:r w:rsidR="003700DB" w:rsidRPr="003700DB">
        <w:rPr>
          <w:rFonts w:asciiTheme="minorHAnsi" w:eastAsiaTheme="minorHAnsi" w:hAnsiTheme="minorHAnsi" w:cstheme="minorHAnsi"/>
          <w:color w:val="222222"/>
          <w:sz w:val="20"/>
          <w:szCs w:val="20"/>
          <w:shd w:val="clear" w:color="auto" w:fill="FFFFFF"/>
          <w:lang w:eastAsia="en-US"/>
        </w:rPr>
        <w:t xml:space="preserve">Head Teacher </w:t>
      </w:r>
      <w:r w:rsidR="001907EB" w:rsidRPr="003700DB">
        <w:rPr>
          <w:rFonts w:asciiTheme="minorHAnsi" w:eastAsiaTheme="minorHAnsi" w:hAnsiTheme="minorHAnsi" w:cstheme="minorHAnsi"/>
          <w:color w:val="222222"/>
          <w:sz w:val="20"/>
          <w:szCs w:val="20"/>
          <w:shd w:val="clear" w:color="auto" w:fill="FFFFFF"/>
          <w:lang w:eastAsia="en-US"/>
        </w:rPr>
        <w:t xml:space="preserve">to join our team in </w:t>
      </w:r>
      <w:r w:rsidR="0054282F" w:rsidRPr="003700DB">
        <w:rPr>
          <w:rFonts w:asciiTheme="minorHAnsi" w:eastAsiaTheme="minorHAnsi" w:hAnsiTheme="minorHAnsi" w:cstheme="minorHAnsi"/>
          <w:color w:val="222222"/>
          <w:sz w:val="20"/>
          <w:szCs w:val="20"/>
          <w:shd w:val="clear" w:color="auto" w:fill="FFFFFF"/>
          <w:lang w:eastAsia="en-US"/>
        </w:rPr>
        <w:t>September</w:t>
      </w:r>
      <w:r w:rsidR="001907EB" w:rsidRPr="003700DB">
        <w:rPr>
          <w:rFonts w:asciiTheme="minorHAnsi" w:eastAsiaTheme="minorHAnsi" w:hAnsiTheme="minorHAnsi" w:cstheme="minorHAnsi"/>
          <w:color w:val="222222"/>
          <w:sz w:val="20"/>
          <w:szCs w:val="20"/>
          <w:shd w:val="clear" w:color="auto" w:fill="FFFFFF"/>
          <w:lang w:eastAsia="en-US"/>
        </w:rPr>
        <w:t xml:space="preserve"> 2021.</w:t>
      </w:r>
      <w:r w:rsidR="0054282F" w:rsidRPr="003700DB">
        <w:rPr>
          <w:rFonts w:asciiTheme="minorHAnsi" w:eastAsiaTheme="minorHAnsi" w:hAnsiTheme="minorHAnsi" w:cstheme="minorHAnsi"/>
          <w:color w:val="222222"/>
          <w:sz w:val="20"/>
          <w:szCs w:val="20"/>
          <w:shd w:val="clear" w:color="auto" w:fill="FFFFFF"/>
          <w:lang w:eastAsia="en-US"/>
        </w:rPr>
        <w:t xml:space="preserve"> </w:t>
      </w:r>
      <w:r w:rsidRPr="003700DB">
        <w:rPr>
          <w:rFonts w:asciiTheme="minorHAnsi" w:eastAsiaTheme="minorHAnsi" w:hAnsiTheme="minorHAnsi" w:cstheme="minorHAnsi"/>
          <w:color w:val="222222"/>
          <w:sz w:val="20"/>
          <w:szCs w:val="20"/>
          <w:shd w:val="clear" w:color="auto" w:fill="FFFFFF"/>
          <w:lang w:eastAsia="en-US"/>
        </w:rPr>
        <w:t>W</w:t>
      </w:r>
      <w:r w:rsidR="001907EB" w:rsidRPr="003700DB">
        <w:rPr>
          <w:rFonts w:asciiTheme="minorHAnsi" w:eastAsiaTheme="minorHAnsi" w:hAnsiTheme="minorHAnsi" w:cstheme="minorHAnsi"/>
          <w:color w:val="222222"/>
          <w:sz w:val="20"/>
          <w:szCs w:val="20"/>
          <w:shd w:val="clear" w:color="auto" w:fill="FFFFFF"/>
          <w:lang w:eastAsia="en-US"/>
        </w:rPr>
        <w:t xml:space="preserve">e are looking for an outstanding, committed and motivated </w:t>
      </w:r>
      <w:r w:rsidR="003700DB" w:rsidRPr="003700DB">
        <w:rPr>
          <w:rFonts w:asciiTheme="minorHAnsi" w:eastAsiaTheme="minorHAnsi" w:hAnsiTheme="minorHAnsi" w:cstheme="minorHAnsi"/>
          <w:color w:val="222222"/>
          <w:sz w:val="20"/>
          <w:szCs w:val="20"/>
          <w:shd w:val="clear" w:color="auto" w:fill="FFFFFF"/>
          <w:lang w:eastAsia="en-US"/>
        </w:rPr>
        <w:t>candidate</w:t>
      </w:r>
      <w:r w:rsidR="001907EB" w:rsidRPr="003700DB">
        <w:rPr>
          <w:rFonts w:asciiTheme="minorHAnsi" w:eastAsiaTheme="minorHAnsi" w:hAnsiTheme="minorHAnsi" w:cstheme="minorHAnsi"/>
          <w:color w:val="222222"/>
          <w:sz w:val="20"/>
          <w:szCs w:val="20"/>
          <w:shd w:val="clear" w:color="auto" w:fill="FFFFFF"/>
          <w:lang w:eastAsia="en-US"/>
        </w:rPr>
        <w:t xml:space="preserve"> </w:t>
      </w:r>
      <w:r w:rsidR="003700DB" w:rsidRPr="003700DB">
        <w:rPr>
          <w:rFonts w:asciiTheme="minorHAnsi" w:eastAsiaTheme="minorHAnsi" w:hAnsiTheme="minorHAnsi" w:cstheme="minorHAnsi"/>
          <w:color w:val="222222"/>
          <w:sz w:val="20"/>
          <w:szCs w:val="20"/>
          <w:shd w:val="clear" w:color="auto" w:fill="FFFFFF"/>
          <w:lang w:eastAsia="en-US"/>
        </w:rPr>
        <w:t>that is confident in</w:t>
      </w:r>
      <w:r w:rsidR="001907EB" w:rsidRPr="003700DB">
        <w:rPr>
          <w:rFonts w:asciiTheme="minorHAnsi" w:eastAsiaTheme="minorHAnsi" w:hAnsiTheme="minorHAnsi" w:cstheme="minorHAnsi"/>
          <w:color w:val="222222"/>
          <w:sz w:val="20"/>
          <w:szCs w:val="20"/>
          <w:shd w:val="clear" w:color="auto" w:fill="FFFFFF"/>
          <w:lang w:eastAsia="en-US"/>
        </w:rPr>
        <w:t xml:space="preserve"> </w:t>
      </w:r>
      <w:r w:rsidR="003700DB" w:rsidRPr="003700DB">
        <w:rPr>
          <w:rFonts w:asciiTheme="minorHAnsi" w:eastAsiaTheme="minorHAnsi" w:hAnsiTheme="minorHAnsi" w:cstheme="minorHAnsi"/>
          <w:color w:val="222222"/>
          <w:sz w:val="20"/>
          <w:szCs w:val="20"/>
          <w:shd w:val="clear" w:color="auto" w:fill="FFFFFF"/>
          <w:lang w:eastAsia="en-US"/>
        </w:rPr>
        <w:t>developing and implementing whole school strategies to improve and maintain high standards of behaviour and attendance across our school</w:t>
      </w:r>
      <w:r w:rsidR="003700DB" w:rsidRPr="003700DB">
        <w:rPr>
          <w:rFonts w:asciiTheme="minorHAnsi" w:eastAsiaTheme="minorHAnsi" w:hAnsiTheme="minorHAnsi" w:cstheme="minorHAnsi"/>
          <w:color w:val="222222"/>
          <w:sz w:val="20"/>
          <w:szCs w:val="20"/>
          <w:shd w:val="clear" w:color="auto" w:fill="FFFFFF"/>
          <w:lang w:eastAsia="en-US"/>
        </w:rPr>
        <w:t xml:space="preserve">.  </w:t>
      </w:r>
      <w:r w:rsidR="003700DB" w:rsidRPr="003700DB">
        <w:rPr>
          <w:rFonts w:asciiTheme="minorHAnsi" w:eastAsiaTheme="minorHAnsi" w:hAnsiTheme="minorHAnsi" w:cstheme="minorHAnsi"/>
          <w:color w:val="222222"/>
          <w:sz w:val="20"/>
          <w:szCs w:val="20"/>
          <w:shd w:val="clear" w:color="auto" w:fill="FFFFFF"/>
          <w:lang w:eastAsia="en-US"/>
        </w:rPr>
        <w:t>The postholder will provide strategic direction for the work of the school and secure high-quality systems and processes, to ensure an outstanding provision enabling all students to enjoy their learning, progress and achieve. </w:t>
      </w:r>
    </w:p>
    <w:p w14:paraId="2CF9D276" w14:textId="491F3902" w:rsidR="003700DB" w:rsidRDefault="003700DB" w:rsidP="003700DB">
      <w:pPr>
        <w:shd w:val="clear" w:color="auto" w:fill="FFFFFF"/>
        <w:spacing w:after="150" w:line="240" w:lineRule="auto"/>
        <w:rPr>
          <w:rFonts w:cstheme="minorHAnsi"/>
          <w:color w:val="222222"/>
          <w:sz w:val="20"/>
          <w:szCs w:val="20"/>
          <w:shd w:val="clear" w:color="auto" w:fill="FFFFFF"/>
        </w:rPr>
      </w:pPr>
      <w:r w:rsidRPr="003700DB">
        <w:rPr>
          <w:rFonts w:cstheme="minorHAnsi"/>
          <w:color w:val="222222"/>
          <w:sz w:val="20"/>
          <w:szCs w:val="20"/>
          <w:shd w:val="clear" w:color="auto" w:fill="FFFFFF"/>
        </w:rPr>
        <w:t>As a member of the SLT you will play a full part in SLT’s collective responsibility for the leadership of school quality and provision.</w:t>
      </w:r>
    </w:p>
    <w:p w14:paraId="2954D9B3" w14:textId="18C7CAD9" w:rsidR="00F46604" w:rsidRPr="00E87162" w:rsidRDefault="000E33EC">
      <w:pPr>
        <w:rPr>
          <w:rFonts w:cstheme="minorHAnsi"/>
          <w:sz w:val="20"/>
          <w:szCs w:val="20"/>
        </w:rPr>
      </w:pPr>
      <w:r w:rsidRPr="00E87162">
        <w:rPr>
          <w:rFonts w:cstheme="minorHAnsi"/>
          <w:color w:val="222222"/>
          <w:sz w:val="20"/>
          <w:szCs w:val="20"/>
          <w:shd w:val="clear" w:color="auto" w:fill="FFFFFF"/>
        </w:rPr>
        <w:t>A £</w:t>
      </w:r>
      <w:r w:rsidR="0054282F">
        <w:rPr>
          <w:rFonts w:cstheme="minorHAnsi"/>
          <w:color w:val="222222"/>
          <w:sz w:val="20"/>
          <w:szCs w:val="20"/>
          <w:shd w:val="clear" w:color="auto" w:fill="FFFFFF"/>
        </w:rPr>
        <w:t xml:space="preserve">10 </w:t>
      </w:r>
      <w:r w:rsidRPr="00E87162">
        <w:rPr>
          <w:rFonts w:cstheme="minorHAnsi"/>
          <w:color w:val="222222"/>
          <w:sz w:val="20"/>
          <w:szCs w:val="20"/>
          <w:shd w:val="clear" w:color="auto" w:fill="FFFFFF"/>
        </w:rPr>
        <w:t xml:space="preserve">million new school building was completed and opened in September 2020 resulting in an outstanding learning environment offering state of the art facilities. There are floodlit, LTA standard, tennis courts and sports facilities that are second to none. Located in the heart of the historic town of Bishop Auckland situated </w:t>
      </w:r>
      <w:r w:rsidRPr="00E87162">
        <w:rPr>
          <w:rFonts w:cstheme="minorHAnsi"/>
          <w:color w:val="202124"/>
          <w:sz w:val="20"/>
          <w:szCs w:val="20"/>
          <w:shd w:val="clear" w:color="auto" w:fill="FFFFFF"/>
        </w:rPr>
        <w:t>12 miles northwest of Darlington and 12 miles southwest of </w:t>
      </w:r>
      <w:r w:rsidRPr="00E87162">
        <w:rPr>
          <w:rFonts w:cstheme="minorHAnsi"/>
          <w:bCs/>
          <w:color w:val="202124"/>
          <w:sz w:val="20"/>
          <w:szCs w:val="20"/>
          <w:shd w:val="clear" w:color="auto" w:fill="FFFFFF"/>
        </w:rPr>
        <w:t>Durham City, Bishop Barrington School is easily accessible via road or public transport networks.</w:t>
      </w:r>
      <w:r w:rsidRPr="00E87162">
        <w:rPr>
          <w:rFonts w:cstheme="minorHAnsi"/>
          <w:b/>
          <w:bCs/>
          <w:color w:val="202124"/>
          <w:sz w:val="20"/>
          <w:szCs w:val="20"/>
          <w:shd w:val="clear" w:color="auto" w:fill="FFFFFF"/>
        </w:rPr>
        <w:t xml:space="preserve"> </w:t>
      </w:r>
    </w:p>
    <w:p w14:paraId="3730610C" w14:textId="01556EFD" w:rsidR="001907EB" w:rsidRDefault="001907EB" w:rsidP="001907EB">
      <w:pPr>
        <w:rPr>
          <w:rFonts w:cstheme="minorHAnsi"/>
          <w:color w:val="222222"/>
          <w:sz w:val="20"/>
          <w:szCs w:val="20"/>
          <w:shd w:val="clear" w:color="auto" w:fill="FFFFFF"/>
        </w:rPr>
      </w:pPr>
      <w:r w:rsidRPr="00E87162">
        <w:rPr>
          <w:rFonts w:cstheme="minorHAnsi"/>
          <w:color w:val="222222"/>
          <w:sz w:val="20"/>
          <w:szCs w:val="20"/>
          <w:shd w:val="clear" w:color="auto" w:fill="FFFFFF"/>
        </w:rPr>
        <w:t>Success in examinations is important to us and we celebrate it. However, at Bishop Barrington School, excellent exam results and successful progression to post 16 destinations, in the UK and worldwide, are only part of the picture. We believe in</w:t>
      </w:r>
      <w:r w:rsidR="003700DB">
        <w:rPr>
          <w:rFonts w:cstheme="minorHAnsi"/>
          <w:color w:val="222222"/>
          <w:sz w:val="20"/>
          <w:szCs w:val="20"/>
          <w:shd w:val="clear" w:color="auto" w:fill="FFFFFF"/>
        </w:rPr>
        <w:t xml:space="preserve"> ‘opening doors to the future’ and</w:t>
      </w:r>
      <w:r w:rsidRPr="00E87162">
        <w:rPr>
          <w:rFonts w:cstheme="minorHAnsi"/>
          <w:color w:val="222222"/>
          <w:sz w:val="20"/>
          <w:szCs w:val="20"/>
          <w:shd w:val="clear" w:color="auto" w:fill="FFFFFF"/>
        </w:rPr>
        <w:t xml:space="preserve"> educating the whole child and every child so that our students develop to be the very best people that they can be: to have respect for their environment, for others and themselves, to be an inspiration to others, show resilience when needed and aim for nothing short of excellence. The Bishop Barrington RISE values frame the way we think about what it is to become a successful and confident young adult. </w:t>
      </w:r>
    </w:p>
    <w:p w14:paraId="5607EBF7" w14:textId="77777777" w:rsidR="00E87162" w:rsidRPr="00E87162" w:rsidRDefault="00E87162" w:rsidP="001907EB">
      <w:pPr>
        <w:rPr>
          <w:rFonts w:cstheme="minorHAnsi"/>
          <w:color w:val="222222"/>
          <w:sz w:val="20"/>
          <w:szCs w:val="20"/>
          <w:shd w:val="clear" w:color="auto" w:fill="FFFFFF"/>
        </w:rPr>
      </w:pPr>
      <w:r w:rsidRPr="00E87162">
        <w:rPr>
          <w:rFonts w:ascii="Calibri" w:hAnsi="Calibri" w:cs="Calibri"/>
          <w:color w:val="222222"/>
          <w:sz w:val="20"/>
          <w:szCs w:val="20"/>
          <w:shd w:val="clear" w:color="auto" w:fill="FFFFFF"/>
        </w:rPr>
        <w:t>Bishop Barrington School employs inspirational, skilled and creative staff to enhance outcomes of all students.</w:t>
      </w:r>
    </w:p>
    <w:p w14:paraId="08F43E12" w14:textId="73953DA3" w:rsidR="00E87162" w:rsidRP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p>
    <w:p w14:paraId="1CFDFC20" w14:textId="77777777" w:rsid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sidRPr="00E87162">
        <w:rPr>
          <w:rFonts w:ascii="Calibri" w:hAnsi="Calibri" w:cs="Calibri"/>
          <w:color w:val="222222"/>
          <w:sz w:val="20"/>
          <w:szCs w:val="20"/>
        </w:rPr>
        <w:t>Further details and application fo</w:t>
      </w:r>
      <w:r>
        <w:rPr>
          <w:rFonts w:ascii="Calibri" w:hAnsi="Calibri" w:cs="Calibri"/>
          <w:color w:val="222222"/>
          <w:sz w:val="20"/>
          <w:szCs w:val="20"/>
        </w:rPr>
        <w:t>rms are available on the school</w:t>
      </w:r>
      <w:r w:rsidRPr="00E87162">
        <w:rPr>
          <w:rFonts w:ascii="Calibri" w:hAnsi="Calibri" w:cs="Calibri"/>
          <w:color w:val="222222"/>
          <w:sz w:val="20"/>
          <w:szCs w:val="20"/>
        </w:rPr>
        <w:t xml:space="preserve"> website or by e-mail.</w:t>
      </w:r>
    </w:p>
    <w:p w14:paraId="56BE2B52" w14:textId="1D611837" w:rsidR="00E87162" w:rsidRP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Named school contact regarding this position - </w:t>
      </w:r>
      <w:r w:rsidR="0054282F">
        <w:rPr>
          <w:rFonts w:ascii="Calibri" w:hAnsi="Calibri" w:cs="Calibri"/>
          <w:color w:val="222222"/>
          <w:sz w:val="20"/>
          <w:szCs w:val="20"/>
        </w:rPr>
        <w:t>admin</w:t>
      </w:r>
      <w:r>
        <w:rPr>
          <w:rFonts w:ascii="Calibri" w:hAnsi="Calibri" w:cs="Calibri"/>
          <w:color w:val="222222"/>
          <w:sz w:val="20"/>
          <w:szCs w:val="20"/>
        </w:rPr>
        <w:t>@bishopbarrington.net</w:t>
      </w:r>
    </w:p>
    <w:p w14:paraId="5890BE81" w14:textId="0279FB06" w:rsidR="00E87162" w:rsidRP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sidRPr="00E87162">
        <w:rPr>
          <w:rStyle w:val="Strong"/>
          <w:rFonts w:ascii="Calibri" w:hAnsi="Calibri" w:cs="Calibri"/>
          <w:b w:val="0"/>
          <w:bCs w:val="0"/>
          <w:iCs/>
          <w:color w:val="222222"/>
          <w:sz w:val="20"/>
          <w:szCs w:val="20"/>
        </w:rPr>
        <w:t xml:space="preserve">Closing date for applications: </w:t>
      </w:r>
      <w:r w:rsidR="003C7931">
        <w:rPr>
          <w:rStyle w:val="Strong"/>
          <w:rFonts w:ascii="Calibri" w:hAnsi="Calibri" w:cs="Calibri"/>
          <w:b w:val="0"/>
          <w:bCs w:val="0"/>
          <w:iCs/>
          <w:color w:val="222222"/>
          <w:sz w:val="20"/>
          <w:szCs w:val="20"/>
        </w:rPr>
        <w:t>1</w:t>
      </w:r>
      <w:r w:rsidR="003700DB">
        <w:rPr>
          <w:rStyle w:val="Strong"/>
          <w:rFonts w:ascii="Calibri" w:hAnsi="Calibri" w:cs="Calibri"/>
          <w:b w:val="0"/>
          <w:bCs w:val="0"/>
          <w:iCs/>
          <w:color w:val="222222"/>
          <w:sz w:val="20"/>
          <w:szCs w:val="20"/>
        </w:rPr>
        <w:t>2</w:t>
      </w:r>
      <w:r w:rsidR="003C7931" w:rsidRPr="003C7931">
        <w:rPr>
          <w:rStyle w:val="Strong"/>
          <w:rFonts w:ascii="Calibri" w:hAnsi="Calibri" w:cs="Calibri"/>
          <w:b w:val="0"/>
          <w:bCs w:val="0"/>
          <w:iCs/>
          <w:color w:val="222222"/>
          <w:sz w:val="20"/>
          <w:szCs w:val="20"/>
          <w:vertAlign w:val="superscript"/>
        </w:rPr>
        <w:t>th</w:t>
      </w:r>
      <w:r w:rsidR="003C7931">
        <w:rPr>
          <w:rStyle w:val="Strong"/>
          <w:rFonts w:ascii="Calibri" w:hAnsi="Calibri" w:cs="Calibri"/>
          <w:b w:val="0"/>
          <w:bCs w:val="0"/>
          <w:iCs/>
          <w:color w:val="222222"/>
          <w:sz w:val="20"/>
          <w:szCs w:val="20"/>
        </w:rPr>
        <w:t xml:space="preserve"> </w:t>
      </w:r>
      <w:r w:rsidR="003700DB">
        <w:rPr>
          <w:rStyle w:val="Strong"/>
          <w:rFonts w:ascii="Calibri" w:hAnsi="Calibri" w:cs="Calibri"/>
          <w:b w:val="0"/>
          <w:bCs w:val="0"/>
          <w:iCs/>
          <w:color w:val="222222"/>
          <w:sz w:val="20"/>
          <w:szCs w:val="20"/>
        </w:rPr>
        <w:t>May</w:t>
      </w:r>
      <w:r w:rsidRPr="00E87162">
        <w:rPr>
          <w:rStyle w:val="Strong"/>
          <w:rFonts w:ascii="Calibri" w:hAnsi="Calibri" w:cs="Calibri"/>
          <w:b w:val="0"/>
          <w:bCs w:val="0"/>
          <w:iCs/>
          <w:color w:val="222222"/>
          <w:sz w:val="20"/>
          <w:szCs w:val="20"/>
        </w:rPr>
        <w:t xml:space="preserve"> 2021,</w:t>
      </w:r>
      <w:r>
        <w:rPr>
          <w:rStyle w:val="Strong"/>
          <w:rFonts w:ascii="Calibri" w:hAnsi="Calibri" w:cs="Calibri"/>
          <w:b w:val="0"/>
          <w:bCs w:val="0"/>
          <w:iCs/>
          <w:color w:val="222222"/>
          <w:sz w:val="20"/>
          <w:szCs w:val="20"/>
        </w:rPr>
        <w:t xml:space="preserve"> </w:t>
      </w:r>
      <w:r w:rsidRPr="00E87162">
        <w:rPr>
          <w:rStyle w:val="Strong"/>
          <w:rFonts w:ascii="Calibri" w:hAnsi="Calibri" w:cs="Calibri"/>
          <w:b w:val="0"/>
          <w:bCs w:val="0"/>
          <w:iCs/>
          <w:color w:val="222222"/>
          <w:sz w:val="20"/>
          <w:szCs w:val="20"/>
        </w:rPr>
        <w:t>12 noon.</w:t>
      </w:r>
    </w:p>
    <w:p w14:paraId="43E95346" w14:textId="77777777" w:rsidR="000E33EC" w:rsidRDefault="000E33EC" w:rsidP="001907EB">
      <w:pPr>
        <w:rPr>
          <w:rFonts w:ascii="Calibri" w:hAnsi="Calibri" w:cs="Calibri"/>
          <w:color w:val="222222"/>
          <w:sz w:val="27"/>
          <w:szCs w:val="27"/>
          <w:shd w:val="clear" w:color="auto" w:fill="FFFFFF"/>
        </w:rPr>
      </w:pPr>
    </w:p>
    <w:p w14:paraId="692C7A4C" w14:textId="77777777" w:rsidR="000E33EC" w:rsidRDefault="000E33EC" w:rsidP="001907EB">
      <w:pPr>
        <w:rPr>
          <w:rFonts w:ascii="Calibri" w:hAnsi="Calibri" w:cs="Calibri"/>
          <w:color w:val="222222"/>
          <w:sz w:val="27"/>
          <w:szCs w:val="27"/>
          <w:shd w:val="clear" w:color="auto" w:fill="FFFFFF"/>
        </w:rPr>
      </w:pPr>
    </w:p>
    <w:p w14:paraId="6A5C9597" w14:textId="77777777" w:rsidR="000E33EC" w:rsidRDefault="000E33EC" w:rsidP="000E33EC">
      <w:pPr>
        <w:rPr>
          <w:rFonts w:asciiTheme="majorHAnsi" w:hAnsiTheme="majorHAnsi" w:cstheme="majorHAnsi"/>
          <w:b/>
          <w:sz w:val="20"/>
        </w:rPr>
      </w:pPr>
    </w:p>
    <w:p w14:paraId="7CE3B5D7" w14:textId="77777777" w:rsidR="000E33EC" w:rsidRDefault="000E33EC" w:rsidP="000E33EC">
      <w:pPr>
        <w:rPr>
          <w:rFonts w:asciiTheme="majorHAnsi" w:hAnsiTheme="majorHAnsi" w:cstheme="majorHAnsi"/>
          <w:b/>
          <w:sz w:val="20"/>
        </w:rPr>
      </w:pPr>
    </w:p>
    <w:p w14:paraId="46C40033" w14:textId="77777777" w:rsidR="000E33EC" w:rsidRDefault="000E33EC" w:rsidP="000E33EC">
      <w:pPr>
        <w:rPr>
          <w:rFonts w:asciiTheme="majorHAnsi" w:hAnsiTheme="majorHAnsi" w:cstheme="majorHAnsi"/>
          <w:b/>
          <w:sz w:val="20"/>
        </w:rPr>
      </w:pPr>
    </w:p>
    <w:p w14:paraId="6848918C" w14:textId="77777777" w:rsidR="000E33EC" w:rsidRDefault="000E33EC" w:rsidP="000E33EC">
      <w:pPr>
        <w:rPr>
          <w:rFonts w:asciiTheme="majorHAnsi" w:hAnsiTheme="majorHAnsi" w:cstheme="majorHAnsi"/>
          <w:b/>
          <w:sz w:val="20"/>
        </w:rPr>
      </w:pPr>
    </w:p>
    <w:p w14:paraId="43048CB7" w14:textId="77777777" w:rsidR="000E33EC" w:rsidRDefault="000E33EC" w:rsidP="000E33EC">
      <w:pPr>
        <w:rPr>
          <w:rFonts w:asciiTheme="majorHAnsi" w:hAnsiTheme="majorHAnsi" w:cstheme="majorHAnsi"/>
          <w:b/>
          <w:sz w:val="20"/>
        </w:rPr>
      </w:pPr>
    </w:p>
    <w:p w14:paraId="20970EB1" w14:textId="77777777" w:rsidR="00E87162" w:rsidRDefault="00E87162" w:rsidP="000E33EC">
      <w:pPr>
        <w:rPr>
          <w:rFonts w:asciiTheme="majorHAnsi" w:hAnsiTheme="majorHAnsi" w:cstheme="majorHAnsi"/>
          <w:b/>
          <w:sz w:val="20"/>
        </w:rPr>
      </w:pPr>
    </w:p>
    <w:p w14:paraId="5E1B5758" w14:textId="77777777" w:rsidR="00E87162" w:rsidRDefault="00E87162" w:rsidP="000E33EC">
      <w:pPr>
        <w:rPr>
          <w:rFonts w:asciiTheme="majorHAnsi" w:hAnsiTheme="majorHAnsi" w:cstheme="majorHAnsi"/>
          <w:b/>
          <w:sz w:val="20"/>
        </w:rPr>
      </w:pPr>
    </w:p>
    <w:p w14:paraId="4D6CE214" w14:textId="77777777" w:rsidR="00E87162" w:rsidRDefault="00E87162" w:rsidP="000E33EC">
      <w:pPr>
        <w:rPr>
          <w:rFonts w:asciiTheme="majorHAnsi" w:hAnsiTheme="majorHAnsi" w:cstheme="majorHAnsi"/>
          <w:b/>
          <w:sz w:val="20"/>
        </w:rPr>
      </w:pPr>
    </w:p>
    <w:sectPr w:rsidR="00E87162" w:rsidSect="0010768C">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E391" w14:textId="77777777" w:rsidR="00824F31" w:rsidRDefault="00824F31" w:rsidP="0010768C">
      <w:pPr>
        <w:spacing w:after="0" w:line="240" w:lineRule="auto"/>
      </w:pPr>
      <w:r>
        <w:separator/>
      </w:r>
    </w:p>
  </w:endnote>
  <w:endnote w:type="continuationSeparator" w:id="0">
    <w:p w14:paraId="303E5A8D" w14:textId="77777777" w:rsidR="00824F31" w:rsidRDefault="00824F31" w:rsidP="0010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8B72" w14:textId="77777777" w:rsidR="00824F31" w:rsidRDefault="00824F31" w:rsidP="0010768C">
      <w:pPr>
        <w:spacing w:after="0" w:line="240" w:lineRule="auto"/>
      </w:pPr>
      <w:r>
        <w:separator/>
      </w:r>
    </w:p>
  </w:footnote>
  <w:footnote w:type="continuationSeparator" w:id="0">
    <w:p w14:paraId="646309F0" w14:textId="77777777" w:rsidR="00824F31" w:rsidRDefault="00824F31" w:rsidP="0010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39C6" w14:textId="77777777" w:rsidR="0010768C" w:rsidRDefault="0010768C">
    <w:pPr>
      <w:pStyle w:val="Header"/>
    </w:pPr>
    <w:r>
      <w:rPr>
        <w:noProof/>
        <w:lang w:eastAsia="en-GB"/>
      </w:rPr>
      <w:drawing>
        <wp:anchor distT="0" distB="0" distL="114300" distR="114300" simplePos="0" relativeHeight="251658240" behindDoc="1" locked="0" layoutInCell="1" allowOverlap="1" wp14:anchorId="307E7634" wp14:editId="7E897F48">
          <wp:simplePos x="0" y="0"/>
          <wp:positionH relativeFrom="column">
            <wp:posOffset>-440690</wp:posOffset>
          </wp:positionH>
          <wp:positionV relativeFrom="paragraph">
            <wp:posOffset>-142240</wp:posOffset>
          </wp:positionV>
          <wp:extent cx="3619500" cy="584200"/>
          <wp:effectExtent l="0" t="0" r="0" b="6350"/>
          <wp:wrapTight wrapText="bothSides">
            <wp:wrapPolygon edited="0">
              <wp:start x="17166" y="0"/>
              <wp:lineTo x="909" y="5635"/>
              <wp:lineTo x="0" y="5635"/>
              <wp:lineTo x="0" y="14791"/>
              <wp:lineTo x="12051" y="19722"/>
              <wp:lineTo x="17735" y="21130"/>
              <wp:lineTo x="18758" y="21130"/>
              <wp:lineTo x="19326" y="19722"/>
              <wp:lineTo x="21032" y="13383"/>
              <wp:lineTo x="21145" y="9157"/>
              <wp:lineTo x="20463" y="4226"/>
              <wp:lineTo x="19213" y="0"/>
              <wp:lineTo x="171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ngton Logo.png"/>
                  <pic:cNvPicPr/>
                </pic:nvPicPr>
                <pic:blipFill>
                  <a:blip r:embed="rId1">
                    <a:extLst>
                      <a:ext uri="{28A0092B-C50C-407E-A947-70E740481C1C}">
                        <a14:useLocalDpi xmlns:a14="http://schemas.microsoft.com/office/drawing/2010/main" val="0"/>
                      </a:ext>
                    </a:extLst>
                  </a:blip>
                  <a:stretch>
                    <a:fillRect/>
                  </a:stretch>
                </pic:blipFill>
                <pic:spPr>
                  <a:xfrm>
                    <a:off x="0" y="0"/>
                    <a:ext cx="3619500" cy="584200"/>
                  </a:xfrm>
                  <a:prstGeom prst="rect">
                    <a:avLst/>
                  </a:prstGeom>
                </pic:spPr>
              </pic:pic>
            </a:graphicData>
          </a:graphic>
          <wp14:sizeRelH relativeFrom="page">
            <wp14:pctWidth>0</wp14:pctWidth>
          </wp14:sizeRelH>
          <wp14:sizeRelV relativeFrom="page">
            <wp14:pctHeight>0</wp14:pctHeight>
          </wp14:sizeRelV>
        </wp:anchor>
      </w:drawing>
    </w:r>
  </w:p>
  <w:p w14:paraId="73F021F7" w14:textId="77777777" w:rsidR="0010768C" w:rsidRDefault="0010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50C"/>
    <w:multiLevelType w:val="hybridMultilevel"/>
    <w:tmpl w:val="45C0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2E361AA"/>
    <w:multiLevelType w:val="hybridMultilevel"/>
    <w:tmpl w:val="F0D24D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E531E20"/>
    <w:multiLevelType w:val="hybridMultilevel"/>
    <w:tmpl w:val="D1B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24C45"/>
    <w:multiLevelType w:val="hybridMultilevel"/>
    <w:tmpl w:val="9200AA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7C6B749D"/>
    <w:multiLevelType w:val="hybridMultilevel"/>
    <w:tmpl w:val="EFCADD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EB"/>
    <w:rsid w:val="000E33EC"/>
    <w:rsid w:val="0010768C"/>
    <w:rsid w:val="001907EB"/>
    <w:rsid w:val="001A621B"/>
    <w:rsid w:val="00270679"/>
    <w:rsid w:val="003700DB"/>
    <w:rsid w:val="003966C2"/>
    <w:rsid w:val="003C7931"/>
    <w:rsid w:val="0054282F"/>
    <w:rsid w:val="007C10EE"/>
    <w:rsid w:val="00824F31"/>
    <w:rsid w:val="00AE017F"/>
    <w:rsid w:val="00B60E0A"/>
    <w:rsid w:val="00E000B8"/>
    <w:rsid w:val="00E87162"/>
    <w:rsid w:val="00F46604"/>
    <w:rsid w:val="00FE0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39BB"/>
  <w15:docId w15:val="{827C973A-3CF8-403B-A0F5-ED48555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EC"/>
    <w:pPr>
      <w:spacing w:after="160" w:line="259" w:lineRule="auto"/>
      <w:ind w:left="720"/>
      <w:contextualSpacing/>
    </w:pPr>
  </w:style>
  <w:style w:type="paragraph" w:styleId="NoSpacing">
    <w:name w:val="No Spacing"/>
    <w:uiPriority w:val="1"/>
    <w:qFormat/>
    <w:rsid w:val="000E33EC"/>
    <w:pPr>
      <w:spacing w:after="0" w:line="240" w:lineRule="auto"/>
    </w:pPr>
  </w:style>
  <w:style w:type="paragraph" w:styleId="NormalWeb">
    <w:name w:val="Normal (Web)"/>
    <w:basedOn w:val="Normal"/>
    <w:uiPriority w:val="99"/>
    <w:semiHidden/>
    <w:unhideWhenUsed/>
    <w:rsid w:val="00E87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7162"/>
    <w:rPr>
      <w:b/>
      <w:bCs/>
    </w:rPr>
  </w:style>
  <w:style w:type="paragraph" w:styleId="Header">
    <w:name w:val="header"/>
    <w:basedOn w:val="Normal"/>
    <w:link w:val="HeaderChar"/>
    <w:uiPriority w:val="99"/>
    <w:unhideWhenUsed/>
    <w:rsid w:val="0010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68C"/>
  </w:style>
  <w:style w:type="paragraph" w:styleId="Footer">
    <w:name w:val="footer"/>
    <w:basedOn w:val="Normal"/>
    <w:link w:val="FooterChar"/>
    <w:uiPriority w:val="99"/>
    <w:unhideWhenUsed/>
    <w:rsid w:val="0010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68C"/>
  </w:style>
  <w:style w:type="paragraph" w:styleId="BalloonText">
    <w:name w:val="Balloon Text"/>
    <w:basedOn w:val="Normal"/>
    <w:link w:val="BalloonTextChar"/>
    <w:uiPriority w:val="99"/>
    <w:semiHidden/>
    <w:unhideWhenUsed/>
    <w:rsid w:val="0010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8C"/>
    <w:rPr>
      <w:rFonts w:ascii="Tahoma" w:hAnsi="Tahoma" w:cs="Tahoma"/>
      <w:sz w:val="16"/>
      <w:szCs w:val="16"/>
    </w:rPr>
  </w:style>
  <w:style w:type="table" w:styleId="TableGrid">
    <w:name w:val="Table Grid"/>
    <w:basedOn w:val="TableNormal"/>
    <w:uiPriority w:val="39"/>
    <w:rsid w:val="0010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7146">
      <w:bodyDiv w:val="1"/>
      <w:marLeft w:val="0"/>
      <w:marRight w:val="0"/>
      <w:marTop w:val="0"/>
      <w:marBottom w:val="0"/>
      <w:divBdr>
        <w:top w:val="none" w:sz="0" w:space="0" w:color="auto"/>
        <w:left w:val="none" w:sz="0" w:space="0" w:color="auto"/>
        <w:bottom w:val="none" w:sz="0" w:space="0" w:color="auto"/>
        <w:right w:val="none" w:sz="0" w:space="0" w:color="auto"/>
      </w:divBdr>
    </w:div>
    <w:div w:id="867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Mr.Dixon</dc:creator>
  <cp:lastModifiedBy>G. Sowerby</cp:lastModifiedBy>
  <cp:revision>6</cp:revision>
  <dcterms:created xsi:type="dcterms:W3CDTF">2021-03-10T13:34:00Z</dcterms:created>
  <dcterms:modified xsi:type="dcterms:W3CDTF">2021-04-30T20:35:00Z</dcterms:modified>
</cp:coreProperties>
</file>