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7ACED" w14:textId="05F7A86B" w:rsidR="005420CD" w:rsidRDefault="00B13C16" w:rsidP="2729E73E">
      <w:pPr>
        <w:spacing w:after="0" w:line="240" w:lineRule="auto"/>
        <w:jc w:val="center"/>
        <w:rPr>
          <w:rFonts w:ascii="Arial Bold" w:eastAsia="Times New Roman" w:hAnsi="Arial Bold" w:cs="Arial"/>
          <w:b/>
          <w:bCs/>
          <w:sz w:val="16"/>
          <w:szCs w:val="16"/>
          <w:u w:val="single"/>
          <w:lang w:val="en-US"/>
        </w:rPr>
      </w:pPr>
      <w:bookmarkStart w:id="0" w:name="_GoBack"/>
      <w:bookmarkEnd w:id="0"/>
      <w:r>
        <w:rPr>
          <w:noProof/>
          <w:lang w:eastAsia="en-GB"/>
        </w:rPr>
        <w:drawing>
          <wp:anchor distT="0" distB="0" distL="114300" distR="114300" simplePos="0" relativeHeight="251658240" behindDoc="1" locked="0" layoutInCell="1" allowOverlap="1" wp14:anchorId="461B2A1C" wp14:editId="31E226A2">
            <wp:simplePos x="0" y="0"/>
            <wp:positionH relativeFrom="column">
              <wp:posOffset>221615</wp:posOffset>
            </wp:positionH>
            <wp:positionV relativeFrom="paragraph">
              <wp:posOffset>40640</wp:posOffset>
            </wp:positionV>
            <wp:extent cx="6210298" cy="1038225"/>
            <wp:effectExtent l="0" t="0" r="635" b="0"/>
            <wp:wrapTight wrapText="bothSides">
              <wp:wrapPolygon edited="0">
                <wp:start x="0" y="0"/>
                <wp:lineTo x="0" y="21006"/>
                <wp:lineTo x="21536" y="21006"/>
                <wp:lineTo x="21536" y="0"/>
                <wp:lineTo x="0" y="0"/>
              </wp:wrapPolygon>
            </wp:wrapTight>
            <wp:docPr id="151098503" name="Picture 151098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210298" cy="1038225"/>
                    </a:xfrm>
                    <a:prstGeom prst="rect">
                      <a:avLst/>
                    </a:prstGeom>
                  </pic:spPr>
                </pic:pic>
              </a:graphicData>
            </a:graphic>
          </wp:anchor>
        </w:drawing>
      </w:r>
    </w:p>
    <w:p w14:paraId="672A6659" w14:textId="6691E47E" w:rsidR="002B0EA4" w:rsidRDefault="002B0EA4" w:rsidP="00924A57">
      <w:pPr>
        <w:spacing w:after="0" w:line="240" w:lineRule="auto"/>
        <w:jc w:val="center"/>
        <w:rPr>
          <w:rFonts w:eastAsia="Times New Roman" w:cs="Arial"/>
          <w:b/>
          <w:sz w:val="24"/>
          <w:szCs w:val="24"/>
          <w:u w:val="single"/>
          <w:lang w:val="en-US"/>
        </w:rPr>
      </w:pPr>
    </w:p>
    <w:p w14:paraId="6A05A809" w14:textId="77777777" w:rsidR="0071235A" w:rsidRDefault="0071235A" w:rsidP="00924A57">
      <w:pPr>
        <w:spacing w:after="0" w:line="240" w:lineRule="auto"/>
        <w:jc w:val="center"/>
        <w:rPr>
          <w:rFonts w:eastAsia="Times New Roman" w:cs="Arial"/>
          <w:b/>
          <w:sz w:val="24"/>
          <w:szCs w:val="24"/>
          <w:u w:val="single"/>
          <w:lang w:val="en-US"/>
        </w:rPr>
      </w:pPr>
    </w:p>
    <w:p w14:paraId="5F068189" w14:textId="5B5C96E0" w:rsidR="00924A57" w:rsidRPr="005420CD" w:rsidRDefault="00924A57" w:rsidP="2729E73E">
      <w:pPr>
        <w:spacing w:after="0" w:line="240" w:lineRule="auto"/>
        <w:jc w:val="center"/>
        <w:rPr>
          <w:rFonts w:ascii="Calibri" w:eastAsia="Calibri" w:hAnsi="Calibri" w:cs="Calibri"/>
          <w:b/>
          <w:bCs/>
          <w:sz w:val="24"/>
          <w:szCs w:val="24"/>
          <w:u w:val="single"/>
          <w:lang w:val="en-US"/>
        </w:rPr>
      </w:pPr>
      <w:r w:rsidRPr="2729E73E">
        <w:rPr>
          <w:rFonts w:ascii="Calibri" w:eastAsia="Calibri" w:hAnsi="Calibri" w:cs="Calibri"/>
          <w:b/>
          <w:bCs/>
          <w:sz w:val="24"/>
          <w:szCs w:val="24"/>
          <w:u w:val="single"/>
          <w:lang w:val="en-US"/>
        </w:rPr>
        <w:t>Job Description</w:t>
      </w:r>
      <w:r w:rsidR="0026563E" w:rsidRPr="2729E73E">
        <w:rPr>
          <w:rFonts w:ascii="Calibri" w:eastAsia="Calibri" w:hAnsi="Calibri" w:cs="Calibri"/>
          <w:b/>
          <w:bCs/>
          <w:sz w:val="24"/>
          <w:szCs w:val="24"/>
          <w:u w:val="single"/>
          <w:lang w:val="en-US"/>
        </w:rPr>
        <w:t xml:space="preserve"> </w:t>
      </w:r>
      <w:r w:rsidR="005420CD" w:rsidRPr="2729E73E">
        <w:rPr>
          <w:rFonts w:ascii="Calibri" w:eastAsia="Calibri" w:hAnsi="Calibri" w:cs="Calibri"/>
          <w:b/>
          <w:bCs/>
          <w:sz w:val="24"/>
          <w:szCs w:val="24"/>
          <w:u w:val="single"/>
          <w:lang w:val="en-US"/>
        </w:rPr>
        <w:t>–</w:t>
      </w:r>
      <w:r w:rsidR="0026563E" w:rsidRPr="2729E73E">
        <w:rPr>
          <w:rFonts w:ascii="Calibri" w:eastAsia="Calibri" w:hAnsi="Calibri" w:cs="Calibri"/>
          <w:b/>
          <w:bCs/>
          <w:sz w:val="24"/>
          <w:szCs w:val="24"/>
          <w:u w:val="single"/>
          <w:lang w:val="en-US"/>
        </w:rPr>
        <w:t xml:space="preserve"> </w:t>
      </w:r>
      <w:r w:rsidR="0104F1B8" w:rsidRPr="2729E73E">
        <w:rPr>
          <w:rFonts w:ascii="Calibri" w:eastAsia="Calibri" w:hAnsi="Calibri" w:cs="Calibri"/>
          <w:b/>
          <w:bCs/>
          <w:sz w:val="24"/>
          <w:szCs w:val="24"/>
          <w:u w:val="single"/>
          <w:lang w:val="en-US"/>
        </w:rPr>
        <w:t xml:space="preserve">Our Lady of Lourdes </w:t>
      </w:r>
      <w:r w:rsidR="00B13C16">
        <w:rPr>
          <w:rFonts w:ascii="Calibri" w:eastAsia="Calibri" w:hAnsi="Calibri" w:cs="Calibri"/>
          <w:b/>
          <w:bCs/>
          <w:sz w:val="24"/>
          <w:szCs w:val="24"/>
          <w:u w:val="single"/>
          <w:lang w:val="en-US"/>
        </w:rPr>
        <w:t>RC Primary School</w:t>
      </w:r>
    </w:p>
    <w:p w14:paraId="5A39BBE3" w14:textId="77777777" w:rsidR="00924A57" w:rsidRPr="005420CD" w:rsidRDefault="00924A57" w:rsidP="00924A57">
      <w:pPr>
        <w:spacing w:after="0" w:line="240" w:lineRule="auto"/>
        <w:jc w:val="both"/>
        <w:rPr>
          <w:rFonts w:eastAsia="Times New Roman" w:cs="Arial"/>
          <w:b/>
          <w:sz w:val="24"/>
          <w:szCs w:val="24"/>
          <w:u w:val="single"/>
          <w:lang w:val="en-US"/>
        </w:rPr>
      </w:pPr>
    </w:p>
    <w:p w14:paraId="41C8F396" w14:textId="77777777" w:rsidR="00924A57" w:rsidRPr="005420CD" w:rsidRDefault="00924A57" w:rsidP="00924A57">
      <w:pPr>
        <w:spacing w:after="0" w:line="240" w:lineRule="auto"/>
        <w:jc w:val="both"/>
        <w:rPr>
          <w:rFonts w:eastAsia="Times New Roman" w:cs="Arial"/>
          <w:b/>
          <w:sz w:val="24"/>
          <w:szCs w:val="24"/>
          <w:lang w:val="en-US"/>
        </w:rPr>
      </w:pPr>
    </w:p>
    <w:p w14:paraId="39D4A2CD" w14:textId="774F3E31" w:rsidR="00924A57" w:rsidRDefault="00924A57" w:rsidP="00924A57">
      <w:pPr>
        <w:spacing w:after="0" w:line="240" w:lineRule="auto"/>
        <w:ind w:left="1418" w:right="-149" w:hanging="1418"/>
        <w:jc w:val="both"/>
        <w:rPr>
          <w:rFonts w:eastAsia="Times New Roman" w:cs="Arial"/>
          <w:lang w:val="en-US"/>
        </w:rPr>
      </w:pPr>
      <w:r w:rsidRPr="002B0EA4">
        <w:rPr>
          <w:rFonts w:eastAsia="Times New Roman" w:cs="Arial"/>
          <w:b/>
          <w:lang w:val="en-US"/>
        </w:rPr>
        <w:t>Post Title:</w:t>
      </w:r>
      <w:r w:rsidRPr="002B0EA4">
        <w:rPr>
          <w:rFonts w:eastAsia="Times New Roman" w:cs="Arial"/>
          <w:b/>
          <w:lang w:val="en-US"/>
        </w:rPr>
        <w:tab/>
      </w:r>
      <w:r w:rsidR="00E94753">
        <w:rPr>
          <w:rFonts w:eastAsia="Times New Roman" w:cs="Arial"/>
          <w:b/>
          <w:lang w:val="en-US"/>
        </w:rPr>
        <w:tab/>
      </w:r>
      <w:r w:rsidRPr="002B0EA4">
        <w:rPr>
          <w:rFonts w:eastAsia="Times New Roman" w:cs="Arial"/>
          <w:b/>
          <w:lang w:val="en-US"/>
        </w:rPr>
        <w:tab/>
      </w:r>
      <w:r w:rsidR="008369B6" w:rsidRPr="008369B6">
        <w:rPr>
          <w:rFonts w:eastAsia="Times New Roman" w:cs="Arial"/>
          <w:lang w:val="en-US"/>
        </w:rPr>
        <w:t>Key Stage 2</w:t>
      </w:r>
      <w:r w:rsidR="008369B6">
        <w:rPr>
          <w:rFonts w:eastAsia="Times New Roman" w:cs="Arial"/>
          <w:b/>
          <w:lang w:val="en-US"/>
        </w:rPr>
        <w:t xml:space="preserve"> </w:t>
      </w:r>
      <w:r w:rsidR="00EE1473">
        <w:rPr>
          <w:rFonts w:eastAsia="Times New Roman" w:cs="Arial"/>
          <w:lang w:val="en-US"/>
        </w:rPr>
        <w:t>Teacher</w:t>
      </w:r>
      <w:r w:rsidR="00210B57">
        <w:rPr>
          <w:rFonts w:eastAsia="Times New Roman" w:cs="Arial"/>
          <w:lang w:val="en-US"/>
        </w:rPr>
        <w:t xml:space="preserve"> and </w:t>
      </w:r>
      <w:r w:rsidR="003C0632">
        <w:rPr>
          <w:rFonts w:eastAsia="Times New Roman" w:cs="Arial"/>
          <w:lang w:val="en-US"/>
        </w:rPr>
        <w:t>Inclusion Lead</w:t>
      </w:r>
      <w:r w:rsidR="00F019AE">
        <w:rPr>
          <w:rFonts w:eastAsia="Times New Roman" w:cs="Arial"/>
          <w:lang w:val="en-US"/>
        </w:rPr>
        <w:t xml:space="preserve"> </w:t>
      </w:r>
    </w:p>
    <w:p w14:paraId="72A3D3EC" w14:textId="77777777" w:rsidR="00181A67" w:rsidRDefault="00181A67" w:rsidP="00924A57">
      <w:pPr>
        <w:spacing w:after="0" w:line="240" w:lineRule="auto"/>
        <w:ind w:left="1418" w:right="-149" w:hanging="1418"/>
        <w:jc w:val="both"/>
        <w:rPr>
          <w:rFonts w:eastAsia="Times New Roman" w:cs="Arial"/>
          <w:lang w:val="en-US"/>
        </w:rPr>
      </w:pPr>
    </w:p>
    <w:p w14:paraId="3FC545B0" w14:textId="34303D31" w:rsidR="00181A67" w:rsidRPr="00181A67" w:rsidRDefault="00181A67" w:rsidP="00924A57">
      <w:pPr>
        <w:spacing w:after="0" w:line="240" w:lineRule="auto"/>
        <w:ind w:left="1418" w:right="-149" w:hanging="1418"/>
        <w:jc w:val="both"/>
        <w:rPr>
          <w:rFonts w:eastAsia="Times New Roman" w:cs="Arial"/>
          <w:lang w:val="en-US"/>
        </w:rPr>
      </w:pPr>
      <w:r>
        <w:rPr>
          <w:rFonts w:eastAsia="Times New Roman" w:cs="Arial"/>
          <w:b/>
          <w:lang w:val="en-US"/>
        </w:rPr>
        <w:t>Contract:</w:t>
      </w:r>
      <w:r>
        <w:rPr>
          <w:rFonts w:eastAsia="Times New Roman" w:cs="Arial"/>
          <w:b/>
          <w:lang w:val="en-US"/>
        </w:rPr>
        <w:tab/>
      </w:r>
      <w:r>
        <w:rPr>
          <w:rFonts w:eastAsia="Times New Roman" w:cs="Arial"/>
          <w:b/>
          <w:lang w:val="en-US"/>
        </w:rPr>
        <w:tab/>
      </w:r>
      <w:r>
        <w:rPr>
          <w:rFonts w:eastAsia="Times New Roman" w:cs="Arial"/>
          <w:b/>
          <w:lang w:val="en-US"/>
        </w:rPr>
        <w:tab/>
      </w:r>
      <w:r w:rsidR="008369B6" w:rsidRPr="008369B6">
        <w:rPr>
          <w:rFonts w:eastAsia="Times New Roman" w:cs="Arial"/>
          <w:lang w:val="en-US"/>
        </w:rPr>
        <w:t>Full time permanent contract</w:t>
      </w:r>
    </w:p>
    <w:p w14:paraId="0D0B940D" w14:textId="77777777" w:rsidR="00924A57" w:rsidRPr="002B0EA4" w:rsidRDefault="00924A57" w:rsidP="00924A57">
      <w:pPr>
        <w:spacing w:after="0" w:line="240" w:lineRule="auto"/>
        <w:jc w:val="both"/>
        <w:rPr>
          <w:rFonts w:eastAsia="Times New Roman" w:cs="Arial"/>
          <w:b/>
          <w:lang w:val="en-US"/>
        </w:rPr>
      </w:pPr>
    </w:p>
    <w:p w14:paraId="5431DD9B" w14:textId="1DE11D0A" w:rsidR="00924A57" w:rsidRPr="002B0EA4" w:rsidRDefault="5FD29703" w:rsidP="00924A57">
      <w:pPr>
        <w:spacing w:after="0" w:line="240" w:lineRule="auto"/>
        <w:jc w:val="both"/>
        <w:rPr>
          <w:rFonts w:eastAsia="Times New Roman" w:cs="Arial"/>
          <w:lang w:val="en-US"/>
        </w:rPr>
      </w:pPr>
      <w:r w:rsidRPr="1D8FC83B">
        <w:rPr>
          <w:rFonts w:eastAsia="Times New Roman" w:cs="Arial"/>
          <w:b/>
          <w:bCs/>
          <w:lang w:val="en-US"/>
        </w:rPr>
        <w:t>Grade</w:t>
      </w:r>
      <w:r w:rsidR="00924A57" w:rsidRPr="1D8FC83B">
        <w:rPr>
          <w:rFonts w:eastAsia="Times New Roman" w:cs="Arial"/>
          <w:b/>
          <w:bCs/>
          <w:lang w:val="en-US"/>
        </w:rPr>
        <w:t>:</w:t>
      </w:r>
      <w:r w:rsidR="008369B6">
        <w:tab/>
      </w:r>
      <w:r w:rsidR="008369B6">
        <w:tab/>
      </w:r>
      <w:r w:rsidR="008369B6">
        <w:tab/>
      </w:r>
      <w:r w:rsidR="00F019AE" w:rsidRPr="1D8FC83B">
        <w:rPr>
          <w:rFonts w:eastAsia="Times New Roman" w:cs="Arial"/>
          <w:lang w:val="en-US"/>
        </w:rPr>
        <w:t>Main Scale</w:t>
      </w:r>
      <w:r w:rsidR="00181A67" w:rsidRPr="1D8FC83B">
        <w:rPr>
          <w:rFonts w:eastAsia="Times New Roman" w:cs="Arial"/>
          <w:lang w:val="en-US"/>
        </w:rPr>
        <w:t xml:space="preserve"> M</w:t>
      </w:r>
      <w:r w:rsidR="005537A5" w:rsidRPr="1D8FC83B">
        <w:rPr>
          <w:rFonts w:eastAsia="Times New Roman" w:cs="Arial"/>
          <w:lang w:val="en-US"/>
        </w:rPr>
        <w:t>3</w:t>
      </w:r>
      <w:r w:rsidR="008369B6" w:rsidRPr="1D8FC83B">
        <w:rPr>
          <w:rFonts w:eastAsia="Times New Roman" w:cs="Arial"/>
          <w:lang w:val="en-US"/>
        </w:rPr>
        <w:t xml:space="preserve"> to UPR3 plus TLR 2a</w:t>
      </w:r>
    </w:p>
    <w:p w14:paraId="0E27B00A" w14:textId="77777777" w:rsidR="00924A57" w:rsidRPr="002B0EA4" w:rsidRDefault="00924A57" w:rsidP="00924A57">
      <w:pPr>
        <w:spacing w:after="0" w:line="240" w:lineRule="auto"/>
        <w:jc w:val="both"/>
        <w:rPr>
          <w:rFonts w:eastAsia="Times New Roman" w:cs="Arial"/>
          <w:b/>
          <w:lang w:val="en-US"/>
        </w:rPr>
      </w:pPr>
    </w:p>
    <w:p w14:paraId="28EFBD06" w14:textId="541CB84D" w:rsidR="00924A57" w:rsidRPr="002B0EA4" w:rsidRDefault="00924A57" w:rsidP="00924A57">
      <w:pPr>
        <w:keepNext/>
        <w:spacing w:after="0" w:line="240" w:lineRule="auto"/>
        <w:jc w:val="both"/>
        <w:outlineLvl w:val="0"/>
        <w:rPr>
          <w:rFonts w:eastAsia="Times New Roman" w:cs="Arial"/>
          <w:lang w:val="en-US"/>
        </w:rPr>
      </w:pPr>
      <w:r w:rsidRPr="002B0EA4">
        <w:rPr>
          <w:rFonts w:eastAsia="Times New Roman" w:cs="Arial"/>
          <w:b/>
          <w:lang w:val="en-US"/>
        </w:rPr>
        <w:t xml:space="preserve">Responsible to: </w:t>
      </w:r>
      <w:r w:rsidR="00C722B8">
        <w:rPr>
          <w:rFonts w:eastAsia="Times New Roman" w:cs="Arial"/>
          <w:lang w:val="en-US"/>
        </w:rPr>
        <w:tab/>
        <w:t>Headteacher</w:t>
      </w:r>
      <w:r w:rsidR="003C0632">
        <w:rPr>
          <w:rFonts w:eastAsia="Times New Roman" w:cs="Arial"/>
          <w:lang w:val="en-US"/>
        </w:rPr>
        <w:t>/DHT</w:t>
      </w:r>
    </w:p>
    <w:p w14:paraId="60061E4C" w14:textId="10B285F3" w:rsidR="00924A57" w:rsidRDefault="00924A57" w:rsidP="00924A57">
      <w:pPr>
        <w:spacing w:after="0" w:line="240" w:lineRule="auto"/>
        <w:rPr>
          <w:rFonts w:eastAsia="Times New Roman" w:cs="Times New Roman"/>
          <w:lang w:val="en-US"/>
        </w:rPr>
      </w:pPr>
    </w:p>
    <w:p w14:paraId="06BD8FBE" w14:textId="77777777" w:rsidR="007C7F86" w:rsidRDefault="007C7F86" w:rsidP="007C7F86">
      <w:pPr>
        <w:spacing w:after="0" w:line="240" w:lineRule="auto"/>
        <w:rPr>
          <w:rFonts w:ascii="Calibri" w:hAnsi="Calibri"/>
          <w:b/>
        </w:rPr>
      </w:pPr>
    </w:p>
    <w:p w14:paraId="2B60D20B" w14:textId="4335F9DD" w:rsidR="0000537B" w:rsidRDefault="000D7697" w:rsidP="007C7F86">
      <w:pPr>
        <w:spacing w:after="0" w:line="240" w:lineRule="auto"/>
        <w:rPr>
          <w:rFonts w:ascii="Calibri" w:hAnsi="Calibri"/>
          <w:b/>
        </w:rPr>
      </w:pPr>
      <w:r w:rsidRPr="000D7697">
        <w:rPr>
          <w:rFonts w:ascii="Calibri" w:hAnsi="Calibri"/>
          <w:b/>
        </w:rPr>
        <w:t>Overall Objectives of the Post</w:t>
      </w:r>
    </w:p>
    <w:p w14:paraId="09EADA41" w14:textId="3318EA60" w:rsidR="00C722B8" w:rsidRPr="0000537B" w:rsidRDefault="008912DF" w:rsidP="0000537B">
      <w:pPr>
        <w:rPr>
          <w:rFonts w:ascii="Calibri" w:hAnsi="Calibri"/>
          <w:b/>
        </w:rPr>
      </w:pPr>
      <w:r w:rsidRPr="0000537B">
        <w:rPr>
          <w:rFonts w:eastAsia="Times New Roman" w:cs="Times New Roman"/>
          <w:lang w:val="en-US"/>
        </w:rPr>
        <w:t xml:space="preserve">Work in partnership with the </w:t>
      </w:r>
      <w:r w:rsidR="003C0632">
        <w:rPr>
          <w:rFonts w:eastAsia="Times New Roman" w:cs="Times New Roman"/>
          <w:lang w:val="en-US"/>
        </w:rPr>
        <w:t>SLT</w:t>
      </w:r>
      <w:r w:rsidRPr="0000537B">
        <w:rPr>
          <w:rFonts w:eastAsia="Times New Roman" w:cs="Times New Roman"/>
          <w:lang w:val="en-US"/>
        </w:rPr>
        <w:t xml:space="preserve"> to</w:t>
      </w:r>
      <w:r w:rsidR="005320E7" w:rsidRPr="0000537B">
        <w:rPr>
          <w:rFonts w:eastAsia="Times New Roman" w:cs="Times New Roman"/>
          <w:lang w:val="en-US"/>
        </w:rPr>
        <w:t>:</w:t>
      </w:r>
    </w:p>
    <w:p w14:paraId="7609E245" w14:textId="0F8DE5CB" w:rsidR="000D7697" w:rsidRPr="000D7697" w:rsidRDefault="003C0632" w:rsidP="007C7F86">
      <w:pPr>
        <w:numPr>
          <w:ilvl w:val="0"/>
          <w:numId w:val="12"/>
        </w:numPr>
        <w:shd w:val="clear" w:color="auto" w:fill="FFFFFF"/>
        <w:spacing w:after="0" w:line="240" w:lineRule="auto"/>
        <w:ind w:left="567" w:right="360"/>
        <w:textAlignment w:val="baseline"/>
        <w:rPr>
          <w:rFonts w:eastAsia="Times New Roman" w:cstheme="minorHAnsi"/>
          <w:lang w:eastAsia="en-GB"/>
        </w:rPr>
      </w:pPr>
      <w:r>
        <w:rPr>
          <w:rFonts w:eastAsia="Times New Roman" w:cstheme="minorHAnsi"/>
          <w:lang w:eastAsia="en-GB"/>
        </w:rPr>
        <w:t>Lead inclusion across the school</w:t>
      </w:r>
      <w:r w:rsidR="00281CC0">
        <w:rPr>
          <w:rFonts w:eastAsia="Times New Roman" w:cstheme="minorHAnsi"/>
          <w:lang w:eastAsia="en-GB"/>
        </w:rPr>
        <w:t xml:space="preserve"> for all groups of pupils</w:t>
      </w:r>
      <w:r w:rsidR="007C7F86">
        <w:rPr>
          <w:rFonts w:eastAsia="Times New Roman" w:cstheme="minorHAnsi"/>
          <w:lang w:eastAsia="en-GB"/>
        </w:rPr>
        <w:t>.</w:t>
      </w:r>
    </w:p>
    <w:p w14:paraId="743A5CF6" w14:textId="51B544FB" w:rsidR="000D7697" w:rsidRPr="000D7697" w:rsidRDefault="00281CC0" w:rsidP="007C7F86">
      <w:pPr>
        <w:numPr>
          <w:ilvl w:val="0"/>
          <w:numId w:val="12"/>
        </w:numPr>
        <w:shd w:val="clear" w:color="auto" w:fill="FFFFFF"/>
        <w:spacing w:after="0" w:line="240" w:lineRule="auto"/>
        <w:ind w:left="567" w:right="360"/>
        <w:textAlignment w:val="baseline"/>
        <w:rPr>
          <w:rFonts w:eastAsia="Times New Roman" w:cstheme="minorHAnsi"/>
          <w:lang w:eastAsia="en-GB"/>
        </w:rPr>
      </w:pPr>
      <w:r>
        <w:rPr>
          <w:rFonts w:eastAsia="Times New Roman" w:cstheme="minorHAnsi"/>
          <w:lang w:eastAsia="en-GB"/>
        </w:rPr>
        <w:t>Monitoring pupil progress and u</w:t>
      </w:r>
      <w:r w:rsidR="00210B57">
        <w:rPr>
          <w:rFonts w:eastAsia="Times New Roman" w:cstheme="minorHAnsi"/>
          <w:lang w:eastAsia="en-GB"/>
        </w:rPr>
        <w:t>se data</w:t>
      </w:r>
      <w:r w:rsidR="003C0632">
        <w:rPr>
          <w:rFonts w:eastAsia="Times New Roman" w:cstheme="minorHAnsi"/>
          <w:lang w:eastAsia="en-GB"/>
        </w:rPr>
        <w:t xml:space="preserve"> to set targets and track outc</w:t>
      </w:r>
      <w:r w:rsidR="007C7F86">
        <w:rPr>
          <w:rFonts w:eastAsia="Times New Roman" w:cstheme="minorHAnsi"/>
          <w:lang w:eastAsia="en-GB"/>
        </w:rPr>
        <w:t>omes for all groups of learners.</w:t>
      </w:r>
    </w:p>
    <w:p w14:paraId="5C4854C1" w14:textId="3EE1E6D8" w:rsidR="000D7697" w:rsidRPr="008912DF" w:rsidRDefault="000D7697" w:rsidP="007C7F86">
      <w:pPr>
        <w:numPr>
          <w:ilvl w:val="0"/>
          <w:numId w:val="12"/>
        </w:numPr>
        <w:shd w:val="clear" w:color="auto" w:fill="FFFFFF"/>
        <w:spacing w:after="0" w:line="240" w:lineRule="auto"/>
        <w:ind w:left="567" w:right="360"/>
        <w:textAlignment w:val="baseline"/>
        <w:rPr>
          <w:rFonts w:eastAsia="Times New Roman" w:cstheme="minorHAnsi"/>
          <w:lang w:eastAsia="en-GB"/>
        </w:rPr>
      </w:pPr>
      <w:r w:rsidRPr="000D7697">
        <w:rPr>
          <w:rFonts w:eastAsia="Times New Roman" w:cstheme="minorHAnsi"/>
          <w:lang w:eastAsia="en-GB"/>
        </w:rPr>
        <w:t>Co-ordinate</w:t>
      </w:r>
      <w:r w:rsidRPr="008912DF">
        <w:rPr>
          <w:rFonts w:eastAsia="Times New Roman" w:cstheme="minorHAnsi"/>
          <w:lang w:eastAsia="en-GB"/>
        </w:rPr>
        <w:t xml:space="preserve"> </w:t>
      </w:r>
      <w:r w:rsidR="003C0632">
        <w:rPr>
          <w:rFonts w:eastAsia="Times New Roman" w:cstheme="minorHAnsi"/>
          <w:lang w:eastAsia="en-GB"/>
        </w:rPr>
        <w:t xml:space="preserve">inclusive practice and provision throughout the school and work in partnership with the SENCO to sustain the bespoke </w:t>
      </w:r>
      <w:r w:rsidRPr="008912DF">
        <w:rPr>
          <w:rFonts w:eastAsia="Times New Roman" w:cstheme="minorHAnsi"/>
          <w:lang w:eastAsia="en-GB"/>
        </w:rPr>
        <w:t>provision for children wi</w:t>
      </w:r>
      <w:r w:rsidR="003C0632">
        <w:rPr>
          <w:rFonts w:eastAsia="Times New Roman" w:cstheme="minorHAnsi"/>
          <w:lang w:eastAsia="en-GB"/>
        </w:rPr>
        <w:t>th SEND already in place</w:t>
      </w:r>
      <w:r w:rsidR="007C7F86">
        <w:rPr>
          <w:rFonts w:eastAsia="Times New Roman" w:cstheme="minorHAnsi"/>
          <w:lang w:eastAsia="en-GB"/>
        </w:rPr>
        <w:t>.</w:t>
      </w:r>
    </w:p>
    <w:p w14:paraId="5DE852F1" w14:textId="62038AE2" w:rsidR="000D7697" w:rsidRPr="008912DF" w:rsidRDefault="00F95BB3" w:rsidP="007C7F86">
      <w:pPr>
        <w:numPr>
          <w:ilvl w:val="0"/>
          <w:numId w:val="12"/>
        </w:numPr>
        <w:shd w:val="clear" w:color="auto" w:fill="FFFFFF"/>
        <w:spacing w:after="0" w:line="240" w:lineRule="auto"/>
        <w:ind w:left="567" w:right="360"/>
        <w:textAlignment w:val="baseline"/>
        <w:rPr>
          <w:rFonts w:eastAsia="Times New Roman" w:cstheme="minorHAnsi"/>
          <w:lang w:eastAsia="en-GB"/>
        </w:rPr>
      </w:pPr>
      <w:r>
        <w:rPr>
          <w:rFonts w:eastAsia="Times New Roman" w:cstheme="minorHAnsi"/>
          <w:lang w:eastAsia="en-GB"/>
        </w:rPr>
        <w:t>Lead on LAC in school, implement inclusive provision and complete relevant paperwork, feeding back on LAC progress to parents/carers and professionals</w:t>
      </w:r>
      <w:r w:rsidR="007C7F86">
        <w:rPr>
          <w:rFonts w:eastAsia="Times New Roman" w:cstheme="minorHAnsi"/>
          <w:lang w:eastAsia="en-GB"/>
        </w:rPr>
        <w:t>.</w:t>
      </w:r>
    </w:p>
    <w:p w14:paraId="6AAEE5D7" w14:textId="32287082" w:rsidR="00F95BB3" w:rsidRPr="00281CC0" w:rsidRDefault="000D7697" w:rsidP="007C7F86">
      <w:pPr>
        <w:numPr>
          <w:ilvl w:val="0"/>
          <w:numId w:val="12"/>
        </w:numPr>
        <w:shd w:val="clear" w:color="auto" w:fill="FFFFFF"/>
        <w:spacing w:after="0" w:line="240" w:lineRule="auto"/>
        <w:ind w:left="567" w:right="360"/>
        <w:textAlignment w:val="baseline"/>
        <w:rPr>
          <w:rFonts w:eastAsia="Times New Roman" w:cstheme="minorHAnsi"/>
          <w:lang w:eastAsia="en-GB"/>
        </w:rPr>
      </w:pPr>
      <w:r w:rsidRPr="000D7697">
        <w:rPr>
          <w:rFonts w:eastAsia="Times New Roman" w:cstheme="minorHAnsi"/>
          <w:lang w:eastAsia="en-GB"/>
        </w:rPr>
        <w:t>Liaise</w:t>
      </w:r>
      <w:r w:rsidRPr="008912DF">
        <w:rPr>
          <w:rFonts w:eastAsia="Times New Roman" w:cstheme="minorHAnsi"/>
          <w:lang w:eastAsia="en-GB"/>
        </w:rPr>
        <w:t xml:space="preserve"> wi</w:t>
      </w:r>
      <w:r w:rsidR="00F95BB3">
        <w:rPr>
          <w:rFonts w:eastAsia="Times New Roman" w:cstheme="minorHAnsi"/>
          <w:lang w:eastAsia="en-GB"/>
        </w:rPr>
        <w:t>th external agencies in order to ensure that provision and practice in school is inclusive for all</w:t>
      </w:r>
      <w:r w:rsidR="00281CC0">
        <w:rPr>
          <w:rFonts w:eastAsia="Times New Roman" w:cstheme="minorHAnsi"/>
          <w:lang w:eastAsia="en-GB"/>
        </w:rPr>
        <w:t>. This may include attending TAF meetings and supporting families with Early Help</w:t>
      </w:r>
      <w:r w:rsidR="007C7F86">
        <w:rPr>
          <w:rFonts w:eastAsia="Times New Roman" w:cstheme="minorHAnsi"/>
          <w:lang w:eastAsia="en-GB"/>
        </w:rPr>
        <w:t>.</w:t>
      </w:r>
    </w:p>
    <w:p w14:paraId="71EA50FE" w14:textId="77777777" w:rsidR="00FF2833" w:rsidRDefault="00FF2833" w:rsidP="00FF2833">
      <w:pPr>
        <w:spacing w:after="0" w:line="240" w:lineRule="auto"/>
        <w:rPr>
          <w:rFonts w:eastAsia="Times New Roman" w:cstheme="minorHAnsi"/>
          <w:lang w:eastAsia="en-GB"/>
        </w:rPr>
      </w:pPr>
    </w:p>
    <w:p w14:paraId="538A6A43" w14:textId="4FC6E482" w:rsidR="00FF2833" w:rsidRPr="002B0EA4" w:rsidRDefault="00FF2833" w:rsidP="00FF2833">
      <w:pPr>
        <w:spacing w:after="0" w:line="240" w:lineRule="auto"/>
        <w:rPr>
          <w:rFonts w:eastAsia="Times New Roman" w:cs="Times New Roman"/>
          <w:lang w:val="en-US"/>
        </w:rPr>
      </w:pPr>
      <w:r w:rsidRPr="00FF2833">
        <w:rPr>
          <w:rFonts w:eastAsia="Times New Roman" w:cstheme="minorHAnsi"/>
          <w:lang w:eastAsia="en-GB"/>
        </w:rPr>
        <w:t>To support</w:t>
      </w:r>
      <w:r w:rsidRPr="00FF2833">
        <w:rPr>
          <w:rFonts w:eastAsia="Times New Roman" w:cs="Arial"/>
          <w:lang w:eastAsia="en-GB"/>
        </w:rPr>
        <w:t xml:space="preserve"> the </w:t>
      </w:r>
      <w:r>
        <w:rPr>
          <w:rFonts w:eastAsia="Times New Roman" w:cs="Arial"/>
          <w:color w:val="000000"/>
          <w:lang w:eastAsia="en-GB"/>
        </w:rPr>
        <w:t>Headt</w:t>
      </w:r>
      <w:r w:rsidRPr="00D73B7D">
        <w:rPr>
          <w:rFonts w:eastAsia="Times New Roman" w:cs="Arial"/>
          <w:color w:val="000000"/>
          <w:lang w:eastAsia="en-GB"/>
        </w:rPr>
        <w:t>eacher in providing a clear vision and direction for the development of the school</w:t>
      </w:r>
      <w:r w:rsidR="007C7F86">
        <w:rPr>
          <w:rFonts w:eastAsia="Times New Roman" w:cs="Arial"/>
          <w:color w:val="000000"/>
          <w:lang w:eastAsia="en-GB"/>
        </w:rPr>
        <w:t>.</w:t>
      </w:r>
    </w:p>
    <w:p w14:paraId="3656B9AB" w14:textId="17D995EC" w:rsidR="00924A57" w:rsidRPr="002B0EA4" w:rsidRDefault="00924A57" w:rsidP="00924A57">
      <w:pPr>
        <w:spacing w:after="0" w:line="240" w:lineRule="auto"/>
        <w:rPr>
          <w:rFonts w:eastAsia="Times New Roman" w:cs="Times New Roman"/>
          <w:lang w:val="en-US"/>
        </w:rPr>
      </w:pPr>
    </w:p>
    <w:p w14:paraId="45FB0818" w14:textId="73D2DE68" w:rsidR="00924A57" w:rsidRDefault="00210B57" w:rsidP="00924A57">
      <w:pPr>
        <w:spacing w:after="0" w:line="240" w:lineRule="auto"/>
        <w:rPr>
          <w:rFonts w:eastAsia="Times New Roman" w:cs="Times New Roman"/>
          <w:b/>
          <w:lang w:val="en-US"/>
        </w:rPr>
      </w:pPr>
      <w:r w:rsidRPr="00210B57">
        <w:rPr>
          <w:rFonts w:eastAsia="Times New Roman" w:cs="Times New Roman"/>
          <w:b/>
          <w:lang w:val="en-US"/>
        </w:rPr>
        <w:t>Job Purpose</w:t>
      </w:r>
    </w:p>
    <w:p w14:paraId="17C7F37F" w14:textId="4FBE8B2B" w:rsidR="00D73B7D" w:rsidRPr="00D73B7D" w:rsidRDefault="005320E7" w:rsidP="00D73B7D">
      <w:pPr>
        <w:tabs>
          <w:tab w:val="left" w:pos="0"/>
        </w:tabs>
        <w:autoSpaceDE w:val="0"/>
        <w:autoSpaceDN w:val="0"/>
        <w:adjustRightInd w:val="0"/>
        <w:spacing w:after="0" w:line="240" w:lineRule="auto"/>
        <w:rPr>
          <w:rFonts w:eastAsia="Times New Roman" w:cs="Arial"/>
          <w:color w:val="000000"/>
          <w:lang w:eastAsia="en-GB"/>
        </w:rPr>
      </w:pPr>
      <w:r w:rsidRPr="00D73B7D">
        <w:rPr>
          <w:rFonts w:eastAsia="Times New Roman" w:cs="Times New Roman"/>
          <w:lang w:val="en-US"/>
        </w:rPr>
        <w:t xml:space="preserve">This is a senior post within the school. </w:t>
      </w:r>
    </w:p>
    <w:p w14:paraId="19CB919F" w14:textId="7913F91B" w:rsidR="005320E7" w:rsidRPr="005320E7" w:rsidRDefault="00D73B7D" w:rsidP="005320E7">
      <w:pPr>
        <w:spacing w:after="0" w:line="240" w:lineRule="auto"/>
        <w:rPr>
          <w:rFonts w:eastAsia="Times New Roman" w:cs="Times New Roman"/>
          <w:lang w:val="en-US"/>
        </w:rPr>
      </w:pPr>
      <w:r>
        <w:rPr>
          <w:rFonts w:eastAsia="Times New Roman" w:cs="Times New Roman"/>
          <w:lang w:val="en-US"/>
        </w:rPr>
        <w:t xml:space="preserve">The post holder </w:t>
      </w:r>
      <w:r w:rsidR="00FF2833">
        <w:rPr>
          <w:rFonts w:eastAsia="Times New Roman" w:cs="Times New Roman"/>
          <w:lang w:val="en-US"/>
        </w:rPr>
        <w:t xml:space="preserve">will </w:t>
      </w:r>
      <w:r w:rsidR="0000537B" w:rsidRPr="005320E7">
        <w:rPr>
          <w:rFonts w:eastAsia="Times New Roman" w:cs="Times New Roman"/>
          <w:lang w:val="en-US"/>
        </w:rPr>
        <w:t>assist</w:t>
      </w:r>
      <w:r w:rsidR="005320E7" w:rsidRPr="005320E7">
        <w:rPr>
          <w:rFonts w:eastAsia="Times New Roman" w:cs="Times New Roman"/>
          <w:lang w:val="en-US"/>
        </w:rPr>
        <w:t xml:space="preserve"> the </w:t>
      </w:r>
      <w:r w:rsidR="00F95BB3">
        <w:rPr>
          <w:rFonts w:eastAsia="Times New Roman" w:cs="Times New Roman"/>
          <w:lang w:val="en-US"/>
        </w:rPr>
        <w:t>SLT</w:t>
      </w:r>
      <w:r w:rsidR="005320E7" w:rsidRPr="005320E7">
        <w:rPr>
          <w:rFonts w:eastAsia="Times New Roman" w:cs="Times New Roman"/>
          <w:lang w:val="en-US"/>
        </w:rPr>
        <w:t xml:space="preserve"> </w:t>
      </w:r>
      <w:r w:rsidR="00F95BB3">
        <w:rPr>
          <w:rFonts w:eastAsia="Times New Roman" w:cs="Times New Roman"/>
          <w:lang w:val="en-US"/>
        </w:rPr>
        <w:t>by taking a lead role in inclusion throughout the school</w:t>
      </w:r>
      <w:r w:rsidR="00281CC0">
        <w:rPr>
          <w:rFonts w:eastAsia="Times New Roman" w:cs="Times New Roman"/>
          <w:lang w:val="en-US"/>
        </w:rPr>
        <w:t>, impacting on outcomes for all groups of learners</w:t>
      </w:r>
      <w:r w:rsidR="007C7F86">
        <w:rPr>
          <w:rFonts w:eastAsia="Times New Roman" w:cs="Times New Roman"/>
          <w:lang w:val="en-US"/>
        </w:rPr>
        <w:t>.</w:t>
      </w:r>
    </w:p>
    <w:p w14:paraId="04621E6D" w14:textId="77777777" w:rsidR="00FF2833" w:rsidRDefault="00FF2833" w:rsidP="0000537B">
      <w:pPr>
        <w:tabs>
          <w:tab w:val="left" w:pos="0"/>
        </w:tabs>
        <w:autoSpaceDE w:val="0"/>
        <w:autoSpaceDN w:val="0"/>
        <w:adjustRightInd w:val="0"/>
        <w:spacing w:after="0" w:line="240" w:lineRule="auto"/>
        <w:rPr>
          <w:rFonts w:eastAsia="Times New Roman" w:cs="Arial"/>
          <w:b/>
          <w:color w:val="000000"/>
          <w:lang w:eastAsia="en-GB"/>
        </w:rPr>
      </w:pPr>
    </w:p>
    <w:p w14:paraId="3D9638CB" w14:textId="41375FC7" w:rsidR="0000537B" w:rsidRDefault="0000537B" w:rsidP="0000537B">
      <w:pPr>
        <w:tabs>
          <w:tab w:val="left" w:pos="0"/>
        </w:tabs>
        <w:autoSpaceDE w:val="0"/>
        <w:autoSpaceDN w:val="0"/>
        <w:adjustRightInd w:val="0"/>
        <w:spacing w:after="0" w:line="240" w:lineRule="auto"/>
        <w:rPr>
          <w:rFonts w:eastAsia="Times New Roman" w:cs="Arial"/>
          <w:b/>
          <w:color w:val="000000"/>
          <w:lang w:eastAsia="en-GB"/>
        </w:rPr>
      </w:pPr>
      <w:r>
        <w:rPr>
          <w:rFonts w:eastAsia="Times New Roman" w:cs="Arial"/>
          <w:b/>
          <w:color w:val="000000"/>
          <w:lang w:eastAsia="en-GB"/>
        </w:rPr>
        <w:t>Additional Duties</w:t>
      </w:r>
      <w:r w:rsidR="00D73B7D">
        <w:rPr>
          <w:rFonts w:eastAsia="Times New Roman" w:cs="Arial"/>
          <w:b/>
          <w:color w:val="000000"/>
          <w:lang w:eastAsia="en-GB"/>
        </w:rPr>
        <w:t xml:space="preserve"> of this Post</w:t>
      </w:r>
    </w:p>
    <w:p w14:paraId="470D8AC7" w14:textId="0EBD3318" w:rsidR="0000537B" w:rsidRPr="00D73B7D" w:rsidRDefault="0000537B" w:rsidP="0000537B">
      <w:pPr>
        <w:pStyle w:val="ListParagraph"/>
        <w:numPr>
          <w:ilvl w:val="0"/>
          <w:numId w:val="19"/>
        </w:numPr>
        <w:tabs>
          <w:tab w:val="left" w:pos="0"/>
        </w:tabs>
        <w:autoSpaceDE w:val="0"/>
        <w:autoSpaceDN w:val="0"/>
        <w:adjustRightInd w:val="0"/>
        <w:spacing w:after="0" w:line="240" w:lineRule="auto"/>
        <w:rPr>
          <w:rFonts w:eastAsia="Times New Roman" w:cs="Arial"/>
          <w:color w:val="000000"/>
          <w:lang w:eastAsia="en-GB"/>
        </w:rPr>
      </w:pPr>
      <w:r w:rsidRPr="00D73B7D">
        <w:rPr>
          <w:rFonts w:eastAsia="Times New Roman" w:cs="Arial"/>
          <w:color w:val="000000"/>
          <w:lang w:eastAsia="en-GB"/>
        </w:rPr>
        <w:t>To play a full part in the life of the school community, to support its distinctive mission and ethos and to encourage staff and students to follow this example.</w:t>
      </w:r>
    </w:p>
    <w:p w14:paraId="0B5DDCCA" w14:textId="123872D3" w:rsidR="0000537B" w:rsidRPr="00D73B7D" w:rsidRDefault="0000537B" w:rsidP="0000537B">
      <w:pPr>
        <w:pStyle w:val="ListParagraph"/>
        <w:numPr>
          <w:ilvl w:val="0"/>
          <w:numId w:val="19"/>
        </w:numPr>
        <w:tabs>
          <w:tab w:val="left" w:pos="0"/>
        </w:tabs>
        <w:autoSpaceDE w:val="0"/>
        <w:autoSpaceDN w:val="0"/>
        <w:adjustRightInd w:val="0"/>
        <w:spacing w:after="0" w:line="240" w:lineRule="auto"/>
        <w:rPr>
          <w:rFonts w:eastAsia="Times New Roman" w:cs="Arial"/>
          <w:color w:val="000000"/>
          <w:lang w:eastAsia="en-GB"/>
        </w:rPr>
      </w:pPr>
      <w:r w:rsidRPr="00D73B7D">
        <w:rPr>
          <w:rFonts w:eastAsia="Times New Roman" w:cs="Arial"/>
          <w:color w:val="000000"/>
          <w:lang w:eastAsia="en-GB"/>
        </w:rPr>
        <w:t>To undertake an appropriate programme of teaching in accordance with the duties of a standard scale teacher (see below).</w:t>
      </w:r>
    </w:p>
    <w:p w14:paraId="3FE30913" w14:textId="77777777" w:rsidR="00D73B7D" w:rsidRDefault="00D73B7D" w:rsidP="00D73B7D">
      <w:pPr>
        <w:pStyle w:val="ListParagraph"/>
        <w:numPr>
          <w:ilvl w:val="0"/>
          <w:numId w:val="19"/>
        </w:numPr>
        <w:spacing w:after="0" w:line="240" w:lineRule="auto"/>
        <w:rPr>
          <w:rFonts w:eastAsia="Times New Roman" w:cs="Times New Roman"/>
          <w:lang w:val="en-US"/>
        </w:rPr>
      </w:pPr>
      <w:r w:rsidRPr="00210B57">
        <w:rPr>
          <w:rFonts w:eastAsia="Times New Roman" w:cs="Times New Roman"/>
          <w:lang w:val="en-US"/>
        </w:rPr>
        <w:t>Contribute to the Leadership Team decisions on all aspects of policy development and organisation by playing a significant role in the preparation, implementation and monitoring of the school’s development plan.</w:t>
      </w:r>
    </w:p>
    <w:p w14:paraId="6CE2018C" w14:textId="1A95D318" w:rsidR="00D73B7D" w:rsidRDefault="00D73B7D" w:rsidP="00D73B7D">
      <w:pPr>
        <w:pStyle w:val="ListParagraph"/>
        <w:numPr>
          <w:ilvl w:val="0"/>
          <w:numId w:val="19"/>
        </w:numPr>
        <w:tabs>
          <w:tab w:val="left" w:pos="0"/>
        </w:tabs>
        <w:autoSpaceDE w:val="0"/>
        <w:autoSpaceDN w:val="0"/>
        <w:adjustRightInd w:val="0"/>
        <w:spacing w:after="0" w:line="240" w:lineRule="auto"/>
        <w:rPr>
          <w:rFonts w:eastAsia="Times New Roman" w:cs="Arial"/>
          <w:color w:val="000000"/>
          <w:lang w:eastAsia="en-GB"/>
        </w:rPr>
      </w:pPr>
      <w:r w:rsidRPr="00D73B7D">
        <w:rPr>
          <w:rFonts w:eastAsia="Times New Roman" w:cs="Times New Roman"/>
          <w:lang w:val="en-US"/>
        </w:rPr>
        <w:t>Attend Leadership meetings as required, and report back to staff when necessary</w:t>
      </w:r>
      <w:r w:rsidR="007C7F86">
        <w:rPr>
          <w:rFonts w:eastAsia="Times New Roman" w:cs="Times New Roman"/>
          <w:lang w:val="en-US"/>
        </w:rPr>
        <w:t>.</w:t>
      </w:r>
      <w:r w:rsidRPr="00D73B7D">
        <w:rPr>
          <w:rFonts w:eastAsia="Times New Roman" w:cs="Arial"/>
          <w:color w:val="000000"/>
          <w:lang w:eastAsia="en-GB"/>
        </w:rPr>
        <w:t xml:space="preserve"> </w:t>
      </w:r>
    </w:p>
    <w:p w14:paraId="63A7154F" w14:textId="55F09678" w:rsidR="00D73B7D" w:rsidRPr="00D73B7D" w:rsidRDefault="00D73B7D" w:rsidP="00D73B7D">
      <w:pPr>
        <w:pStyle w:val="ListParagraph"/>
        <w:numPr>
          <w:ilvl w:val="0"/>
          <w:numId w:val="19"/>
        </w:numPr>
        <w:tabs>
          <w:tab w:val="left" w:pos="0"/>
        </w:tabs>
        <w:autoSpaceDE w:val="0"/>
        <w:autoSpaceDN w:val="0"/>
        <w:adjustRightInd w:val="0"/>
        <w:spacing w:after="0" w:line="240" w:lineRule="auto"/>
        <w:rPr>
          <w:rFonts w:eastAsia="Times New Roman" w:cs="Arial"/>
          <w:color w:val="000000"/>
          <w:lang w:eastAsia="en-GB"/>
        </w:rPr>
      </w:pPr>
      <w:r w:rsidRPr="00D73B7D">
        <w:rPr>
          <w:rFonts w:eastAsia="Times New Roman" w:cs="Arial"/>
          <w:color w:val="000000"/>
          <w:lang w:eastAsia="en-GB"/>
        </w:rPr>
        <w:t>To lead and manage a curriculum area across school</w:t>
      </w:r>
      <w:r w:rsidR="007C7F86">
        <w:rPr>
          <w:rFonts w:eastAsia="Times New Roman" w:cs="Arial"/>
          <w:color w:val="000000"/>
          <w:lang w:eastAsia="en-GB"/>
        </w:rPr>
        <w:t>.</w:t>
      </w:r>
    </w:p>
    <w:p w14:paraId="40A08323" w14:textId="1A593F67" w:rsidR="00D73B7D" w:rsidRDefault="00D73B7D" w:rsidP="00D73B7D">
      <w:pPr>
        <w:pStyle w:val="ListParagraph"/>
        <w:numPr>
          <w:ilvl w:val="0"/>
          <w:numId w:val="19"/>
        </w:numPr>
        <w:tabs>
          <w:tab w:val="left" w:pos="0"/>
        </w:tabs>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To undertake any reasonable request of the Headteacher and accept any reasonable delegated responsibility from the Headteacher.</w:t>
      </w:r>
    </w:p>
    <w:p w14:paraId="2E0980E2" w14:textId="77777777" w:rsidR="007C7F86" w:rsidRDefault="007C7F86" w:rsidP="007C7F86">
      <w:pPr>
        <w:pStyle w:val="ListParagraph"/>
        <w:tabs>
          <w:tab w:val="left" w:pos="0"/>
        </w:tabs>
        <w:autoSpaceDE w:val="0"/>
        <w:autoSpaceDN w:val="0"/>
        <w:adjustRightInd w:val="0"/>
        <w:spacing w:after="0" w:line="240" w:lineRule="auto"/>
        <w:rPr>
          <w:rFonts w:eastAsia="Times New Roman" w:cs="Arial"/>
          <w:color w:val="000000"/>
          <w:lang w:eastAsia="en-GB"/>
        </w:rPr>
      </w:pPr>
    </w:p>
    <w:p w14:paraId="68835A99" w14:textId="4BC5C2DD" w:rsidR="00281CC0" w:rsidRDefault="00281CC0" w:rsidP="00281CC0">
      <w:pPr>
        <w:autoSpaceDE w:val="0"/>
        <w:autoSpaceDN w:val="0"/>
        <w:adjustRightInd w:val="0"/>
        <w:spacing w:after="0" w:line="240" w:lineRule="auto"/>
        <w:rPr>
          <w:rFonts w:eastAsia="Times New Roman" w:cs="Arial"/>
          <w:b/>
          <w:bCs/>
          <w:color w:val="000000"/>
          <w:lang w:eastAsia="en-GB"/>
        </w:rPr>
      </w:pPr>
      <w:r>
        <w:rPr>
          <w:rFonts w:eastAsia="Times New Roman" w:cs="Arial"/>
          <w:b/>
          <w:bCs/>
          <w:color w:val="000000"/>
          <w:lang w:eastAsia="en-GB"/>
        </w:rPr>
        <w:lastRenderedPageBreak/>
        <w:t>This role does include teaching responsibility.</w:t>
      </w:r>
    </w:p>
    <w:p w14:paraId="6A80030A" w14:textId="77777777" w:rsidR="00281CC0" w:rsidRDefault="00281CC0" w:rsidP="00281CC0">
      <w:pPr>
        <w:autoSpaceDE w:val="0"/>
        <w:autoSpaceDN w:val="0"/>
        <w:adjustRightInd w:val="0"/>
        <w:spacing w:after="0" w:line="240" w:lineRule="auto"/>
        <w:rPr>
          <w:rFonts w:eastAsia="Times New Roman" w:cs="Arial"/>
          <w:b/>
          <w:bCs/>
          <w:color w:val="000000"/>
          <w:lang w:eastAsia="en-GB"/>
        </w:rPr>
      </w:pPr>
    </w:p>
    <w:p w14:paraId="79C0F973" w14:textId="71AB9C71" w:rsidR="00281CC0" w:rsidRPr="00281CC0" w:rsidRDefault="00281CC0" w:rsidP="00281CC0">
      <w:pPr>
        <w:rPr>
          <w:rFonts w:ascii="Calibri" w:hAnsi="Calibri"/>
          <w:b/>
        </w:rPr>
      </w:pPr>
      <w:r w:rsidRPr="00D73B7D">
        <w:rPr>
          <w:rFonts w:ascii="Calibri" w:hAnsi="Calibri"/>
          <w:b/>
        </w:rPr>
        <w:t>Teachers Standards</w:t>
      </w:r>
    </w:p>
    <w:p w14:paraId="118379B4" w14:textId="4CC968CF" w:rsidR="0000537B" w:rsidRPr="0000537B" w:rsidRDefault="0000537B" w:rsidP="0000537B">
      <w:pPr>
        <w:rPr>
          <w:rFonts w:ascii="Calibri" w:hAnsi="Calibri"/>
        </w:rPr>
      </w:pPr>
      <w:r w:rsidRPr="0000537B">
        <w:rPr>
          <w:rFonts w:ascii="Calibri" w:hAnsi="Calibri"/>
        </w:rPr>
        <w:t>All teachers are required to carry out the duties of a schoolteacher as set out in the current School Teachers Pay and Conditions Document. Teachers should also have due regard to the Teacher Standards (2012). Teachers’ performance will be assessed against the teacher standards as part of the appraisal process as relevant to their role in the school.</w:t>
      </w:r>
    </w:p>
    <w:p w14:paraId="62486C05" w14:textId="77777777" w:rsidR="00924A57" w:rsidRPr="002B0EA4" w:rsidRDefault="00924A57" w:rsidP="00924A57">
      <w:pPr>
        <w:autoSpaceDE w:val="0"/>
        <w:autoSpaceDN w:val="0"/>
        <w:adjustRightInd w:val="0"/>
        <w:spacing w:after="0" w:line="240" w:lineRule="auto"/>
        <w:rPr>
          <w:rFonts w:eastAsia="Times New Roman" w:cs="Arial"/>
          <w:b/>
          <w:bCs/>
          <w:color w:val="000000"/>
          <w:lang w:eastAsia="en-GB"/>
        </w:rPr>
      </w:pPr>
    </w:p>
    <w:p w14:paraId="7F495FBB" w14:textId="5B94B08F" w:rsidR="00924A57" w:rsidRPr="002B0EA4" w:rsidRDefault="00924A57" w:rsidP="00F2071E">
      <w:pPr>
        <w:autoSpaceDE w:val="0"/>
        <w:autoSpaceDN w:val="0"/>
        <w:adjustRightInd w:val="0"/>
        <w:spacing w:after="0" w:line="240" w:lineRule="auto"/>
        <w:ind w:left="284"/>
        <w:rPr>
          <w:rFonts w:eastAsia="Times New Roman" w:cs="Arial"/>
          <w:b/>
          <w:bCs/>
          <w:color w:val="000000"/>
          <w:lang w:eastAsia="en-GB"/>
        </w:rPr>
      </w:pPr>
      <w:r w:rsidRPr="002B0EA4">
        <w:rPr>
          <w:rFonts w:eastAsia="Times New Roman" w:cs="Arial"/>
          <w:b/>
          <w:bCs/>
          <w:color w:val="000000"/>
          <w:lang w:eastAsia="en-GB"/>
        </w:rPr>
        <w:t xml:space="preserve">1     Set high expectations which </w:t>
      </w:r>
      <w:r w:rsidR="00CA425B" w:rsidRPr="002B0EA4">
        <w:rPr>
          <w:rFonts w:eastAsia="Times New Roman" w:cs="Arial"/>
          <w:b/>
          <w:bCs/>
          <w:color w:val="000000"/>
          <w:lang w:eastAsia="en-GB"/>
        </w:rPr>
        <w:t xml:space="preserve">inspire, motivate and challenge </w:t>
      </w:r>
      <w:r w:rsidRPr="002B0EA4">
        <w:rPr>
          <w:rFonts w:eastAsia="Times New Roman" w:cs="Arial"/>
          <w:b/>
          <w:bCs/>
          <w:color w:val="000000"/>
          <w:lang w:eastAsia="en-GB"/>
        </w:rPr>
        <w:t xml:space="preserve">pupils </w:t>
      </w:r>
    </w:p>
    <w:p w14:paraId="4101652C" w14:textId="77777777" w:rsidR="00924A57" w:rsidRPr="002B0EA4" w:rsidRDefault="00924A57" w:rsidP="00F2071E">
      <w:pPr>
        <w:tabs>
          <w:tab w:val="left" w:pos="0"/>
        </w:tabs>
        <w:autoSpaceDE w:val="0"/>
        <w:autoSpaceDN w:val="0"/>
        <w:adjustRightInd w:val="0"/>
        <w:spacing w:after="0" w:line="240" w:lineRule="auto"/>
        <w:rPr>
          <w:rFonts w:eastAsia="Times New Roman" w:cs="Arial"/>
          <w:color w:val="000000"/>
          <w:lang w:eastAsia="en-GB"/>
        </w:rPr>
      </w:pPr>
    </w:p>
    <w:p w14:paraId="6B4A7768" w14:textId="77777777" w:rsidR="00924A57" w:rsidRPr="002B0EA4" w:rsidRDefault="00924A57" w:rsidP="00F2071E">
      <w:pPr>
        <w:numPr>
          <w:ilvl w:val="0"/>
          <w:numId w:val="1"/>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establish a safe and stimulating environment for pupils, rooted in mutual respect</w:t>
      </w:r>
    </w:p>
    <w:p w14:paraId="61F2C6BB" w14:textId="77777777" w:rsidR="00924A57" w:rsidRPr="002B0EA4" w:rsidRDefault="00924A57" w:rsidP="00F2071E">
      <w:pPr>
        <w:numPr>
          <w:ilvl w:val="0"/>
          <w:numId w:val="1"/>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set goals that stretch and challenge pupils of all backgrounds, abilities and dispositions</w:t>
      </w:r>
    </w:p>
    <w:p w14:paraId="552955F6" w14:textId="77777777" w:rsidR="00924A57" w:rsidRPr="002B0EA4" w:rsidRDefault="002864D9" w:rsidP="00F2071E">
      <w:pPr>
        <w:numPr>
          <w:ilvl w:val="0"/>
          <w:numId w:val="1"/>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demonstrate consistently</w:t>
      </w:r>
      <w:r w:rsidR="00924A57" w:rsidRPr="002B0EA4">
        <w:rPr>
          <w:rFonts w:eastAsia="Times New Roman" w:cs="Arial"/>
          <w:color w:val="000000"/>
          <w:lang w:eastAsia="en-GB"/>
        </w:rPr>
        <w:t xml:space="preserve"> positive attitudes, values and behaviour</w:t>
      </w:r>
      <w:r w:rsidRPr="002B0EA4">
        <w:rPr>
          <w:rFonts w:eastAsia="Times New Roman" w:cs="Arial"/>
          <w:color w:val="000000"/>
          <w:lang w:eastAsia="en-GB"/>
        </w:rPr>
        <w:t>.</w:t>
      </w:r>
      <w:r w:rsidR="00924A57" w:rsidRPr="002B0EA4">
        <w:rPr>
          <w:rFonts w:eastAsia="Times New Roman" w:cs="Arial"/>
          <w:color w:val="000000"/>
          <w:lang w:eastAsia="en-GB"/>
        </w:rPr>
        <w:t xml:space="preserve"> </w:t>
      </w:r>
    </w:p>
    <w:p w14:paraId="4B99056E" w14:textId="77777777" w:rsidR="00924A57" w:rsidRPr="002B0EA4" w:rsidRDefault="00924A57" w:rsidP="00F2071E">
      <w:pPr>
        <w:tabs>
          <w:tab w:val="left" w:pos="0"/>
          <w:tab w:val="left" w:pos="1276"/>
        </w:tabs>
        <w:autoSpaceDE w:val="0"/>
        <w:autoSpaceDN w:val="0"/>
        <w:adjustRightInd w:val="0"/>
        <w:spacing w:after="0" w:line="240" w:lineRule="auto"/>
        <w:ind w:left="1276"/>
        <w:rPr>
          <w:rFonts w:eastAsia="Times New Roman" w:cs="Arial"/>
          <w:color w:val="000000"/>
          <w:lang w:eastAsia="en-GB"/>
        </w:rPr>
      </w:pPr>
    </w:p>
    <w:p w14:paraId="0214DA3F" w14:textId="6004F9B1" w:rsidR="00924A57" w:rsidRPr="002B0EA4" w:rsidRDefault="00924A57" w:rsidP="00F2071E">
      <w:pPr>
        <w:tabs>
          <w:tab w:val="left" w:pos="0"/>
        </w:tabs>
        <w:autoSpaceDE w:val="0"/>
        <w:autoSpaceDN w:val="0"/>
        <w:adjustRightInd w:val="0"/>
        <w:spacing w:after="0" w:line="240" w:lineRule="auto"/>
        <w:ind w:left="284"/>
        <w:rPr>
          <w:rFonts w:eastAsia="Times New Roman" w:cs="Arial"/>
          <w:b/>
          <w:bCs/>
          <w:color w:val="000000"/>
          <w:lang w:eastAsia="en-GB"/>
        </w:rPr>
      </w:pPr>
      <w:r w:rsidRPr="002B0EA4">
        <w:rPr>
          <w:rFonts w:eastAsia="Times New Roman" w:cs="Arial"/>
          <w:b/>
          <w:bCs/>
          <w:color w:val="000000"/>
          <w:lang w:eastAsia="en-GB"/>
        </w:rPr>
        <w:t xml:space="preserve">2 </w:t>
      </w:r>
      <w:r w:rsidRPr="002B0EA4">
        <w:rPr>
          <w:rFonts w:eastAsia="Times New Roman" w:cs="Arial"/>
          <w:b/>
          <w:bCs/>
          <w:color w:val="000000"/>
          <w:lang w:eastAsia="en-GB"/>
        </w:rPr>
        <w:tab/>
        <w:t xml:space="preserve">Promote good progress and outcomes by pupils </w:t>
      </w:r>
    </w:p>
    <w:p w14:paraId="1299C43A" w14:textId="77777777" w:rsidR="00924A57" w:rsidRPr="002B0EA4" w:rsidRDefault="00924A57" w:rsidP="00F2071E">
      <w:pPr>
        <w:tabs>
          <w:tab w:val="left" w:pos="0"/>
        </w:tabs>
        <w:autoSpaceDE w:val="0"/>
        <w:autoSpaceDN w:val="0"/>
        <w:adjustRightInd w:val="0"/>
        <w:spacing w:after="0" w:line="240" w:lineRule="auto"/>
        <w:ind w:left="720" w:hanging="360"/>
        <w:rPr>
          <w:rFonts w:eastAsia="Times New Roman" w:cs="Arial"/>
          <w:color w:val="000000"/>
          <w:lang w:eastAsia="en-GB"/>
        </w:rPr>
      </w:pPr>
    </w:p>
    <w:p w14:paraId="4129CAF8" w14:textId="77777777" w:rsidR="00924A57" w:rsidRPr="002B0EA4" w:rsidRDefault="00924A57" w:rsidP="00F2071E">
      <w:pPr>
        <w:numPr>
          <w:ilvl w:val="0"/>
          <w:numId w:val="2"/>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be accountable for pupils’ attainment, progress and outcomes </w:t>
      </w:r>
    </w:p>
    <w:p w14:paraId="406EC9B5" w14:textId="77777777" w:rsidR="00924A57" w:rsidRPr="002B0EA4" w:rsidRDefault="00924A57" w:rsidP="00F2071E">
      <w:pPr>
        <w:numPr>
          <w:ilvl w:val="0"/>
          <w:numId w:val="2"/>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be aware of pupils’ capabilities and their prior knowledge, and plan teaching to build on these </w:t>
      </w:r>
    </w:p>
    <w:p w14:paraId="06EFBAA6" w14:textId="77777777" w:rsidR="00924A57" w:rsidRPr="002B0EA4" w:rsidRDefault="00924A57" w:rsidP="00F2071E">
      <w:pPr>
        <w:numPr>
          <w:ilvl w:val="0"/>
          <w:numId w:val="2"/>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guide pupils to reflect on the progress they have made and their emerging needs </w:t>
      </w:r>
    </w:p>
    <w:p w14:paraId="1615EA4B" w14:textId="77777777" w:rsidR="00924A57" w:rsidRPr="002B0EA4" w:rsidRDefault="00924A57" w:rsidP="00F2071E">
      <w:pPr>
        <w:numPr>
          <w:ilvl w:val="0"/>
          <w:numId w:val="2"/>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demonstrate knowledge and understanding of how pupils learn and how this impacts on teaching </w:t>
      </w:r>
    </w:p>
    <w:p w14:paraId="2CB226D7" w14:textId="77777777" w:rsidR="00924A57" w:rsidRPr="002B0EA4" w:rsidRDefault="00924A57" w:rsidP="00F2071E">
      <w:pPr>
        <w:numPr>
          <w:ilvl w:val="0"/>
          <w:numId w:val="2"/>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encourage pupils to take a responsible and conscientious attitude to their own work and study. </w:t>
      </w:r>
    </w:p>
    <w:p w14:paraId="4DDBEF00" w14:textId="77777777" w:rsidR="00924A57" w:rsidRPr="002B0EA4" w:rsidRDefault="00924A57" w:rsidP="00F2071E">
      <w:pPr>
        <w:tabs>
          <w:tab w:val="left" w:pos="0"/>
        </w:tabs>
        <w:autoSpaceDE w:val="0"/>
        <w:autoSpaceDN w:val="0"/>
        <w:adjustRightInd w:val="0"/>
        <w:spacing w:after="0" w:line="240" w:lineRule="auto"/>
        <w:ind w:left="1276" w:hanging="567"/>
        <w:rPr>
          <w:rFonts w:eastAsia="Times New Roman" w:cs="Arial"/>
          <w:color w:val="000000"/>
          <w:lang w:eastAsia="en-GB"/>
        </w:rPr>
      </w:pPr>
    </w:p>
    <w:p w14:paraId="3B128133" w14:textId="56E40F57" w:rsidR="00924A57" w:rsidRPr="002B0EA4" w:rsidRDefault="00924A57" w:rsidP="00F2071E">
      <w:pPr>
        <w:autoSpaceDE w:val="0"/>
        <w:autoSpaceDN w:val="0"/>
        <w:adjustRightInd w:val="0"/>
        <w:spacing w:after="0" w:line="240" w:lineRule="auto"/>
        <w:ind w:left="284"/>
        <w:rPr>
          <w:rFonts w:eastAsia="Times New Roman" w:cs="Arial"/>
          <w:b/>
          <w:bCs/>
          <w:color w:val="000000"/>
          <w:lang w:eastAsia="en-GB"/>
        </w:rPr>
      </w:pPr>
      <w:r w:rsidRPr="002B0EA4">
        <w:rPr>
          <w:rFonts w:eastAsia="Times New Roman" w:cs="Arial"/>
          <w:b/>
          <w:bCs/>
          <w:color w:val="000000"/>
          <w:lang w:eastAsia="en-GB"/>
        </w:rPr>
        <w:t xml:space="preserve">3      Demonstrate good subject and curriculum knowledge </w:t>
      </w:r>
    </w:p>
    <w:p w14:paraId="3461D779" w14:textId="77777777" w:rsidR="00924A57" w:rsidRPr="002B0EA4" w:rsidRDefault="00924A57" w:rsidP="00F2071E">
      <w:pPr>
        <w:tabs>
          <w:tab w:val="left" w:pos="0"/>
        </w:tabs>
        <w:autoSpaceDE w:val="0"/>
        <w:autoSpaceDN w:val="0"/>
        <w:adjustRightInd w:val="0"/>
        <w:spacing w:after="0" w:line="240" w:lineRule="auto"/>
        <w:ind w:left="720" w:hanging="360"/>
        <w:rPr>
          <w:rFonts w:eastAsia="Times New Roman" w:cs="Arial"/>
          <w:color w:val="000000"/>
          <w:lang w:eastAsia="en-GB"/>
        </w:rPr>
      </w:pPr>
    </w:p>
    <w:p w14:paraId="70DCB269" w14:textId="77777777" w:rsidR="00924A57" w:rsidRPr="002B0EA4" w:rsidRDefault="00924A57" w:rsidP="00F2071E">
      <w:pPr>
        <w:numPr>
          <w:ilvl w:val="0"/>
          <w:numId w:val="3"/>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have a secure knowledge of the relevant subject(s) and curriculum a</w:t>
      </w:r>
      <w:r w:rsidR="0026563E" w:rsidRPr="002B0EA4">
        <w:rPr>
          <w:rFonts w:eastAsia="Times New Roman" w:cs="Arial"/>
          <w:color w:val="000000"/>
          <w:lang w:eastAsia="en-GB"/>
        </w:rPr>
        <w:t xml:space="preserve">reas, foster </w:t>
      </w:r>
      <w:r w:rsidRPr="002B0EA4">
        <w:rPr>
          <w:rFonts w:eastAsia="Times New Roman" w:cs="Arial"/>
          <w:color w:val="000000"/>
          <w:lang w:eastAsia="en-GB"/>
        </w:rPr>
        <w:t xml:space="preserve">and maintain pupils’ interest in the subject, and address misunderstandings </w:t>
      </w:r>
    </w:p>
    <w:p w14:paraId="31A677E9" w14:textId="77777777" w:rsidR="00924A57" w:rsidRPr="002B0EA4" w:rsidRDefault="00924A57" w:rsidP="00F2071E">
      <w:pPr>
        <w:numPr>
          <w:ilvl w:val="0"/>
          <w:numId w:val="3"/>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demonstrate a critical understanding of developments in the subject and curriculum areas, and promote the value of scholarship </w:t>
      </w:r>
    </w:p>
    <w:p w14:paraId="2428E905" w14:textId="77777777" w:rsidR="00924A57" w:rsidRPr="002B0EA4" w:rsidRDefault="00924A57" w:rsidP="00F2071E">
      <w:pPr>
        <w:numPr>
          <w:ilvl w:val="0"/>
          <w:numId w:val="3"/>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demonstrate an understanding of and take responsibility for promoting high standards of literacy, articulacy and the correct use of standard English, whatever the teacher’s specialist subject </w:t>
      </w:r>
    </w:p>
    <w:p w14:paraId="7A7B9840" w14:textId="77777777" w:rsidR="00924A57" w:rsidRPr="002B0EA4" w:rsidRDefault="00924A57" w:rsidP="00F2071E">
      <w:pPr>
        <w:numPr>
          <w:ilvl w:val="0"/>
          <w:numId w:val="3"/>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if teaching early reading, demonstrate a clear understanding of systematic synthetic phonics </w:t>
      </w:r>
    </w:p>
    <w:p w14:paraId="59EE8442" w14:textId="77777777" w:rsidR="00924A57" w:rsidRPr="002B0EA4" w:rsidRDefault="00924A57" w:rsidP="00F2071E">
      <w:pPr>
        <w:numPr>
          <w:ilvl w:val="0"/>
          <w:numId w:val="3"/>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if teaching early mathematics, demonstrate a clear understanding of appropriate teaching strategies. </w:t>
      </w:r>
    </w:p>
    <w:p w14:paraId="3CF2D8B6" w14:textId="77777777" w:rsidR="00924A57" w:rsidRPr="002B0EA4" w:rsidRDefault="00924A57" w:rsidP="00F2071E">
      <w:pPr>
        <w:tabs>
          <w:tab w:val="left" w:pos="0"/>
        </w:tabs>
        <w:autoSpaceDE w:val="0"/>
        <w:autoSpaceDN w:val="0"/>
        <w:adjustRightInd w:val="0"/>
        <w:spacing w:after="0" w:line="240" w:lineRule="auto"/>
        <w:ind w:left="1276" w:hanging="567"/>
        <w:rPr>
          <w:rFonts w:eastAsia="Times New Roman" w:cs="Arial"/>
          <w:color w:val="000000"/>
          <w:lang w:eastAsia="en-GB"/>
        </w:rPr>
      </w:pPr>
    </w:p>
    <w:p w14:paraId="5A5A940B" w14:textId="78B67EEA" w:rsidR="00924A57" w:rsidRPr="002B0EA4" w:rsidRDefault="00924A57" w:rsidP="00F2071E">
      <w:pPr>
        <w:autoSpaceDE w:val="0"/>
        <w:autoSpaceDN w:val="0"/>
        <w:adjustRightInd w:val="0"/>
        <w:spacing w:after="0" w:line="240" w:lineRule="auto"/>
        <w:ind w:left="284"/>
        <w:rPr>
          <w:rFonts w:eastAsia="Times New Roman" w:cs="Arial"/>
          <w:b/>
          <w:bCs/>
          <w:color w:val="000000"/>
          <w:lang w:eastAsia="en-GB"/>
        </w:rPr>
      </w:pPr>
      <w:r w:rsidRPr="002B0EA4">
        <w:rPr>
          <w:rFonts w:eastAsia="Times New Roman" w:cs="Arial"/>
          <w:b/>
          <w:bCs/>
          <w:color w:val="000000"/>
          <w:lang w:eastAsia="en-GB"/>
        </w:rPr>
        <w:t>4</w:t>
      </w:r>
      <w:r w:rsidRPr="002B0EA4">
        <w:rPr>
          <w:rFonts w:eastAsia="Times New Roman" w:cs="Arial"/>
          <w:b/>
          <w:bCs/>
          <w:color w:val="000000"/>
          <w:lang w:eastAsia="en-GB"/>
        </w:rPr>
        <w:tab/>
        <w:t xml:space="preserve">Plan and teach well-structured lessons </w:t>
      </w:r>
    </w:p>
    <w:p w14:paraId="0FB78278" w14:textId="77777777" w:rsidR="00924A57" w:rsidRPr="002B0EA4" w:rsidRDefault="00924A57" w:rsidP="00F2071E">
      <w:pPr>
        <w:tabs>
          <w:tab w:val="left" w:pos="0"/>
        </w:tabs>
        <w:autoSpaceDE w:val="0"/>
        <w:autoSpaceDN w:val="0"/>
        <w:adjustRightInd w:val="0"/>
        <w:spacing w:after="0" w:line="240" w:lineRule="auto"/>
        <w:ind w:left="720" w:hanging="360"/>
        <w:rPr>
          <w:rFonts w:eastAsia="Times New Roman" w:cs="Arial"/>
          <w:color w:val="000000"/>
          <w:lang w:eastAsia="en-GB"/>
        </w:rPr>
      </w:pPr>
    </w:p>
    <w:p w14:paraId="7219FCE9" w14:textId="77777777" w:rsidR="00924A57" w:rsidRPr="002B0EA4" w:rsidRDefault="00924A57" w:rsidP="00F2071E">
      <w:pPr>
        <w:numPr>
          <w:ilvl w:val="0"/>
          <w:numId w:val="4"/>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impart knowledge and develop understanding through effective use of lesson time </w:t>
      </w:r>
    </w:p>
    <w:p w14:paraId="57EB8810" w14:textId="77777777" w:rsidR="00924A57" w:rsidRPr="002B0EA4" w:rsidRDefault="00924A57" w:rsidP="00F2071E">
      <w:pPr>
        <w:numPr>
          <w:ilvl w:val="0"/>
          <w:numId w:val="4"/>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promote a love of learning and children’s intellectual curiosity </w:t>
      </w:r>
    </w:p>
    <w:p w14:paraId="45F73181" w14:textId="77777777" w:rsidR="00924A57" w:rsidRPr="002B0EA4" w:rsidRDefault="00924A57" w:rsidP="00F2071E">
      <w:pPr>
        <w:numPr>
          <w:ilvl w:val="0"/>
          <w:numId w:val="4"/>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set homework and plan other out-of-class activities to consolidate and extend the knowledge and understanding pupils have acquired </w:t>
      </w:r>
    </w:p>
    <w:p w14:paraId="3451CB64" w14:textId="77777777" w:rsidR="00924A57" w:rsidRPr="002B0EA4" w:rsidRDefault="00924A57" w:rsidP="00F2071E">
      <w:pPr>
        <w:numPr>
          <w:ilvl w:val="0"/>
          <w:numId w:val="4"/>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reflect systematically on the effectiveness of lessons and approaches to teaching </w:t>
      </w:r>
    </w:p>
    <w:p w14:paraId="3814927F" w14:textId="77777777" w:rsidR="00924A57" w:rsidRPr="002B0EA4" w:rsidRDefault="00924A57" w:rsidP="00F2071E">
      <w:pPr>
        <w:numPr>
          <w:ilvl w:val="0"/>
          <w:numId w:val="4"/>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contribute to the design and provision of an engaging curriculum within the relevant subject area(s). </w:t>
      </w:r>
    </w:p>
    <w:p w14:paraId="1FC39945" w14:textId="77777777" w:rsidR="00924A57" w:rsidRPr="002B0EA4" w:rsidRDefault="00924A57" w:rsidP="00F2071E">
      <w:pPr>
        <w:tabs>
          <w:tab w:val="left" w:pos="0"/>
        </w:tabs>
        <w:autoSpaceDE w:val="0"/>
        <w:autoSpaceDN w:val="0"/>
        <w:adjustRightInd w:val="0"/>
        <w:spacing w:after="0" w:line="240" w:lineRule="auto"/>
        <w:rPr>
          <w:rFonts w:eastAsia="Times New Roman" w:cs="Arial"/>
          <w:color w:val="000000"/>
          <w:lang w:eastAsia="en-GB"/>
        </w:rPr>
      </w:pPr>
    </w:p>
    <w:p w14:paraId="2EDAB8A7" w14:textId="41671BED" w:rsidR="00924A57" w:rsidRPr="002B0EA4" w:rsidRDefault="00924A57" w:rsidP="00F2071E">
      <w:pPr>
        <w:autoSpaceDE w:val="0"/>
        <w:autoSpaceDN w:val="0"/>
        <w:adjustRightInd w:val="0"/>
        <w:spacing w:after="0" w:line="240" w:lineRule="auto"/>
        <w:ind w:left="284"/>
        <w:rPr>
          <w:rFonts w:eastAsia="Times New Roman" w:cs="Arial"/>
          <w:b/>
          <w:bCs/>
          <w:color w:val="000000"/>
          <w:lang w:eastAsia="en-GB"/>
        </w:rPr>
      </w:pPr>
      <w:r w:rsidRPr="002B0EA4">
        <w:rPr>
          <w:rFonts w:eastAsia="Times New Roman" w:cs="Arial"/>
          <w:b/>
          <w:bCs/>
          <w:color w:val="000000"/>
          <w:lang w:eastAsia="en-GB"/>
        </w:rPr>
        <w:t>5</w:t>
      </w:r>
      <w:r w:rsidRPr="002B0EA4">
        <w:rPr>
          <w:rFonts w:eastAsia="Times New Roman" w:cs="Arial"/>
          <w:b/>
          <w:bCs/>
          <w:color w:val="000000"/>
          <w:lang w:eastAsia="en-GB"/>
        </w:rPr>
        <w:tab/>
        <w:t xml:space="preserve">Adapt teaching to respond to </w:t>
      </w:r>
      <w:r w:rsidR="0026563E" w:rsidRPr="002B0EA4">
        <w:rPr>
          <w:rFonts w:eastAsia="Times New Roman" w:cs="Arial"/>
          <w:b/>
          <w:bCs/>
          <w:color w:val="000000"/>
          <w:lang w:eastAsia="en-GB"/>
        </w:rPr>
        <w:t xml:space="preserve">the strengths and needs of all </w:t>
      </w:r>
      <w:r w:rsidRPr="002B0EA4">
        <w:rPr>
          <w:rFonts w:eastAsia="Times New Roman" w:cs="Arial"/>
          <w:b/>
          <w:bCs/>
          <w:color w:val="000000"/>
          <w:lang w:eastAsia="en-GB"/>
        </w:rPr>
        <w:t xml:space="preserve">pupils </w:t>
      </w:r>
    </w:p>
    <w:p w14:paraId="0562CB0E" w14:textId="77777777" w:rsidR="00924A57" w:rsidRPr="002B0EA4" w:rsidRDefault="00924A57" w:rsidP="00F2071E">
      <w:pPr>
        <w:tabs>
          <w:tab w:val="left" w:pos="0"/>
        </w:tabs>
        <w:autoSpaceDE w:val="0"/>
        <w:autoSpaceDN w:val="0"/>
        <w:adjustRightInd w:val="0"/>
        <w:spacing w:after="0" w:line="240" w:lineRule="auto"/>
        <w:ind w:left="720" w:hanging="360"/>
        <w:rPr>
          <w:rFonts w:eastAsia="Times New Roman" w:cs="Arial"/>
          <w:color w:val="000000"/>
          <w:lang w:eastAsia="en-GB"/>
        </w:rPr>
      </w:pPr>
    </w:p>
    <w:p w14:paraId="251A3537" w14:textId="77777777" w:rsidR="00924A57" w:rsidRPr="002B0EA4" w:rsidRDefault="00924A57" w:rsidP="00F2071E">
      <w:pPr>
        <w:numPr>
          <w:ilvl w:val="0"/>
          <w:numId w:val="5"/>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know when and how to differentiate appropriately, using approaches which enable pupils to be taught effectively </w:t>
      </w:r>
    </w:p>
    <w:p w14:paraId="3A0383FC" w14:textId="77777777" w:rsidR="00924A57" w:rsidRPr="002B0EA4" w:rsidRDefault="00924A57" w:rsidP="00F2071E">
      <w:pPr>
        <w:numPr>
          <w:ilvl w:val="0"/>
          <w:numId w:val="5"/>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have a secure understanding of how a range of factors can inhibit pupils’ ability to learn, and how best to overcome these </w:t>
      </w:r>
    </w:p>
    <w:p w14:paraId="498366C2" w14:textId="77777777" w:rsidR="00924A57" w:rsidRPr="002B0EA4" w:rsidRDefault="00924A57" w:rsidP="00F2071E">
      <w:pPr>
        <w:numPr>
          <w:ilvl w:val="0"/>
          <w:numId w:val="5"/>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demonstrate an awareness of the physical, social and intellectual development of children, and know how to adapt teaching to support pupils’ education at different stages of development </w:t>
      </w:r>
    </w:p>
    <w:p w14:paraId="78617714" w14:textId="77777777" w:rsidR="00924A57" w:rsidRPr="002B0EA4" w:rsidRDefault="00924A57" w:rsidP="00F2071E">
      <w:pPr>
        <w:numPr>
          <w:ilvl w:val="0"/>
          <w:numId w:val="5"/>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lastRenderedPageBreak/>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34CE0A41" w14:textId="77777777" w:rsidR="00924A57" w:rsidRDefault="00924A57" w:rsidP="00F2071E">
      <w:pPr>
        <w:tabs>
          <w:tab w:val="left" w:pos="0"/>
        </w:tabs>
        <w:autoSpaceDE w:val="0"/>
        <w:autoSpaceDN w:val="0"/>
        <w:adjustRightInd w:val="0"/>
        <w:spacing w:after="0" w:line="240" w:lineRule="auto"/>
        <w:ind w:hanging="731"/>
        <w:rPr>
          <w:rFonts w:eastAsia="Times New Roman" w:cs="Arial"/>
          <w:color w:val="000000"/>
          <w:lang w:eastAsia="en-GB"/>
        </w:rPr>
      </w:pPr>
    </w:p>
    <w:p w14:paraId="51C1389D" w14:textId="77777777" w:rsidR="00F2071E" w:rsidRPr="002B0EA4" w:rsidRDefault="00F2071E" w:rsidP="00F2071E">
      <w:pPr>
        <w:tabs>
          <w:tab w:val="left" w:pos="0"/>
        </w:tabs>
        <w:autoSpaceDE w:val="0"/>
        <w:autoSpaceDN w:val="0"/>
        <w:adjustRightInd w:val="0"/>
        <w:spacing w:after="0" w:line="240" w:lineRule="auto"/>
        <w:ind w:hanging="731"/>
        <w:rPr>
          <w:rFonts w:eastAsia="Times New Roman" w:cs="Arial"/>
          <w:color w:val="000000"/>
          <w:lang w:eastAsia="en-GB"/>
        </w:rPr>
      </w:pPr>
    </w:p>
    <w:p w14:paraId="5C2F7704" w14:textId="22C929A4" w:rsidR="00924A57" w:rsidRPr="002B0EA4" w:rsidRDefault="00924A57" w:rsidP="00F2071E">
      <w:pPr>
        <w:autoSpaceDE w:val="0"/>
        <w:autoSpaceDN w:val="0"/>
        <w:adjustRightInd w:val="0"/>
        <w:spacing w:after="0" w:line="240" w:lineRule="auto"/>
        <w:ind w:left="284"/>
        <w:rPr>
          <w:rFonts w:eastAsia="Times New Roman" w:cs="Arial"/>
          <w:b/>
          <w:bCs/>
          <w:color w:val="000000"/>
          <w:lang w:eastAsia="en-GB"/>
        </w:rPr>
      </w:pPr>
      <w:r w:rsidRPr="002B0EA4">
        <w:rPr>
          <w:rFonts w:eastAsia="Times New Roman" w:cs="Arial"/>
          <w:b/>
          <w:bCs/>
          <w:color w:val="000000"/>
          <w:lang w:eastAsia="en-GB"/>
        </w:rPr>
        <w:t xml:space="preserve">6 </w:t>
      </w:r>
      <w:r w:rsidRPr="002B0EA4">
        <w:rPr>
          <w:rFonts w:eastAsia="Times New Roman" w:cs="Arial"/>
          <w:b/>
          <w:bCs/>
          <w:color w:val="000000"/>
          <w:lang w:eastAsia="en-GB"/>
        </w:rPr>
        <w:tab/>
        <w:t xml:space="preserve">Make accurate and productive use of assessment </w:t>
      </w:r>
    </w:p>
    <w:p w14:paraId="62EBF3C5" w14:textId="77777777" w:rsidR="00924A57" w:rsidRPr="002B0EA4" w:rsidRDefault="00924A57" w:rsidP="00F2071E">
      <w:pPr>
        <w:tabs>
          <w:tab w:val="left" w:pos="0"/>
          <w:tab w:val="left" w:pos="1276"/>
        </w:tabs>
        <w:autoSpaceDE w:val="0"/>
        <w:autoSpaceDN w:val="0"/>
        <w:adjustRightInd w:val="0"/>
        <w:spacing w:after="0" w:line="240" w:lineRule="auto"/>
        <w:ind w:left="720" w:hanging="360"/>
        <w:rPr>
          <w:rFonts w:eastAsia="Times New Roman" w:cs="Arial"/>
          <w:color w:val="000000"/>
          <w:lang w:eastAsia="en-GB"/>
        </w:rPr>
      </w:pPr>
    </w:p>
    <w:p w14:paraId="7BBFF1F2" w14:textId="77777777" w:rsidR="00924A57" w:rsidRPr="002B0EA4" w:rsidRDefault="00924A57" w:rsidP="00F2071E">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know and understand how to assess the relevant</w:t>
      </w:r>
      <w:r w:rsidR="0026563E" w:rsidRPr="002B0EA4">
        <w:rPr>
          <w:rFonts w:eastAsia="Times New Roman" w:cs="Arial"/>
          <w:color w:val="000000"/>
          <w:lang w:eastAsia="en-GB"/>
        </w:rPr>
        <w:t xml:space="preserve"> subject and curriculum areas, </w:t>
      </w:r>
      <w:r w:rsidRPr="002B0EA4">
        <w:rPr>
          <w:rFonts w:eastAsia="Times New Roman" w:cs="Arial"/>
          <w:color w:val="000000"/>
          <w:lang w:eastAsia="en-GB"/>
        </w:rPr>
        <w:t xml:space="preserve">including statutory assessment requirements </w:t>
      </w:r>
    </w:p>
    <w:p w14:paraId="08ABA1E0" w14:textId="77777777" w:rsidR="00924A57" w:rsidRPr="002B0EA4" w:rsidRDefault="00924A57" w:rsidP="00F2071E">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make use of formative and summative assessment to secure pupils’ progress </w:t>
      </w:r>
    </w:p>
    <w:p w14:paraId="69B61562" w14:textId="77777777" w:rsidR="00924A57" w:rsidRPr="002B0EA4" w:rsidRDefault="00924A57" w:rsidP="00F2071E">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use relevant data to monitor progress, set targets, and plan subsequent lessons </w:t>
      </w:r>
    </w:p>
    <w:p w14:paraId="3B8B9918" w14:textId="77777777" w:rsidR="00924A57" w:rsidRPr="002B0EA4" w:rsidRDefault="00924A57" w:rsidP="00F2071E">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give pupils regular feedback, both orally and through accurate marking, and encourage pupils to respond to the feedback.</w:t>
      </w:r>
    </w:p>
    <w:p w14:paraId="6D98A12B" w14:textId="77777777" w:rsidR="00924A57" w:rsidRPr="002B0EA4" w:rsidRDefault="00924A57" w:rsidP="00F2071E">
      <w:pPr>
        <w:tabs>
          <w:tab w:val="left" w:pos="0"/>
          <w:tab w:val="left" w:pos="1276"/>
        </w:tabs>
        <w:autoSpaceDE w:val="0"/>
        <w:autoSpaceDN w:val="0"/>
        <w:adjustRightInd w:val="0"/>
        <w:spacing w:after="0" w:line="240" w:lineRule="auto"/>
        <w:ind w:hanging="731"/>
        <w:rPr>
          <w:rFonts w:eastAsia="Times New Roman" w:cs="Arial"/>
          <w:color w:val="000000"/>
          <w:lang w:eastAsia="en-GB"/>
        </w:rPr>
      </w:pPr>
    </w:p>
    <w:p w14:paraId="5A65D715" w14:textId="77777777" w:rsidR="00F2071E" w:rsidRDefault="00F2071E" w:rsidP="00F2071E">
      <w:pPr>
        <w:autoSpaceDE w:val="0"/>
        <w:autoSpaceDN w:val="0"/>
        <w:adjustRightInd w:val="0"/>
        <w:spacing w:after="0" w:line="240" w:lineRule="auto"/>
        <w:ind w:left="284" w:right="-188"/>
        <w:rPr>
          <w:rFonts w:eastAsia="Times New Roman" w:cs="Arial"/>
          <w:b/>
          <w:bCs/>
          <w:color w:val="000000"/>
          <w:lang w:eastAsia="en-GB"/>
        </w:rPr>
      </w:pPr>
    </w:p>
    <w:p w14:paraId="525B29B5" w14:textId="6F2983D2" w:rsidR="00924A57" w:rsidRPr="002B0EA4" w:rsidRDefault="00924A57" w:rsidP="00F2071E">
      <w:pPr>
        <w:autoSpaceDE w:val="0"/>
        <w:autoSpaceDN w:val="0"/>
        <w:adjustRightInd w:val="0"/>
        <w:spacing w:after="0" w:line="240" w:lineRule="auto"/>
        <w:ind w:left="284" w:right="-188"/>
        <w:rPr>
          <w:rFonts w:eastAsia="Times New Roman" w:cs="Arial"/>
          <w:b/>
          <w:bCs/>
          <w:color w:val="000000"/>
          <w:lang w:eastAsia="en-GB"/>
        </w:rPr>
      </w:pPr>
      <w:r w:rsidRPr="002B0EA4">
        <w:rPr>
          <w:rFonts w:eastAsia="Times New Roman" w:cs="Arial"/>
          <w:b/>
          <w:bCs/>
          <w:color w:val="000000"/>
          <w:lang w:eastAsia="en-GB"/>
        </w:rPr>
        <w:t xml:space="preserve">7 </w:t>
      </w:r>
      <w:r w:rsidRPr="002B0EA4">
        <w:rPr>
          <w:rFonts w:eastAsia="Times New Roman" w:cs="Arial"/>
          <w:b/>
          <w:bCs/>
          <w:color w:val="000000"/>
          <w:lang w:eastAsia="en-GB"/>
        </w:rPr>
        <w:tab/>
        <w:t>Manage behaviour effectively to e</w:t>
      </w:r>
      <w:r w:rsidR="0026563E" w:rsidRPr="002B0EA4">
        <w:rPr>
          <w:rFonts w:eastAsia="Times New Roman" w:cs="Arial"/>
          <w:b/>
          <w:bCs/>
          <w:color w:val="000000"/>
          <w:lang w:eastAsia="en-GB"/>
        </w:rPr>
        <w:t xml:space="preserve">nsure a good and safe learning </w:t>
      </w:r>
      <w:r w:rsidR="00483F61" w:rsidRPr="002B0EA4">
        <w:rPr>
          <w:rFonts w:eastAsia="Times New Roman" w:cs="Arial"/>
          <w:b/>
          <w:bCs/>
          <w:color w:val="000000"/>
          <w:lang w:eastAsia="en-GB"/>
        </w:rPr>
        <w:t>e</w:t>
      </w:r>
      <w:r w:rsidRPr="002B0EA4">
        <w:rPr>
          <w:rFonts w:eastAsia="Times New Roman" w:cs="Arial"/>
          <w:b/>
          <w:bCs/>
          <w:color w:val="000000"/>
          <w:lang w:eastAsia="en-GB"/>
        </w:rPr>
        <w:t xml:space="preserve">nvironment </w:t>
      </w:r>
    </w:p>
    <w:p w14:paraId="5997CC1D" w14:textId="77777777" w:rsidR="00924A57" w:rsidRPr="002B0EA4" w:rsidRDefault="00924A57" w:rsidP="00F2071E">
      <w:pPr>
        <w:tabs>
          <w:tab w:val="left" w:pos="0"/>
        </w:tabs>
        <w:autoSpaceDE w:val="0"/>
        <w:autoSpaceDN w:val="0"/>
        <w:adjustRightInd w:val="0"/>
        <w:spacing w:after="0" w:line="240" w:lineRule="auto"/>
        <w:ind w:left="720" w:hanging="720"/>
        <w:rPr>
          <w:rFonts w:eastAsia="Times New Roman" w:cs="Arial"/>
          <w:b/>
          <w:bCs/>
          <w:color w:val="000000"/>
          <w:lang w:eastAsia="en-GB"/>
        </w:rPr>
      </w:pPr>
    </w:p>
    <w:p w14:paraId="4A597451" w14:textId="77777777" w:rsidR="00924A57" w:rsidRPr="002B0EA4" w:rsidRDefault="00924A57" w:rsidP="00F2071E">
      <w:pPr>
        <w:numPr>
          <w:ilvl w:val="0"/>
          <w:numId w:val="7"/>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have clear rules and routines for behaviour in classrooms, and take responsibility for promoting good and courteous behaviour both in classrooms and around the school, in accordance with the school’s behaviour policy.</w:t>
      </w:r>
    </w:p>
    <w:p w14:paraId="5E4C2C42" w14:textId="77777777" w:rsidR="00924A57" w:rsidRPr="002B0EA4" w:rsidRDefault="00924A57" w:rsidP="00F2071E">
      <w:pPr>
        <w:numPr>
          <w:ilvl w:val="0"/>
          <w:numId w:val="7"/>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Have high expectations of behaviour, and establish a framework for discipline with a range of strategies, using praise, sanctions and</w:t>
      </w:r>
      <w:r w:rsidR="002864D9" w:rsidRPr="002B0EA4">
        <w:rPr>
          <w:rFonts w:eastAsia="Times New Roman" w:cs="Arial"/>
          <w:color w:val="000000"/>
          <w:lang w:eastAsia="en-GB"/>
        </w:rPr>
        <w:t xml:space="preserve"> </w:t>
      </w:r>
      <w:r w:rsidRPr="002B0EA4">
        <w:rPr>
          <w:rFonts w:eastAsia="Times New Roman" w:cs="Arial"/>
          <w:color w:val="000000"/>
          <w:lang w:eastAsia="en-GB"/>
        </w:rPr>
        <w:t xml:space="preserve">rewards consistently and fairly </w:t>
      </w:r>
    </w:p>
    <w:p w14:paraId="4D24AEC9" w14:textId="77777777" w:rsidR="00924A57" w:rsidRPr="002B0EA4" w:rsidRDefault="00924A57" w:rsidP="00F2071E">
      <w:pPr>
        <w:numPr>
          <w:ilvl w:val="0"/>
          <w:numId w:val="8"/>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manage classes effectively, using approaches wh</w:t>
      </w:r>
      <w:r w:rsidR="0026563E" w:rsidRPr="002B0EA4">
        <w:rPr>
          <w:rFonts w:eastAsia="Times New Roman" w:cs="Arial"/>
          <w:color w:val="000000"/>
          <w:lang w:eastAsia="en-GB"/>
        </w:rPr>
        <w:t xml:space="preserve">ich are appropriate to pupils’ </w:t>
      </w:r>
      <w:r w:rsidRPr="002B0EA4">
        <w:rPr>
          <w:rFonts w:eastAsia="Times New Roman" w:cs="Arial"/>
          <w:color w:val="000000"/>
          <w:lang w:eastAsia="en-GB"/>
        </w:rPr>
        <w:t xml:space="preserve">needs in order to involve and motivate them </w:t>
      </w:r>
    </w:p>
    <w:p w14:paraId="58FFD0DA" w14:textId="77777777" w:rsidR="00924A57" w:rsidRPr="002B0EA4" w:rsidRDefault="00924A57" w:rsidP="00F2071E">
      <w:pPr>
        <w:numPr>
          <w:ilvl w:val="0"/>
          <w:numId w:val="8"/>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maintain good relationships with pupils, exercise appropriate authority, and act decisively when necessary. </w:t>
      </w:r>
    </w:p>
    <w:p w14:paraId="110FFD37" w14:textId="77777777" w:rsidR="00924A57" w:rsidRDefault="00924A57" w:rsidP="00F2071E">
      <w:pPr>
        <w:tabs>
          <w:tab w:val="left" w:pos="0"/>
        </w:tabs>
        <w:autoSpaceDE w:val="0"/>
        <w:autoSpaceDN w:val="0"/>
        <w:adjustRightInd w:val="0"/>
        <w:spacing w:after="0" w:line="240" w:lineRule="auto"/>
        <w:rPr>
          <w:rFonts w:eastAsia="Times New Roman" w:cs="Arial"/>
          <w:color w:val="000000"/>
          <w:lang w:eastAsia="en-GB"/>
        </w:rPr>
      </w:pPr>
    </w:p>
    <w:p w14:paraId="4550D875" w14:textId="77777777" w:rsidR="00F2071E" w:rsidRPr="002B0EA4" w:rsidRDefault="00F2071E" w:rsidP="00F2071E">
      <w:pPr>
        <w:tabs>
          <w:tab w:val="left" w:pos="0"/>
        </w:tabs>
        <w:autoSpaceDE w:val="0"/>
        <w:autoSpaceDN w:val="0"/>
        <w:adjustRightInd w:val="0"/>
        <w:spacing w:after="0" w:line="240" w:lineRule="auto"/>
        <w:rPr>
          <w:rFonts w:eastAsia="Times New Roman" w:cs="Arial"/>
          <w:color w:val="000000"/>
          <w:lang w:eastAsia="en-GB"/>
        </w:rPr>
      </w:pPr>
    </w:p>
    <w:p w14:paraId="0671863A" w14:textId="7105ED6B" w:rsidR="00924A57" w:rsidRPr="002B0EA4" w:rsidRDefault="00924A57" w:rsidP="00F2071E">
      <w:pPr>
        <w:spacing w:after="0" w:line="240" w:lineRule="auto"/>
        <w:ind w:left="284"/>
        <w:rPr>
          <w:rFonts w:eastAsia="Times New Roman" w:cs="Arial"/>
          <w:b/>
          <w:bCs/>
          <w:color w:val="000000"/>
          <w:lang w:eastAsia="en-GB"/>
        </w:rPr>
      </w:pPr>
      <w:r w:rsidRPr="002B0EA4">
        <w:rPr>
          <w:rFonts w:eastAsia="Times New Roman" w:cs="Arial"/>
          <w:b/>
          <w:bCs/>
          <w:color w:val="000000"/>
          <w:lang w:eastAsia="en-GB"/>
        </w:rPr>
        <w:t xml:space="preserve">8 </w:t>
      </w:r>
      <w:r w:rsidRPr="002B0EA4">
        <w:rPr>
          <w:rFonts w:eastAsia="Times New Roman" w:cs="Arial"/>
          <w:b/>
          <w:bCs/>
          <w:color w:val="000000"/>
          <w:lang w:eastAsia="en-GB"/>
        </w:rPr>
        <w:tab/>
        <w:t>Fulfil wider professional responsibilities</w:t>
      </w:r>
    </w:p>
    <w:p w14:paraId="29D6B04F" w14:textId="77777777" w:rsidR="00924A57" w:rsidRPr="002B0EA4" w:rsidRDefault="00924A57" w:rsidP="00F2071E">
      <w:pPr>
        <w:tabs>
          <w:tab w:val="left" w:pos="0"/>
        </w:tabs>
        <w:autoSpaceDE w:val="0"/>
        <w:autoSpaceDN w:val="0"/>
        <w:adjustRightInd w:val="0"/>
        <w:spacing w:after="0" w:line="240" w:lineRule="auto"/>
        <w:ind w:left="720" w:hanging="360"/>
        <w:rPr>
          <w:rFonts w:eastAsia="Times New Roman" w:cs="Arial"/>
          <w:color w:val="000000"/>
          <w:lang w:eastAsia="en-GB"/>
        </w:rPr>
      </w:pPr>
      <w:r w:rsidRPr="002B0EA4">
        <w:rPr>
          <w:rFonts w:eastAsia="Times New Roman" w:cs="Arial"/>
          <w:b/>
          <w:bCs/>
          <w:color w:val="000000"/>
          <w:lang w:eastAsia="en-GB"/>
        </w:rPr>
        <w:t xml:space="preserve"> </w:t>
      </w:r>
    </w:p>
    <w:p w14:paraId="64F40894" w14:textId="77777777" w:rsidR="00924A57" w:rsidRPr="002B0EA4" w:rsidRDefault="00924A57" w:rsidP="00F2071E">
      <w:pPr>
        <w:numPr>
          <w:ilvl w:val="0"/>
          <w:numId w:val="9"/>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make a positive contribution to the wider life and ethos of the school </w:t>
      </w:r>
    </w:p>
    <w:p w14:paraId="027B2AA3" w14:textId="77777777" w:rsidR="00924A57" w:rsidRPr="002B0EA4" w:rsidRDefault="00924A57" w:rsidP="00F2071E">
      <w:pPr>
        <w:numPr>
          <w:ilvl w:val="0"/>
          <w:numId w:val="9"/>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develop effective professional relationships with colleagues, knowing how and when to draw on advice and specialist support  </w:t>
      </w:r>
    </w:p>
    <w:p w14:paraId="7A6D050D" w14:textId="77777777" w:rsidR="00924A57" w:rsidRPr="002B0EA4" w:rsidRDefault="00924A57" w:rsidP="00F2071E">
      <w:pPr>
        <w:numPr>
          <w:ilvl w:val="0"/>
          <w:numId w:val="9"/>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deploy support staff effectively </w:t>
      </w:r>
    </w:p>
    <w:p w14:paraId="049AFE29" w14:textId="77777777" w:rsidR="00924A57" w:rsidRPr="002B0EA4" w:rsidRDefault="00924A57" w:rsidP="00F2071E">
      <w:pPr>
        <w:numPr>
          <w:ilvl w:val="0"/>
          <w:numId w:val="9"/>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take responsibility for improving teaching through appropriate professional development, responding to advice and feedback from colleagues </w:t>
      </w:r>
    </w:p>
    <w:p w14:paraId="7F8B6A24" w14:textId="343DAB0D" w:rsidR="005320E7" w:rsidRPr="00D73B7D" w:rsidRDefault="00924A57" w:rsidP="00F2071E">
      <w:pPr>
        <w:numPr>
          <w:ilvl w:val="0"/>
          <w:numId w:val="9"/>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communicate effectively with parents with regard to pupils’ achievements and well-being. </w:t>
      </w:r>
    </w:p>
    <w:p w14:paraId="3FE9F23F" w14:textId="77777777" w:rsidR="00924A57" w:rsidRPr="002B0EA4" w:rsidRDefault="00924A57" w:rsidP="00924A57">
      <w:pPr>
        <w:tabs>
          <w:tab w:val="left" w:pos="0"/>
        </w:tabs>
        <w:autoSpaceDE w:val="0"/>
        <w:autoSpaceDN w:val="0"/>
        <w:adjustRightInd w:val="0"/>
        <w:spacing w:after="0" w:line="240" w:lineRule="auto"/>
        <w:rPr>
          <w:rFonts w:eastAsia="Times New Roman" w:cs="Arial"/>
          <w:color w:val="000000"/>
          <w:lang w:eastAsia="en-GB"/>
        </w:rPr>
      </w:pPr>
    </w:p>
    <w:p w14:paraId="1F72F646" w14:textId="77777777" w:rsidR="00924A57" w:rsidRPr="002B0EA4" w:rsidRDefault="00924A57" w:rsidP="00924A57">
      <w:pPr>
        <w:spacing w:after="0" w:line="240" w:lineRule="auto"/>
        <w:rPr>
          <w:rFonts w:eastAsia="Times New Roman" w:cs="Times New Roman"/>
          <w:b/>
          <w:bCs/>
          <w:lang w:val="en-US"/>
        </w:rPr>
      </w:pPr>
    </w:p>
    <w:p w14:paraId="206F48A8" w14:textId="77777777" w:rsidR="00924A57" w:rsidRPr="002B0EA4" w:rsidRDefault="00924A57" w:rsidP="00924A57">
      <w:pPr>
        <w:spacing w:after="0" w:line="240" w:lineRule="auto"/>
        <w:rPr>
          <w:rFonts w:eastAsia="Times New Roman" w:cs="Times New Roman"/>
          <w:b/>
          <w:bCs/>
          <w:lang w:val="en-US"/>
        </w:rPr>
      </w:pPr>
      <w:r w:rsidRPr="002B0EA4">
        <w:rPr>
          <w:rFonts w:eastAsia="Times New Roman" w:cs="Times New Roman"/>
          <w:b/>
          <w:bCs/>
          <w:lang w:val="en-US"/>
        </w:rPr>
        <w:t>Common Duties and Responsibilities:</w:t>
      </w:r>
    </w:p>
    <w:p w14:paraId="08CE6F91" w14:textId="77777777" w:rsidR="00924A57" w:rsidRPr="002B0EA4" w:rsidRDefault="00924A57" w:rsidP="00924A57">
      <w:pPr>
        <w:spacing w:after="0" w:line="240" w:lineRule="auto"/>
        <w:ind w:left="720"/>
        <w:rPr>
          <w:rFonts w:eastAsia="Times New Roman" w:cs="Times New Roman"/>
          <w:lang w:val="en-US"/>
        </w:rPr>
      </w:pPr>
    </w:p>
    <w:p w14:paraId="2294760D" w14:textId="77777777" w:rsidR="00924A57" w:rsidRPr="002B0EA4" w:rsidRDefault="00924A57" w:rsidP="00924A57">
      <w:pPr>
        <w:spacing w:after="0" w:line="240" w:lineRule="auto"/>
        <w:rPr>
          <w:rFonts w:eastAsia="Times New Roman" w:cs="Times New Roman"/>
          <w:lang w:val="en-US"/>
        </w:rPr>
      </w:pPr>
      <w:r w:rsidRPr="002B0EA4">
        <w:rPr>
          <w:rFonts w:eastAsia="Times New Roman" w:cs="Times New Roman"/>
          <w:lang w:val="en-US"/>
        </w:rPr>
        <w:tab/>
      </w:r>
      <w:r w:rsidRPr="002B0EA4">
        <w:rPr>
          <w:rFonts w:eastAsia="Times New Roman" w:cs="Times New Roman"/>
          <w:b/>
          <w:bCs/>
          <w:lang w:val="en-US"/>
        </w:rPr>
        <w:t>Professional Practice</w:t>
      </w:r>
    </w:p>
    <w:p w14:paraId="3160044B" w14:textId="77777777" w:rsidR="00924A57" w:rsidRPr="002B0EA4" w:rsidRDefault="00924A57" w:rsidP="00924A57">
      <w:pPr>
        <w:spacing w:after="0" w:line="240" w:lineRule="auto"/>
        <w:ind w:left="720"/>
        <w:rPr>
          <w:rFonts w:eastAsia="Times New Roman" w:cs="Times New Roman"/>
          <w:lang w:val="en-US"/>
        </w:rPr>
      </w:pPr>
      <w:r w:rsidRPr="002B0EA4">
        <w:rPr>
          <w:rFonts w:eastAsia="Times New Roman" w:cs="Times New Roman"/>
          <w:lang w:val="en-US"/>
        </w:rPr>
        <w:t>To ensure that professional practice in the school is carried out to the highest standards and developed in line with the school’s stated objectives of continual improvement in quality of its service to internal and external customers.</w:t>
      </w:r>
    </w:p>
    <w:p w14:paraId="61CDCEAD" w14:textId="77777777" w:rsidR="00924A57" w:rsidRPr="002B0EA4" w:rsidRDefault="00924A57" w:rsidP="00924A57">
      <w:pPr>
        <w:spacing w:after="0" w:line="240" w:lineRule="auto"/>
        <w:ind w:left="720"/>
        <w:rPr>
          <w:rFonts w:eastAsia="Times New Roman" w:cs="Times New Roman"/>
          <w:lang w:val="en-US"/>
        </w:rPr>
      </w:pPr>
    </w:p>
    <w:p w14:paraId="26521636" w14:textId="77777777" w:rsidR="00924A57" w:rsidRPr="002B0EA4" w:rsidRDefault="00924A57" w:rsidP="00924A57">
      <w:pPr>
        <w:spacing w:after="0" w:line="240" w:lineRule="auto"/>
        <w:rPr>
          <w:rFonts w:eastAsia="Times New Roman" w:cs="Times New Roman"/>
          <w:b/>
          <w:bCs/>
          <w:u w:val="single"/>
          <w:lang w:val="en-US"/>
        </w:rPr>
      </w:pPr>
      <w:r w:rsidRPr="002B0EA4">
        <w:rPr>
          <w:rFonts w:eastAsia="Times New Roman" w:cs="Times New Roman"/>
          <w:bCs/>
          <w:lang w:val="en-US"/>
        </w:rPr>
        <w:tab/>
      </w:r>
      <w:r w:rsidRPr="002B0EA4">
        <w:rPr>
          <w:rFonts w:eastAsia="Times New Roman" w:cs="Times New Roman"/>
          <w:b/>
          <w:bCs/>
          <w:lang w:val="en-US"/>
        </w:rPr>
        <w:t>Health and Safety</w:t>
      </w:r>
    </w:p>
    <w:p w14:paraId="73B7AD21" w14:textId="77777777" w:rsidR="00924A57" w:rsidRPr="002B0EA4" w:rsidRDefault="00924A57" w:rsidP="00924A57">
      <w:pPr>
        <w:spacing w:after="0" w:line="240" w:lineRule="auto"/>
        <w:ind w:left="720"/>
        <w:rPr>
          <w:rFonts w:eastAsia="Times New Roman" w:cs="Times New Roman"/>
          <w:lang w:val="en-US"/>
        </w:rPr>
      </w:pPr>
      <w:r w:rsidRPr="002B0EA4">
        <w:rPr>
          <w:rFonts w:eastAsia="Times New Roman" w:cs="Times New Roman"/>
          <w:lang w:val="en-US"/>
        </w:rPr>
        <w:t>To ensure that the Health and Safety policy and procedures are understood, implemented and monitored.</w:t>
      </w:r>
    </w:p>
    <w:p w14:paraId="6BB9E253" w14:textId="77777777" w:rsidR="00924A57" w:rsidRPr="002B0EA4" w:rsidRDefault="00924A57" w:rsidP="00924A57">
      <w:pPr>
        <w:spacing w:after="0" w:line="240" w:lineRule="auto"/>
        <w:ind w:left="720"/>
        <w:rPr>
          <w:rFonts w:eastAsia="Times New Roman" w:cs="Times New Roman"/>
          <w:lang w:val="en-US"/>
        </w:rPr>
      </w:pPr>
    </w:p>
    <w:p w14:paraId="74BB16E0" w14:textId="77777777" w:rsidR="00924A57" w:rsidRPr="002B0EA4" w:rsidRDefault="00924A57" w:rsidP="00924A57">
      <w:pPr>
        <w:spacing w:after="0" w:line="240" w:lineRule="auto"/>
        <w:rPr>
          <w:rFonts w:eastAsia="Times New Roman" w:cs="Times New Roman"/>
          <w:b/>
          <w:bCs/>
          <w:lang w:val="en-US"/>
        </w:rPr>
      </w:pPr>
      <w:r w:rsidRPr="002B0EA4">
        <w:rPr>
          <w:rFonts w:eastAsia="Times New Roman" w:cs="Times New Roman"/>
          <w:lang w:val="en-US"/>
        </w:rPr>
        <w:tab/>
      </w:r>
      <w:r w:rsidRPr="002B0EA4">
        <w:rPr>
          <w:rFonts w:eastAsia="Times New Roman" w:cs="Times New Roman"/>
          <w:b/>
          <w:bCs/>
          <w:lang w:val="en-US"/>
        </w:rPr>
        <w:t>Appraisal</w:t>
      </w:r>
    </w:p>
    <w:p w14:paraId="3A579F2E" w14:textId="77777777" w:rsidR="00924A57" w:rsidRPr="002B0EA4" w:rsidRDefault="00924A57" w:rsidP="00924A57">
      <w:pPr>
        <w:spacing w:after="0" w:line="240" w:lineRule="auto"/>
        <w:ind w:left="720"/>
        <w:rPr>
          <w:rFonts w:eastAsia="Times New Roman" w:cs="Times New Roman"/>
          <w:lang w:val="en-US"/>
        </w:rPr>
      </w:pPr>
      <w:r w:rsidRPr="002B0EA4">
        <w:rPr>
          <w:rFonts w:eastAsia="Times New Roman" w:cs="Times New Roman"/>
          <w:lang w:val="en-US"/>
        </w:rPr>
        <w:t>All members of staff will receive appraisals and it is the responsibility of each member of staff to follow guidance on the appraisal process.</w:t>
      </w:r>
    </w:p>
    <w:p w14:paraId="23DE523C" w14:textId="77777777" w:rsidR="00924A57" w:rsidRPr="002B0EA4" w:rsidRDefault="00924A57" w:rsidP="00924A57">
      <w:pPr>
        <w:spacing w:after="0" w:line="240" w:lineRule="auto"/>
        <w:rPr>
          <w:rFonts w:eastAsia="Times New Roman" w:cs="Times New Roman"/>
          <w:lang w:val="en-US"/>
        </w:rPr>
      </w:pPr>
    </w:p>
    <w:p w14:paraId="152E12C1" w14:textId="77777777" w:rsidR="00924A57" w:rsidRPr="002B0EA4" w:rsidRDefault="00924A57" w:rsidP="00924A57">
      <w:pPr>
        <w:spacing w:after="0" w:line="240" w:lineRule="auto"/>
        <w:rPr>
          <w:rFonts w:eastAsia="Times New Roman" w:cs="Times New Roman"/>
          <w:lang w:val="en-US"/>
        </w:rPr>
      </w:pPr>
      <w:r w:rsidRPr="002B0EA4">
        <w:rPr>
          <w:rFonts w:eastAsia="Times New Roman" w:cs="Times New Roman"/>
          <w:b/>
          <w:bCs/>
          <w:lang w:val="en-US"/>
        </w:rPr>
        <w:tab/>
        <w:t>Equality and Diversity</w:t>
      </w:r>
    </w:p>
    <w:p w14:paraId="2EB53AB6" w14:textId="77777777" w:rsidR="00924A57" w:rsidRPr="002B0EA4" w:rsidRDefault="00924A57" w:rsidP="00924A57">
      <w:pPr>
        <w:spacing w:after="0" w:line="240" w:lineRule="auto"/>
        <w:ind w:left="720"/>
        <w:rPr>
          <w:rFonts w:eastAsia="Times New Roman" w:cs="Times New Roman"/>
          <w:lang w:val="en-US"/>
        </w:rPr>
      </w:pPr>
      <w:r w:rsidRPr="002B0EA4">
        <w:rPr>
          <w:rFonts w:eastAsia="Times New Roman" w:cs="Times New Roman"/>
          <w:lang w:val="en-US"/>
        </w:rPr>
        <w:t>To ensure our commitment is put into practice we have an equality policy which includes responsibility for all staff to eliminate unfair and unlawful discrimination, advance equality of opportunity for all and foster good relations.</w:t>
      </w:r>
      <w:r w:rsidRPr="002B0EA4">
        <w:rPr>
          <w:rFonts w:eastAsia="Times New Roman" w:cs="Times New Roman"/>
          <w:lang w:val="en-US"/>
        </w:rPr>
        <w:tab/>
      </w:r>
    </w:p>
    <w:p w14:paraId="52E56223" w14:textId="77777777" w:rsidR="00924A57" w:rsidRPr="002B0EA4" w:rsidRDefault="00924A57" w:rsidP="00924A57">
      <w:pPr>
        <w:spacing w:after="0" w:line="240" w:lineRule="auto"/>
        <w:ind w:left="720"/>
        <w:rPr>
          <w:rFonts w:eastAsia="Times New Roman" w:cs="Times New Roman"/>
          <w:lang w:val="en-US"/>
        </w:rPr>
      </w:pPr>
    </w:p>
    <w:p w14:paraId="0928E0A4" w14:textId="77777777" w:rsidR="00924A57" w:rsidRPr="002B0EA4" w:rsidRDefault="00924A57" w:rsidP="00924A57">
      <w:pPr>
        <w:spacing w:after="0" w:line="240" w:lineRule="auto"/>
        <w:rPr>
          <w:rFonts w:eastAsia="Times New Roman" w:cs="Times New Roman"/>
          <w:lang w:val="en-US"/>
        </w:rPr>
      </w:pPr>
      <w:r w:rsidRPr="002B0EA4">
        <w:rPr>
          <w:rFonts w:eastAsia="Times New Roman" w:cs="Times New Roman"/>
          <w:b/>
          <w:bCs/>
          <w:lang w:val="en-US"/>
        </w:rPr>
        <w:tab/>
        <w:t>Confidentiality</w:t>
      </w:r>
    </w:p>
    <w:p w14:paraId="621A0D6E" w14:textId="77777777" w:rsidR="00924A57" w:rsidRPr="002B0EA4" w:rsidRDefault="00924A57" w:rsidP="00924A57">
      <w:pPr>
        <w:spacing w:after="0" w:line="240" w:lineRule="auto"/>
        <w:ind w:left="720"/>
        <w:rPr>
          <w:rFonts w:eastAsia="Times New Roman" w:cs="Times New Roman"/>
          <w:lang w:val="en-US"/>
        </w:rPr>
      </w:pPr>
      <w:r w:rsidRPr="002B0EA4">
        <w:rPr>
          <w:rFonts w:eastAsia="Times New Roman" w:cs="Times New Roman"/>
          <w:lang w:val="en-US"/>
        </w:rPr>
        <w:t>All members of staff are required to undertake that they will not divulge to anyone personal and/or confidential information to which they may have access during the course of their work.</w:t>
      </w:r>
    </w:p>
    <w:p w14:paraId="07547A01" w14:textId="77777777" w:rsidR="00924A57" w:rsidRPr="002B0EA4" w:rsidRDefault="00924A57" w:rsidP="00924A57">
      <w:pPr>
        <w:spacing w:after="0" w:line="240" w:lineRule="auto"/>
        <w:ind w:left="720"/>
        <w:rPr>
          <w:rFonts w:eastAsia="Times New Roman" w:cs="Times New Roman"/>
          <w:lang w:val="en-US"/>
        </w:rPr>
      </w:pPr>
    </w:p>
    <w:p w14:paraId="3BEDED24" w14:textId="77777777" w:rsidR="00924A57" w:rsidRPr="002B0EA4" w:rsidRDefault="00924A57" w:rsidP="00924A57">
      <w:pPr>
        <w:spacing w:after="0" w:line="240" w:lineRule="auto"/>
        <w:ind w:left="720"/>
        <w:rPr>
          <w:rFonts w:eastAsia="Times New Roman" w:cs="Times New Roman"/>
          <w:lang w:val="en-US"/>
        </w:rPr>
      </w:pPr>
      <w:r w:rsidRPr="002B0EA4">
        <w:rPr>
          <w:rFonts w:eastAsia="Times New Roman" w:cs="Times New Roman"/>
          <w:lang w:val="en-US"/>
        </w:rPr>
        <w:t xml:space="preserve">All members of staff must be aware that they have explicit responsibility for the confidentiality and security of information received and imported in the course of work and using school information assets. </w:t>
      </w:r>
    </w:p>
    <w:p w14:paraId="5043CB0F" w14:textId="77777777" w:rsidR="00924A57" w:rsidRPr="002B0EA4" w:rsidRDefault="00924A57" w:rsidP="00924A57">
      <w:pPr>
        <w:spacing w:after="0" w:line="240" w:lineRule="auto"/>
        <w:rPr>
          <w:rFonts w:eastAsia="Times New Roman" w:cs="Times New Roman"/>
          <w:lang w:val="en-US"/>
        </w:rPr>
      </w:pPr>
    </w:p>
    <w:p w14:paraId="2F5DEA09" w14:textId="77777777" w:rsidR="00924A57" w:rsidRPr="002B0EA4" w:rsidRDefault="00924A57" w:rsidP="00924A57">
      <w:pPr>
        <w:spacing w:after="0" w:line="240" w:lineRule="auto"/>
        <w:rPr>
          <w:rFonts w:eastAsia="Times New Roman" w:cs="Times New Roman"/>
          <w:lang w:val="en-US"/>
        </w:rPr>
      </w:pPr>
      <w:r w:rsidRPr="002B0EA4">
        <w:rPr>
          <w:rFonts w:eastAsia="Times New Roman" w:cs="Times New Roman"/>
          <w:b/>
          <w:bCs/>
          <w:lang w:val="en-US"/>
        </w:rPr>
        <w:t xml:space="preserve"> </w:t>
      </w:r>
      <w:r w:rsidRPr="002B0EA4">
        <w:rPr>
          <w:rFonts w:eastAsia="Times New Roman" w:cs="Times New Roman"/>
          <w:b/>
          <w:bCs/>
          <w:lang w:val="en-US"/>
        </w:rPr>
        <w:tab/>
        <w:t>Safer Recruitment</w:t>
      </w:r>
    </w:p>
    <w:p w14:paraId="5ADA6DED" w14:textId="77777777" w:rsidR="00924A57" w:rsidRPr="002B0EA4" w:rsidRDefault="00D20A13" w:rsidP="00924A57">
      <w:pPr>
        <w:spacing w:after="0" w:line="240" w:lineRule="auto"/>
        <w:ind w:left="720"/>
        <w:rPr>
          <w:rFonts w:eastAsia="Times New Roman" w:cs="Times New Roman"/>
          <w:lang w:val="en-US"/>
        </w:rPr>
      </w:pPr>
      <w:r>
        <w:rPr>
          <w:rFonts w:eastAsia="Times New Roman" w:cs="Times New Roman"/>
          <w:lang w:val="en-US"/>
        </w:rPr>
        <w:t>This organis</w:t>
      </w:r>
      <w:r w:rsidR="00924A57" w:rsidRPr="002B0EA4">
        <w:rPr>
          <w:rFonts w:eastAsia="Times New Roman" w:cs="Times New Roman"/>
          <w:lang w:val="en-US"/>
        </w:rPr>
        <w:t>ation is committed to safeguarding and promoting the welfare of children and young people and expects all staff and volunteers to share this commitment.</w:t>
      </w:r>
    </w:p>
    <w:p w14:paraId="07459315" w14:textId="77777777" w:rsidR="00924A57" w:rsidRPr="002B0EA4" w:rsidRDefault="00924A57" w:rsidP="00924A57">
      <w:pPr>
        <w:spacing w:after="0" w:line="240" w:lineRule="auto"/>
        <w:rPr>
          <w:rFonts w:eastAsia="Times New Roman" w:cs="Times New Roman"/>
          <w:lang w:val="en-US"/>
        </w:rPr>
      </w:pPr>
    </w:p>
    <w:p w14:paraId="6537F28F" w14:textId="77777777" w:rsidR="00924A57" w:rsidRPr="002B0EA4" w:rsidRDefault="00924A57" w:rsidP="00924A57">
      <w:pPr>
        <w:spacing w:after="0" w:line="240" w:lineRule="auto"/>
        <w:rPr>
          <w:rFonts w:eastAsia="Times New Roman" w:cs="Times New Roman"/>
          <w:lang w:val="en-US"/>
        </w:rPr>
      </w:pPr>
    </w:p>
    <w:p w14:paraId="6DFB9E20" w14:textId="1DD29791" w:rsidR="00924A57" w:rsidRPr="002B0EA4" w:rsidRDefault="00D73B7D" w:rsidP="00D73B7D">
      <w:pPr>
        <w:spacing w:after="0" w:line="240" w:lineRule="auto"/>
        <w:rPr>
          <w:rFonts w:eastAsia="Times New Roman" w:cs="Arial"/>
          <w:lang w:val="en-US"/>
        </w:rPr>
      </w:pPr>
      <w:r>
        <w:rPr>
          <w:rFonts w:eastAsia="Times New Roman" w:cs="Arial"/>
          <w:lang w:val="en-US"/>
        </w:rPr>
        <w:t>Whilst every effort has been made to explain the main duties and responsibilities of the post, each individual task may not be identified.</w:t>
      </w:r>
    </w:p>
    <w:p w14:paraId="70DF9E56" w14:textId="77777777" w:rsidR="00924A57" w:rsidRPr="00924A57" w:rsidRDefault="00924A57" w:rsidP="00924A57">
      <w:pPr>
        <w:spacing w:after="0" w:line="240" w:lineRule="auto"/>
        <w:jc w:val="both"/>
        <w:rPr>
          <w:rFonts w:ascii="Arial" w:eastAsia="Times New Roman" w:hAnsi="Arial" w:cs="Arial"/>
          <w:sz w:val="24"/>
          <w:szCs w:val="24"/>
          <w:lang w:val="en-US"/>
        </w:rPr>
      </w:pPr>
    </w:p>
    <w:p w14:paraId="44E871BC" w14:textId="77777777" w:rsidR="00924A57" w:rsidRPr="00924A57" w:rsidRDefault="00924A57" w:rsidP="00924A57">
      <w:pPr>
        <w:spacing w:after="0" w:line="240" w:lineRule="auto"/>
        <w:jc w:val="both"/>
        <w:rPr>
          <w:rFonts w:ascii="Arial" w:eastAsia="Times New Roman" w:hAnsi="Arial" w:cs="Arial"/>
          <w:sz w:val="24"/>
          <w:szCs w:val="24"/>
          <w:lang w:val="en-US"/>
        </w:rPr>
      </w:pPr>
    </w:p>
    <w:sectPr w:rsidR="00924A57" w:rsidRPr="00924A57" w:rsidSect="002B0EA4">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5224"/>
    <w:multiLevelType w:val="hybridMultilevel"/>
    <w:tmpl w:val="5D88B0C2"/>
    <w:lvl w:ilvl="0" w:tplc="D39CB2AC">
      <w:start w:val="1"/>
      <w:numFmt w:val="bullet"/>
      <w:lvlText w:val=""/>
      <w:lvlJc w:val="center"/>
      <w:pPr>
        <w:ind w:left="720" w:hanging="360"/>
      </w:pPr>
      <w:rPr>
        <w:rFonts w:ascii="Wingdings" w:hAnsi="Wingdings" w:hint="default"/>
        <w:color w:val="3184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9200E"/>
    <w:multiLevelType w:val="hybridMultilevel"/>
    <w:tmpl w:val="DE46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460C0"/>
    <w:multiLevelType w:val="hybridMultilevel"/>
    <w:tmpl w:val="BD108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8B5F4D"/>
    <w:multiLevelType w:val="hybridMultilevel"/>
    <w:tmpl w:val="BB9CC21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Wingdings"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Wingdings"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Wingdings" w:hint="default"/>
      </w:rPr>
    </w:lvl>
    <w:lvl w:ilvl="8" w:tplc="08090005" w:tentative="1">
      <w:start w:val="1"/>
      <w:numFmt w:val="bullet"/>
      <w:lvlText w:val=""/>
      <w:lvlJc w:val="left"/>
      <w:pPr>
        <w:ind w:left="6688" w:hanging="360"/>
      </w:pPr>
      <w:rPr>
        <w:rFonts w:ascii="Wingdings" w:hAnsi="Wingdings" w:hint="default"/>
      </w:rPr>
    </w:lvl>
  </w:abstractNum>
  <w:abstractNum w:abstractNumId="4" w15:restartNumberingAfterBreak="0">
    <w:nsid w:val="200B03F4"/>
    <w:multiLevelType w:val="hybridMultilevel"/>
    <w:tmpl w:val="A372E0D0"/>
    <w:lvl w:ilvl="0" w:tplc="08090001">
      <w:start w:val="1"/>
      <w:numFmt w:val="bullet"/>
      <w:lvlText w:val=""/>
      <w:lvlJc w:val="left"/>
      <w:pPr>
        <w:ind w:left="1440" w:hanging="360"/>
      </w:pPr>
      <w:rPr>
        <w:rFonts w:ascii="Symbol" w:hAnsi="Symbol" w:hint="default"/>
        <w:color w:val="31849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0F235A"/>
    <w:multiLevelType w:val="hybridMultilevel"/>
    <w:tmpl w:val="CD0E0828"/>
    <w:lvl w:ilvl="0" w:tplc="D39CB2AC">
      <w:start w:val="1"/>
      <w:numFmt w:val="bullet"/>
      <w:lvlText w:val=""/>
      <w:lvlJc w:val="center"/>
      <w:pPr>
        <w:ind w:left="720" w:hanging="360"/>
      </w:pPr>
      <w:rPr>
        <w:rFonts w:ascii="Wingdings" w:hAnsi="Wingdings" w:hint="default"/>
        <w:color w:val="3184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348F5"/>
    <w:multiLevelType w:val="hybridMultilevel"/>
    <w:tmpl w:val="71A41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7D34870"/>
    <w:multiLevelType w:val="multilevel"/>
    <w:tmpl w:val="472A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E3742C"/>
    <w:multiLevelType w:val="hybridMultilevel"/>
    <w:tmpl w:val="B106B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796FA0"/>
    <w:multiLevelType w:val="hybridMultilevel"/>
    <w:tmpl w:val="2F508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B97CA6"/>
    <w:multiLevelType w:val="hybridMultilevel"/>
    <w:tmpl w:val="A75E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973EB9"/>
    <w:multiLevelType w:val="hybridMultilevel"/>
    <w:tmpl w:val="0E321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41E0332"/>
    <w:multiLevelType w:val="hybridMultilevel"/>
    <w:tmpl w:val="89DC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B4042"/>
    <w:multiLevelType w:val="hybridMultilevel"/>
    <w:tmpl w:val="352C67B6"/>
    <w:lvl w:ilvl="0" w:tplc="D39CB2AC">
      <w:start w:val="1"/>
      <w:numFmt w:val="bullet"/>
      <w:lvlText w:val=""/>
      <w:lvlJc w:val="center"/>
      <w:pPr>
        <w:ind w:left="720" w:hanging="360"/>
      </w:pPr>
      <w:rPr>
        <w:rFonts w:ascii="Wingdings" w:hAnsi="Wingdings" w:hint="default"/>
        <w:color w:val="3184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F72434"/>
    <w:multiLevelType w:val="hybridMultilevel"/>
    <w:tmpl w:val="5524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0121A"/>
    <w:multiLevelType w:val="hybridMultilevel"/>
    <w:tmpl w:val="3E70B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9CC24B8"/>
    <w:multiLevelType w:val="hybridMultilevel"/>
    <w:tmpl w:val="141CC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0E57BD2"/>
    <w:multiLevelType w:val="hybridMultilevel"/>
    <w:tmpl w:val="5D585BEE"/>
    <w:lvl w:ilvl="0" w:tplc="D39CB2AC">
      <w:start w:val="1"/>
      <w:numFmt w:val="bullet"/>
      <w:lvlText w:val=""/>
      <w:lvlJc w:val="center"/>
      <w:pPr>
        <w:ind w:left="1440" w:hanging="360"/>
      </w:pPr>
      <w:rPr>
        <w:rFonts w:ascii="Wingdings" w:hAnsi="Wingdings" w:hint="default"/>
        <w:color w:val="31849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8374207"/>
    <w:multiLevelType w:val="hybridMultilevel"/>
    <w:tmpl w:val="E24E7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6"/>
  </w:num>
  <w:num w:numId="4">
    <w:abstractNumId w:val="8"/>
  </w:num>
  <w:num w:numId="5">
    <w:abstractNumId w:val="9"/>
  </w:num>
  <w:num w:numId="6">
    <w:abstractNumId w:val="3"/>
  </w:num>
  <w:num w:numId="7">
    <w:abstractNumId w:val="18"/>
  </w:num>
  <w:num w:numId="8">
    <w:abstractNumId w:val="15"/>
  </w:num>
  <w:num w:numId="9">
    <w:abstractNumId w:val="16"/>
  </w:num>
  <w:num w:numId="10">
    <w:abstractNumId w:val="14"/>
  </w:num>
  <w:num w:numId="11">
    <w:abstractNumId w:val="10"/>
  </w:num>
  <w:num w:numId="12">
    <w:abstractNumId w:val="7"/>
  </w:num>
  <w:num w:numId="13">
    <w:abstractNumId w:val="13"/>
  </w:num>
  <w:num w:numId="14">
    <w:abstractNumId w:val="17"/>
  </w:num>
  <w:num w:numId="15">
    <w:abstractNumId w:val="0"/>
  </w:num>
  <w:num w:numId="16">
    <w:abstractNumId w:val="5"/>
  </w:num>
  <w:num w:numId="17">
    <w:abstractNumId w:val="4"/>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CD"/>
    <w:rsid w:val="0000537B"/>
    <w:rsid w:val="000D7697"/>
    <w:rsid w:val="00117F66"/>
    <w:rsid w:val="00181A67"/>
    <w:rsid w:val="00210B57"/>
    <w:rsid w:val="0026563E"/>
    <w:rsid w:val="00281CC0"/>
    <w:rsid w:val="00282BD0"/>
    <w:rsid w:val="002864D9"/>
    <w:rsid w:val="002B0EA4"/>
    <w:rsid w:val="003C0632"/>
    <w:rsid w:val="003C45AD"/>
    <w:rsid w:val="00483F61"/>
    <w:rsid w:val="005320E7"/>
    <w:rsid w:val="005420CD"/>
    <w:rsid w:val="005537A5"/>
    <w:rsid w:val="00604E5D"/>
    <w:rsid w:val="006E6018"/>
    <w:rsid w:val="0071235A"/>
    <w:rsid w:val="007C7F86"/>
    <w:rsid w:val="008369B6"/>
    <w:rsid w:val="008912DF"/>
    <w:rsid w:val="00924A57"/>
    <w:rsid w:val="00A753C6"/>
    <w:rsid w:val="00B13C16"/>
    <w:rsid w:val="00C722B8"/>
    <w:rsid w:val="00CA425B"/>
    <w:rsid w:val="00CF0CA5"/>
    <w:rsid w:val="00D20A13"/>
    <w:rsid w:val="00D701C3"/>
    <w:rsid w:val="00D70492"/>
    <w:rsid w:val="00D73B7D"/>
    <w:rsid w:val="00D85FC0"/>
    <w:rsid w:val="00DB323C"/>
    <w:rsid w:val="00DE3A39"/>
    <w:rsid w:val="00E94753"/>
    <w:rsid w:val="00EE1473"/>
    <w:rsid w:val="00F019AE"/>
    <w:rsid w:val="00F2071E"/>
    <w:rsid w:val="00F51033"/>
    <w:rsid w:val="00F95BB3"/>
    <w:rsid w:val="00FA13AA"/>
    <w:rsid w:val="00FA57CD"/>
    <w:rsid w:val="00FD7AEC"/>
    <w:rsid w:val="00FE38BC"/>
    <w:rsid w:val="00FF2833"/>
    <w:rsid w:val="0104F1B8"/>
    <w:rsid w:val="1D8FC83B"/>
    <w:rsid w:val="2729E73E"/>
    <w:rsid w:val="3A312827"/>
    <w:rsid w:val="49B3716C"/>
    <w:rsid w:val="5FD29703"/>
    <w:rsid w:val="6832A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D12A"/>
  <w15:docId w15:val="{33AA19D6-7F18-46AB-9ACD-0E169655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CD"/>
    <w:rPr>
      <w:color w:val="0000FF" w:themeColor="hyperlink"/>
      <w:u w:val="single"/>
    </w:rPr>
  </w:style>
  <w:style w:type="paragraph" w:styleId="ListParagraph">
    <w:name w:val="List Paragraph"/>
    <w:basedOn w:val="Normal"/>
    <w:uiPriority w:val="34"/>
    <w:qFormat/>
    <w:rsid w:val="005420CD"/>
    <w:pPr>
      <w:ind w:left="720"/>
      <w:contextualSpacing/>
    </w:pPr>
  </w:style>
  <w:style w:type="paragraph" w:styleId="BalloonText">
    <w:name w:val="Balloon Text"/>
    <w:basedOn w:val="Normal"/>
    <w:link w:val="BalloonTextChar"/>
    <w:uiPriority w:val="99"/>
    <w:semiHidden/>
    <w:unhideWhenUsed/>
    <w:rsid w:val="002B0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9281">
      <w:bodyDiv w:val="1"/>
      <w:marLeft w:val="0"/>
      <w:marRight w:val="0"/>
      <w:marTop w:val="0"/>
      <w:marBottom w:val="30"/>
      <w:divBdr>
        <w:top w:val="none" w:sz="0" w:space="0" w:color="auto"/>
        <w:left w:val="none" w:sz="0" w:space="0" w:color="auto"/>
        <w:bottom w:val="none" w:sz="0" w:space="0" w:color="auto"/>
        <w:right w:val="none" w:sz="0" w:space="0" w:color="auto"/>
      </w:divBdr>
      <w:divsChild>
        <w:div w:id="1427381290">
          <w:marLeft w:val="0"/>
          <w:marRight w:val="0"/>
          <w:marTop w:val="0"/>
          <w:marBottom w:val="0"/>
          <w:divBdr>
            <w:top w:val="none" w:sz="0" w:space="0" w:color="auto"/>
            <w:left w:val="none" w:sz="0" w:space="0" w:color="auto"/>
            <w:bottom w:val="none" w:sz="0" w:space="0" w:color="auto"/>
            <w:right w:val="none" w:sz="0" w:space="0" w:color="auto"/>
          </w:divBdr>
          <w:divsChild>
            <w:div w:id="2080202597">
              <w:marLeft w:val="0"/>
              <w:marRight w:val="0"/>
              <w:marTop w:val="0"/>
              <w:marBottom w:val="0"/>
              <w:divBdr>
                <w:top w:val="none" w:sz="0" w:space="0" w:color="auto"/>
                <w:left w:val="none" w:sz="0" w:space="0" w:color="auto"/>
                <w:bottom w:val="none" w:sz="0" w:space="0" w:color="auto"/>
                <w:right w:val="none" w:sz="0" w:space="0" w:color="auto"/>
              </w:divBdr>
              <w:divsChild>
                <w:div w:id="661616818">
                  <w:marLeft w:val="0"/>
                  <w:marRight w:val="0"/>
                  <w:marTop w:val="300"/>
                  <w:marBottom w:val="0"/>
                  <w:divBdr>
                    <w:top w:val="none" w:sz="0" w:space="0" w:color="auto"/>
                    <w:left w:val="none" w:sz="0" w:space="0" w:color="auto"/>
                    <w:bottom w:val="none" w:sz="0" w:space="0" w:color="auto"/>
                    <w:right w:val="none" w:sz="0" w:space="0" w:color="auto"/>
                  </w:divBdr>
                  <w:divsChild>
                    <w:div w:id="358968669">
                      <w:marLeft w:val="0"/>
                      <w:marRight w:val="0"/>
                      <w:marTop w:val="0"/>
                      <w:marBottom w:val="0"/>
                      <w:divBdr>
                        <w:top w:val="none" w:sz="0" w:space="0" w:color="auto"/>
                        <w:left w:val="none" w:sz="0" w:space="0" w:color="auto"/>
                        <w:bottom w:val="none" w:sz="0" w:space="0" w:color="auto"/>
                        <w:right w:val="none" w:sz="0" w:space="0" w:color="auto"/>
                      </w:divBdr>
                      <w:divsChild>
                        <w:div w:id="716658277">
                          <w:marLeft w:val="0"/>
                          <w:marRight w:val="0"/>
                          <w:marTop w:val="0"/>
                          <w:marBottom w:val="0"/>
                          <w:divBdr>
                            <w:top w:val="none" w:sz="0" w:space="0" w:color="auto"/>
                            <w:left w:val="none" w:sz="0" w:space="0" w:color="auto"/>
                            <w:bottom w:val="none" w:sz="0" w:space="0" w:color="auto"/>
                            <w:right w:val="none" w:sz="0" w:space="0" w:color="auto"/>
                          </w:divBdr>
                          <w:divsChild>
                            <w:div w:id="2145805293">
                              <w:marLeft w:val="0"/>
                              <w:marRight w:val="0"/>
                              <w:marTop w:val="0"/>
                              <w:marBottom w:val="0"/>
                              <w:divBdr>
                                <w:top w:val="none" w:sz="0" w:space="0" w:color="auto"/>
                                <w:left w:val="none" w:sz="0" w:space="0" w:color="auto"/>
                                <w:bottom w:val="none" w:sz="0" w:space="0" w:color="auto"/>
                                <w:right w:val="none" w:sz="0" w:space="0" w:color="auto"/>
                              </w:divBdr>
                              <w:divsChild>
                                <w:div w:id="753861886">
                                  <w:marLeft w:val="0"/>
                                  <w:marRight w:val="0"/>
                                  <w:marTop w:val="0"/>
                                  <w:marBottom w:val="0"/>
                                  <w:divBdr>
                                    <w:top w:val="none" w:sz="0" w:space="0" w:color="auto"/>
                                    <w:left w:val="none" w:sz="0" w:space="0" w:color="auto"/>
                                    <w:bottom w:val="none" w:sz="0" w:space="0" w:color="auto"/>
                                    <w:right w:val="none" w:sz="0" w:space="0" w:color="auto"/>
                                  </w:divBdr>
                                  <w:divsChild>
                                    <w:div w:id="246766006">
                                      <w:marLeft w:val="0"/>
                                      <w:marRight w:val="0"/>
                                      <w:marTop w:val="0"/>
                                      <w:marBottom w:val="0"/>
                                      <w:divBdr>
                                        <w:top w:val="single" w:sz="2" w:space="0" w:color="DEDEDE"/>
                                        <w:left w:val="single" w:sz="6" w:space="0" w:color="DEDEDE"/>
                                        <w:bottom w:val="single" w:sz="6" w:space="0" w:color="EBECED"/>
                                        <w:right w:val="single" w:sz="6" w:space="0" w:color="DEDEDE"/>
                                      </w:divBdr>
                                      <w:divsChild>
                                        <w:div w:id="1465735865">
                                          <w:marLeft w:val="0"/>
                                          <w:marRight w:val="0"/>
                                          <w:marTop w:val="0"/>
                                          <w:marBottom w:val="0"/>
                                          <w:divBdr>
                                            <w:top w:val="none" w:sz="0" w:space="0" w:color="auto"/>
                                            <w:left w:val="none" w:sz="0" w:space="0" w:color="auto"/>
                                            <w:bottom w:val="none" w:sz="0" w:space="0" w:color="auto"/>
                                            <w:right w:val="none" w:sz="0" w:space="0" w:color="auto"/>
                                          </w:divBdr>
                                          <w:divsChild>
                                            <w:div w:id="390542755">
                                              <w:marLeft w:val="0"/>
                                              <w:marRight w:val="0"/>
                                              <w:marTop w:val="0"/>
                                              <w:marBottom w:val="0"/>
                                              <w:divBdr>
                                                <w:top w:val="none" w:sz="0" w:space="0" w:color="auto"/>
                                                <w:left w:val="none" w:sz="0" w:space="0" w:color="auto"/>
                                                <w:bottom w:val="none" w:sz="0" w:space="0" w:color="auto"/>
                                                <w:right w:val="none" w:sz="0" w:space="0" w:color="auto"/>
                                              </w:divBdr>
                                              <w:divsChild>
                                                <w:div w:id="1550533934">
                                                  <w:marLeft w:val="0"/>
                                                  <w:marRight w:val="0"/>
                                                  <w:marTop w:val="0"/>
                                                  <w:marBottom w:val="0"/>
                                                  <w:divBdr>
                                                    <w:top w:val="none" w:sz="0" w:space="0" w:color="auto"/>
                                                    <w:left w:val="none" w:sz="0" w:space="0" w:color="auto"/>
                                                    <w:bottom w:val="none" w:sz="0" w:space="0" w:color="auto"/>
                                                    <w:right w:val="none" w:sz="0" w:space="0" w:color="auto"/>
                                                  </w:divBdr>
                                                </w:div>
                                              </w:divsChild>
                                            </w:div>
                                            <w:div w:id="2022854243">
                                              <w:marLeft w:val="0"/>
                                              <w:marRight w:val="0"/>
                                              <w:marTop w:val="0"/>
                                              <w:marBottom w:val="0"/>
                                              <w:divBdr>
                                                <w:top w:val="none" w:sz="0" w:space="0" w:color="auto"/>
                                                <w:left w:val="none" w:sz="0" w:space="0" w:color="auto"/>
                                                <w:bottom w:val="none" w:sz="0" w:space="0" w:color="auto"/>
                                                <w:right w:val="none" w:sz="0" w:space="0" w:color="auto"/>
                                              </w:divBdr>
                                              <w:divsChild>
                                                <w:div w:id="1327129640">
                                                  <w:marLeft w:val="0"/>
                                                  <w:marRight w:val="0"/>
                                                  <w:marTop w:val="0"/>
                                                  <w:marBottom w:val="0"/>
                                                  <w:divBdr>
                                                    <w:top w:val="none" w:sz="0" w:space="0" w:color="auto"/>
                                                    <w:left w:val="none" w:sz="0" w:space="0" w:color="auto"/>
                                                    <w:bottom w:val="none" w:sz="0" w:space="0" w:color="auto"/>
                                                    <w:right w:val="none" w:sz="0" w:space="0" w:color="auto"/>
                                                  </w:divBdr>
                                                </w:div>
                                              </w:divsChild>
                                            </w:div>
                                            <w:div w:id="1163660859">
                                              <w:marLeft w:val="0"/>
                                              <w:marRight w:val="0"/>
                                              <w:marTop w:val="0"/>
                                              <w:marBottom w:val="0"/>
                                              <w:divBdr>
                                                <w:top w:val="none" w:sz="0" w:space="0" w:color="auto"/>
                                                <w:left w:val="none" w:sz="0" w:space="0" w:color="auto"/>
                                                <w:bottom w:val="none" w:sz="0" w:space="0" w:color="auto"/>
                                                <w:right w:val="none" w:sz="0" w:space="0" w:color="auto"/>
                                              </w:divBdr>
                                              <w:divsChild>
                                                <w:div w:id="1201237702">
                                                  <w:marLeft w:val="0"/>
                                                  <w:marRight w:val="0"/>
                                                  <w:marTop w:val="0"/>
                                                  <w:marBottom w:val="0"/>
                                                  <w:divBdr>
                                                    <w:top w:val="none" w:sz="0" w:space="0" w:color="auto"/>
                                                    <w:left w:val="none" w:sz="0" w:space="0" w:color="auto"/>
                                                    <w:bottom w:val="none" w:sz="0" w:space="0" w:color="auto"/>
                                                    <w:right w:val="none" w:sz="0" w:space="0" w:color="auto"/>
                                                  </w:divBdr>
                                                </w:div>
                                              </w:divsChild>
                                            </w:div>
                                            <w:div w:id="1566913938">
                                              <w:marLeft w:val="0"/>
                                              <w:marRight w:val="0"/>
                                              <w:marTop w:val="0"/>
                                              <w:marBottom w:val="0"/>
                                              <w:divBdr>
                                                <w:top w:val="none" w:sz="0" w:space="0" w:color="auto"/>
                                                <w:left w:val="none" w:sz="0" w:space="0" w:color="auto"/>
                                                <w:bottom w:val="none" w:sz="0" w:space="0" w:color="auto"/>
                                                <w:right w:val="none" w:sz="0" w:space="0" w:color="auto"/>
                                              </w:divBdr>
                                              <w:divsChild>
                                                <w:div w:id="135491587">
                                                  <w:marLeft w:val="0"/>
                                                  <w:marRight w:val="0"/>
                                                  <w:marTop w:val="0"/>
                                                  <w:marBottom w:val="0"/>
                                                  <w:divBdr>
                                                    <w:top w:val="none" w:sz="0" w:space="0" w:color="auto"/>
                                                    <w:left w:val="none" w:sz="0" w:space="0" w:color="auto"/>
                                                    <w:bottom w:val="none" w:sz="0" w:space="0" w:color="auto"/>
                                                    <w:right w:val="none" w:sz="0" w:space="0" w:color="auto"/>
                                                  </w:divBdr>
                                                </w:div>
                                              </w:divsChild>
                                            </w:div>
                                            <w:div w:id="648746238">
                                              <w:marLeft w:val="0"/>
                                              <w:marRight w:val="0"/>
                                              <w:marTop w:val="0"/>
                                              <w:marBottom w:val="0"/>
                                              <w:divBdr>
                                                <w:top w:val="none" w:sz="0" w:space="0" w:color="auto"/>
                                                <w:left w:val="none" w:sz="0" w:space="0" w:color="auto"/>
                                                <w:bottom w:val="none" w:sz="0" w:space="0" w:color="auto"/>
                                                <w:right w:val="none" w:sz="0" w:space="0" w:color="auto"/>
                                              </w:divBdr>
                                              <w:divsChild>
                                                <w:div w:id="666519021">
                                                  <w:marLeft w:val="0"/>
                                                  <w:marRight w:val="0"/>
                                                  <w:marTop w:val="0"/>
                                                  <w:marBottom w:val="0"/>
                                                  <w:divBdr>
                                                    <w:top w:val="none" w:sz="0" w:space="0" w:color="auto"/>
                                                    <w:left w:val="none" w:sz="0" w:space="0" w:color="auto"/>
                                                    <w:bottom w:val="none" w:sz="0" w:space="0" w:color="auto"/>
                                                    <w:right w:val="none" w:sz="0" w:space="0" w:color="auto"/>
                                                  </w:divBdr>
                                                </w:div>
                                              </w:divsChild>
                                            </w:div>
                                            <w:div w:id="1173766855">
                                              <w:marLeft w:val="0"/>
                                              <w:marRight w:val="0"/>
                                              <w:marTop w:val="0"/>
                                              <w:marBottom w:val="0"/>
                                              <w:divBdr>
                                                <w:top w:val="none" w:sz="0" w:space="0" w:color="auto"/>
                                                <w:left w:val="none" w:sz="0" w:space="0" w:color="auto"/>
                                                <w:bottom w:val="none" w:sz="0" w:space="0" w:color="auto"/>
                                                <w:right w:val="none" w:sz="0" w:space="0" w:color="auto"/>
                                              </w:divBdr>
                                              <w:divsChild>
                                                <w:div w:id="1833334831">
                                                  <w:marLeft w:val="0"/>
                                                  <w:marRight w:val="0"/>
                                                  <w:marTop w:val="0"/>
                                                  <w:marBottom w:val="0"/>
                                                  <w:divBdr>
                                                    <w:top w:val="none" w:sz="0" w:space="0" w:color="auto"/>
                                                    <w:left w:val="none" w:sz="0" w:space="0" w:color="auto"/>
                                                    <w:bottom w:val="none" w:sz="0" w:space="0" w:color="auto"/>
                                                    <w:right w:val="none" w:sz="0" w:space="0" w:color="auto"/>
                                                  </w:divBdr>
                                                </w:div>
                                              </w:divsChild>
                                            </w:div>
                                            <w:div w:id="771247835">
                                              <w:marLeft w:val="0"/>
                                              <w:marRight w:val="0"/>
                                              <w:marTop w:val="0"/>
                                              <w:marBottom w:val="0"/>
                                              <w:divBdr>
                                                <w:top w:val="none" w:sz="0" w:space="0" w:color="auto"/>
                                                <w:left w:val="none" w:sz="0" w:space="0" w:color="auto"/>
                                                <w:bottom w:val="none" w:sz="0" w:space="0" w:color="auto"/>
                                                <w:right w:val="none" w:sz="0" w:space="0" w:color="auto"/>
                                              </w:divBdr>
                                              <w:divsChild>
                                                <w:div w:id="1692561897">
                                                  <w:marLeft w:val="0"/>
                                                  <w:marRight w:val="0"/>
                                                  <w:marTop w:val="0"/>
                                                  <w:marBottom w:val="0"/>
                                                  <w:divBdr>
                                                    <w:top w:val="none" w:sz="0" w:space="0" w:color="auto"/>
                                                    <w:left w:val="none" w:sz="0" w:space="0" w:color="auto"/>
                                                    <w:bottom w:val="none" w:sz="0" w:space="0" w:color="auto"/>
                                                    <w:right w:val="none" w:sz="0" w:space="0" w:color="auto"/>
                                                  </w:divBdr>
                                                </w:div>
                                              </w:divsChild>
                                            </w:div>
                                            <w:div w:id="628246198">
                                              <w:marLeft w:val="0"/>
                                              <w:marRight w:val="0"/>
                                              <w:marTop w:val="0"/>
                                              <w:marBottom w:val="0"/>
                                              <w:divBdr>
                                                <w:top w:val="none" w:sz="0" w:space="0" w:color="auto"/>
                                                <w:left w:val="none" w:sz="0" w:space="0" w:color="auto"/>
                                                <w:bottom w:val="none" w:sz="0" w:space="0" w:color="auto"/>
                                                <w:right w:val="none" w:sz="0" w:space="0" w:color="auto"/>
                                              </w:divBdr>
                                              <w:divsChild>
                                                <w:div w:id="8907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9457">
      <w:bodyDiv w:val="1"/>
      <w:marLeft w:val="0"/>
      <w:marRight w:val="0"/>
      <w:marTop w:val="0"/>
      <w:marBottom w:val="30"/>
      <w:divBdr>
        <w:top w:val="none" w:sz="0" w:space="0" w:color="auto"/>
        <w:left w:val="none" w:sz="0" w:space="0" w:color="auto"/>
        <w:bottom w:val="none" w:sz="0" w:space="0" w:color="auto"/>
        <w:right w:val="none" w:sz="0" w:space="0" w:color="auto"/>
      </w:divBdr>
      <w:divsChild>
        <w:div w:id="190414840">
          <w:marLeft w:val="0"/>
          <w:marRight w:val="0"/>
          <w:marTop w:val="0"/>
          <w:marBottom w:val="0"/>
          <w:divBdr>
            <w:top w:val="none" w:sz="0" w:space="0" w:color="auto"/>
            <w:left w:val="none" w:sz="0" w:space="0" w:color="auto"/>
            <w:bottom w:val="none" w:sz="0" w:space="0" w:color="auto"/>
            <w:right w:val="none" w:sz="0" w:space="0" w:color="auto"/>
          </w:divBdr>
          <w:divsChild>
            <w:div w:id="1451515090">
              <w:marLeft w:val="0"/>
              <w:marRight w:val="0"/>
              <w:marTop w:val="0"/>
              <w:marBottom w:val="0"/>
              <w:divBdr>
                <w:top w:val="none" w:sz="0" w:space="0" w:color="auto"/>
                <w:left w:val="none" w:sz="0" w:space="0" w:color="auto"/>
                <w:bottom w:val="none" w:sz="0" w:space="0" w:color="auto"/>
                <w:right w:val="none" w:sz="0" w:space="0" w:color="auto"/>
              </w:divBdr>
              <w:divsChild>
                <w:div w:id="1807383102">
                  <w:marLeft w:val="0"/>
                  <w:marRight w:val="0"/>
                  <w:marTop w:val="300"/>
                  <w:marBottom w:val="0"/>
                  <w:divBdr>
                    <w:top w:val="none" w:sz="0" w:space="0" w:color="auto"/>
                    <w:left w:val="none" w:sz="0" w:space="0" w:color="auto"/>
                    <w:bottom w:val="none" w:sz="0" w:space="0" w:color="auto"/>
                    <w:right w:val="none" w:sz="0" w:space="0" w:color="auto"/>
                  </w:divBdr>
                  <w:divsChild>
                    <w:div w:id="1860116024">
                      <w:marLeft w:val="0"/>
                      <w:marRight w:val="0"/>
                      <w:marTop w:val="0"/>
                      <w:marBottom w:val="0"/>
                      <w:divBdr>
                        <w:top w:val="none" w:sz="0" w:space="0" w:color="auto"/>
                        <w:left w:val="none" w:sz="0" w:space="0" w:color="auto"/>
                        <w:bottom w:val="none" w:sz="0" w:space="0" w:color="auto"/>
                        <w:right w:val="none" w:sz="0" w:space="0" w:color="auto"/>
                      </w:divBdr>
                      <w:divsChild>
                        <w:div w:id="69424250">
                          <w:marLeft w:val="0"/>
                          <w:marRight w:val="0"/>
                          <w:marTop w:val="0"/>
                          <w:marBottom w:val="0"/>
                          <w:divBdr>
                            <w:top w:val="none" w:sz="0" w:space="0" w:color="auto"/>
                            <w:left w:val="none" w:sz="0" w:space="0" w:color="auto"/>
                            <w:bottom w:val="none" w:sz="0" w:space="0" w:color="auto"/>
                            <w:right w:val="none" w:sz="0" w:space="0" w:color="auto"/>
                          </w:divBdr>
                          <w:divsChild>
                            <w:div w:id="1429890655">
                              <w:marLeft w:val="0"/>
                              <w:marRight w:val="0"/>
                              <w:marTop w:val="0"/>
                              <w:marBottom w:val="0"/>
                              <w:divBdr>
                                <w:top w:val="none" w:sz="0" w:space="0" w:color="auto"/>
                                <w:left w:val="none" w:sz="0" w:space="0" w:color="auto"/>
                                <w:bottom w:val="none" w:sz="0" w:space="0" w:color="auto"/>
                                <w:right w:val="none" w:sz="0" w:space="0" w:color="auto"/>
                              </w:divBdr>
                              <w:divsChild>
                                <w:div w:id="1847204705">
                                  <w:marLeft w:val="0"/>
                                  <w:marRight w:val="0"/>
                                  <w:marTop w:val="0"/>
                                  <w:marBottom w:val="0"/>
                                  <w:divBdr>
                                    <w:top w:val="none" w:sz="0" w:space="0" w:color="auto"/>
                                    <w:left w:val="none" w:sz="0" w:space="0" w:color="auto"/>
                                    <w:bottom w:val="none" w:sz="0" w:space="0" w:color="auto"/>
                                    <w:right w:val="none" w:sz="0" w:space="0" w:color="auto"/>
                                  </w:divBdr>
                                  <w:divsChild>
                                    <w:div w:id="741024723">
                                      <w:marLeft w:val="0"/>
                                      <w:marRight w:val="0"/>
                                      <w:marTop w:val="0"/>
                                      <w:marBottom w:val="0"/>
                                      <w:divBdr>
                                        <w:top w:val="single" w:sz="2" w:space="0" w:color="DEDEDE"/>
                                        <w:left w:val="single" w:sz="6" w:space="0" w:color="DEDEDE"/>
                                        <w:bottom w:val="single" w:sz="2" w:space="0" w:color="DEDEDE"/>
                                        <w:right w:val="single" w:sz="6" w:space="0" w:color="DEDEDE"/>
                                      </w:divBdr>
                                      <w:divsChild>
                                        <w:div w:id="18664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41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A39CD-C2C7-4AEF-9581-F5F776C8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Trueman</dc:creator>
  <cp:lastModifiedBy>parmstrong</cp:lastModifiedBy>
  <cp:revision>4</cp:revision>
  <cp:lastPrinted>2017-04-25T08:57:00Z</cp:lastPrinted>
  <dcterms:created xsi:type="dcterms:W3CDTF">2021-05-11T07:52:00Z</dcterms:created>
  <dcterms:modified xsi:type="dcterms:W3CDTF">2021-05-11T09:20:00Z</dcterms:modified>
</cp:coreProperties>
</file>