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567"/>
        <w:gridCol w:w="1887"/>
        <w:gridCol w:w="1231"/>
        <w:gridCol w:w="1289"/>
        <w:gridCol w:w="2340"/>
        <w:gridCol w:w="1333"/>
      </w:tblGrid>
      <w:tr w:rsidR="007F1E75" w:rsidRPr="002E2B95" w14:paraId="57B129D8" w14:textId="77777777" w:rsidTr="002623B6">
        <w:trPr>
          <w:cantSplit/>
          <w:trHeight w:val="1152"/>
        </w:trPr>
        <w:tc>
          <w:tcPr>
            <w:tcW w:w="4537" w:type="dxa"/>
            <w:gridSpan w:val="4"/>
            <w:vAlign w:val="center"/>
          </w:tcPr>
          <w:p w14:paraId="2CC6F1A3" w14:textId="0EDBC64A" w:rsidR="007F1E75" w:rsidRPr="002623B6" w:rsidRDefault="00865FA9" w:rsidP="007F1E75">
            <w:pPr>
              <w:pStyle w:val="Title"/>
              <w:rPr>
                <w:rFonts w:cs="Arial"/>
                <w:b w:val="0"/>
                <w:sz w:val="22"/>
                <w:szCs w:val="22"/>
                <w:u w:val="none"/>
              </w:rPr>
            </w:pPr>
            <w:r>
              <w:rPr>
                <w:rFonts w:ascii="Din" w:hAnsi="Din" w:cs="Helvetica"/>
                <w:b w:val="0"/>
                <w:noProof/>
                <w:color w:val="428BCA"/>
                <w:u w:val="none"/>
              </w:rPr>
              <w:drawing>
                <wp:inline distT="0" distB="0" distL="0" distR="0" wp14:anchorId="2052B570" wp14:editId="087A62D8">
                  <wp:extent cx="2638425" cy="438150"/>
                  <wp:effectExtent l="0" t="0" r="0"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gridSpan w:val="3"/>
            <w:vAlign w:val="center"/>
          </w:tcPr>
          <w:p w14:paraId="6730D6E6" w14:textId="77777777"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F11007" w:rsidRPr="002E2B95" w14:paraId="0440835B" w14:textId="77777777" w:rsidTr="002623B6">
        <w:trPr>
          <w:cantSplit/>
        </w:trPr>
        <w:tc>
          <w:tcPr>
            <w:tcW w:w="4537" w:type="dxa"/>
            <w:gridSpan w:val="4"/>
          </w:tcPr>
          <w:p w14:paraId="429F19B6" w14:textId="77777777" w:rsidR="00F11007" w:rsidRDefault="00C11ACF" w:rsidP="00C93F27">
            <w:pPr>
              <w:jc w:val="both"/>
              <w:rPr>
                <w:rFonts w:ascii="Arial" w:hAnsi="Arial" w:cs="Arial"/>
                <w:b/>
              </w:rPr>
            </w:pPr>
            <w:r>
              <w:rPr>
                <w:rFonts w:ascii="Arial" w:hAnsi="Arial" w:cs="Arial"/>
                <w:b/>
              </w:rPr>
              <w:t>Directorate:</w:t>
            </w:r>
          </w:p>
          <w:p w14:paraId="6CAA3794" w14:textId="593E9E5E" w:rsidR="00C93F27" w:rsidRPr="00780ABD" w:rsidRDefault="0048524B" w:rsidP="00896F31">
            <w:pPr>
              <w:jc w:val="both"/>
              <w:rPr>
                <w:rFonts w:ascii="Arial" w:hAnsi="Arial" w:cs="Arial"/>
                <w:b/>
              </w:rPr>
            </w:pPr>
            <w:r>
              <w:rPr>
                <w:rFonts w:ascii="Arial" w:hAnsi="Arial" w:cs="Arial"/>
                <w:b/>
              </w:rPr>
              <w:t xml:space="preserve">The </w:t>
            </w:r>
            <w:r w:rsidR="00E97AEB">
              <w:rPr>
                <w:rFonts w:ascii="Arial" w:hAnsi="Arial" w:cs="Arial"/>
                <w:b/>
              </w:rPr>
              <w:t xml:space="preserve">Environment, </w:t>
            </w:r>
            <w:r w:rsidR="006C7F29">
              <w:rPr>
                <w:rFonts w:ascii="Arial" w:hAnsi="Arial" w:cs="Arial"/>
                <w:b/>
              </w:rPr>
              <w:t>Culture, Leisure and Events</w:t>
            </w:r>
          </w:p>
        </w:tc>
        <w:tc>
          <w:tcPr>
            <w:tcW w:w="4962" w:type="dxa"/>
            <w:gridSpan w:val="3"/>
          </w:tcPr>
          <w:p w14:paraId="59230826" w14:textId="77777777" w:rsidR="00580CB0" w:rsidRPr="006C7F29" w:rsidRDefault="00780ABD" w:rsidP="006C7F29">
            <w:pPr>
              <w:jc w:val="both"/>
              <w:rPr>
                <w:rFonts w:ascii="Arial" w:hAnsi="Arial" w:cs="Arial"/>
                <w:b/>
              </w:rPr>
            </w:pPr>
            <w:r w:rsidRPr="006C7F29">
              <w:rPr>
                <w:rFonts w:ascii="Arial" w:hAnsi="Arial" w:cs="Arial"/>
                <w:b/>
              </w:rPr>
              <w:t xml:space="preserve">Service </w:t>
            </w:r>
            <w:r w:rsidR="00C11ACF" w:rsidRPr="006C7F29">
              <w:rPr>
                <w:rFonts w:ascii="Arial" w:hAnsi="Arial" w:cs="Arial"/>
                <w:b/>
              </w:rPr>
              <w:t>Area</w:t>
            </w:r>
            <w:r w:rsidR="00C93F27" w:rsidRPr="006C7F29">
              <w:rPr>
                <w:rFonts w:ascii="Arial" w:hAnsi="Arial" w:cs="Arial"/>
                <w:b/>
              </w:rPr>
              <w:t>:</w:t>
            </w:r>
            <w:r w:rsidR="00937C2C" w:rsidRPr="006C7F29">
              <w:rPr>
                <w:rFonts w:ascii="Arial" w:hAnsi="Arial" w:cs="Arial"/>
                <w:b/>
              </w:rPr>
              <w:t xml:space="preserve"> </w:t>
            </w:r>
          </w:p>
          <w:p w14:paraId="2FFC7C7D" w14:textId="77777777" w:rsidR="00494FD5" w:rsidRPr="00780ABD" w:rsidRDefault="00E63D62" w:rsidP="006C7F29">
            <w:pPr>
              <w:jc w:val="both"/>
              <w:rPr>
                <w:rFonts w:cs="Arial"/>
              </w:rPr>
            </w:pPr>
            <w:r>
              <w:rPr>
                <w:rFonts w:ascii="Arial" w:hAnsi="Arial" w:cs="Arial"/>
                <w:b/>
              </w:rPr>
              <w:t xml:space="preserve">Events </w:t>
            </w:r>
          </w:p>
        </w:tc>
      </w:tr>
      <w:tr w:rsidR="00896F31" w:rsidRPr="002E2B95" w14:paraId="12A05DC1" w14:textId="77777777" w:rsidTr="002623B6">
        <w:trPr>
          <w:cantSplit/>
        </w:trPr>
        <w:tc>
          <w:tcPr>
            <w:tcW w:w="9499" w:type="dxa"/>
            <w:gridSpan w:val="7"/>
            <w:vAlign w:val="center"/>
          </w:tcPr>
          <w:p w14:paraId="39FBF986" w14:textId="77777777" w:rsidR="00896F31" w:rsidRPr="00C22EAF" w:rsidRDefault="00896F31" w:rsidP="00E63D62">
            <w:pPr>
              <w:spacing w:before="40"/>
              <w:rPr>
                <w:rFonts w:ascii="Arial" w:hAnsi="Arial" w:cs="Arial"/>
                <w:b/>
              </w:rPr>
            </w:pPr>
            <w:r w:rsidRPr="00C22EAF">
              <w:rPr>
                <w:rFonts w:ascii="Arial" w:hAnsi="Arial" w:cs="Arial"/>
                <w:b/>
              </w:rPr>
              <w:t xml:space="preserve">JOB TITLE: </w:t>
            </w:r>
            <w:r w:rsidR="00821F11">
              <w:rPr>
                <w:rFonts w:ascii="Arial" w:hAnsi="Arial" w:cs="Arial"/>
                <w:b/>
              </w:rPr>
              <w:t xml:space="preserve"> </w:t>
            </w:r>
            <w:r w:rsidR="00E63D62" w:rsidRPr="00B64CC4">
              <w:rPr>
                <w:rFonts w:ascii="Arial" w:hAnsi="Arial" w:cs="Arial"/>
                <w:bCs/>
              </w:rPr>
              <w:t>Visitor Experience Ambassador</w:t>
            </w:r>
          </w:p>
        </w:tc>
      </w:tr>
      <w:tr w:rsidR="00896F31" w:rsidRPr="002E2B95" w14:paraId="0D4907B9" w14:textId="77777777" w:rsidTr="002623B6">
        <w:trPr>
          <w:cantSplit/>
        </w:trPr>
        <w:tc>
          <w:tcPr>
            <w:tcW w:w="9499" w:type="dxa"/>
            <w:gridSpan w:val="7"/>
            <w:vAlign w:val="center"/>
          </w:tcPr>
          <w:p w14:paraId="2D3960F3" w14:textId="77777777" w:rsidR="00896F31" w:rsidRPr="00C22EAF" w:rsidRDefault="00896F31" w:rsidP="00D86AF2">
            <w:pPr>
              <w:spacing w:before="40"/>
              <w:rPr>
                <w:rFonts w:ascii="Arial" w:hAnsi="Arial" w:cs="Arial"/>
                <w:b/>
              </w:rPr>
            </w:pPr>
            <w:r w:rsidRPr="00C22EAF">
              <w:rPr>
                <w:rFonts w:ascii="Arial" w:hAnsi="Arial" w:cs="Arial"/>
                <w:b/>
              </w:rPr>
              <w:t>GRADE:</w:t>
            </w:r>
            <w:r w:rsidRPr="00E63D62">
              <w:rPr>
                <w:rFonts w:ascii="Arial" w:hAnsi="Arial" w:cs="Arial"/>
                <w:b/>
                <w:color w:val="000000" w:themeColor="text1"/>
              </w:rPr>
              <w:t xml:space="preserve"> </w:t>
            </w:r>
            <w:r w:rsidR="00E63D62" w:rsidRPr="003A6758">
              <w:rPr>
                <w:rFonts w:ascii="Arial" w:hAnsi="Arial" w:cs="Arial"/>
                <w:b/>
                <w:color w:val="000000" w:themeColor="text1"/>
              </w:rPr>
              <w:t>C</w:t>
            </w:r>
          </w:p>
        </w:tc>
      </w:tr>
      <w:tr w:rsidR="002E0E72" w:rsidRPr="002E2B95" w14:paraId="0A0F49DF" w14:textId="77777777" w:rsidTr="002623B6">
        <w:trPr>
          <w:cantSplit/>
        </w:trPr>
        <w:tc>
          <w:tcPr>
            <w:tcW w:w="9499" w:type="dxa"/>
            <w:gridSpan w:val="7"/>
            <w:vAlign w:val="center"/>
          </w:tcPr>
          <w:p w14:paraId="45B9F596" w14:textId="4E339914" w:rsidR="002E0E72" w:rsidRPr="00C22EAF" w:rsidRDefault="002E0E72" w:rsidP="00973D53">
            <w:pPr>
              <w:spacing w:before="40"/>
              <w:rPr>
                <w:rFonts w:ascii="Arial" w:hAnsi="Arial" w:cs="Arial"/>
                <w:b/>
              </w:rPr>
            </w:pPr>
            <w:r w:rsidRPr="00C22EAF">
              <w:rPr>
                <w:rFonts w:ascii="Arial" w:hAnsi="Arial" w:cs="Arial"/>
                <w:b/>
              </w:rPr>
              <w:t xml:space="preserve">REPORTING TO: </w:t>
            </w:r>
            <w:r w:rsidR="00E97AEB" w:rsidRPr="00E97AEB">
              <w:rPr>
                <w:rFonts w:ascii="Arial" w:hAnsi="Arial" w:cs="Arial"/>
                <w:bCs/>
              </w:rPr>
              <w:t>Senior Event Support Officer</w:t>
            </w:r>
            <w:r w:rsidR="00E65766" w:rsidRPr="00E97AEB">
              <w:rPr>
                <w:rFonts w:ascii="Arial" w:hAnsi="Arial" w:cs="Arial"/>
                <w:b/>
              </w:rPr>
              <w:t xml:space="preserve"> </w:t>
            </w:r>
            <w:r w:rsidR="00973D53" w:rsidRPr="00E97AEB">
              <w:rPr>
                <w:rFonts w:ascii="Arial" w:hAnsi="Arial" w:cs="Arial"/>
                <w:b/>
              </w:rPr>
              <w:t xml:space="preserve"> </w:t>
            </w:r>
          </w:p>
        </w:tc>
      </w:tr>
      <w:tr w:rsidR="00F11007" w:rsidRPr="002E2B95" w14:paraId="23B5855A" w14:textId="77777777" w:rsidTr="001208A4">
        <w:trPr>
          <w:trHeight w:val="596"/>
        </w:trPr>
        <w:tc>
          <w:tcPr>
            <w:tcW w:w="852" w:type="dxa"/>
          </w:tcPr>
          <w:p w14:paraId="0791A357" w14:textId="77777777" w:rsidR="00F11007" w:rsidRPr="00C22EAF" w:rsidRDefault="00F11007" w:rsidP="007A6837">
            <w:pPr>
              <w:spacing w:before="40"/>
              <w:jc w:val="both"/>
              <w:rPr>
                <w:rFonts w:ascii="Arial" w:hAnsi="Arial" w:cs="Arial"/>
                <w:b/>
              </w:rPr>
            </w:pPr>
            <w:r w:rsidRPr="00C22EAF">
              <w:rPr>
                <w:rFonts w:ascii="Arial" w:hAnsi="Arial" w:cs="Arial"/>
                <w:b/>
              </w:rPr>
              <w:t>1.</w:t>
            </w:r>
          </w:p>
        </w:tc>
        <w:tc>
          <w:tcPr>
            <w:tcW w:w="8647" w:type="dxa"/>
            <w:gridSpan w:val="6"/>
          </w:tcPr>
          <w:p w14:paraId="79340456" w14:textId="77777777" w:rsidR="00093655" w:rsidRDefault="00093655" w:rsidP="00093655">
            <w:pPr>
              <w:rPr>
                <w:rFonts w:ascii="Arial" w:hAnsi="Arial" w:cs="Arial"/>
                <w:b/>
              </w:rPr>
            </w:pPr>
            <w:r w:rsidRPr="00C22EAF">
              <w:rPr>
                <w:rFonts w:ascii="Arial" w:hAnsi="Arial" w:cs="Arial"/>
                <w:b/>
              </w:rPr>
              <w:t>JOB SUMMARY</w:t>
            </w:r>
            <w:r>
              <w:rPr>
                <w:rFonts w:ascii="Arial" w:hAnsi="Arial" w:cs="Arial"/>
                <w:b/>
              </w:rPr>
              <w:t>:</w:t>
            </w:r>
          </w:p>
          <w:p w14:paraId="5B975F3C" w14:textId="77777777" w:rsidR="00973D53" w:rsidRDefault="00973D53" w:rsidP="00093655">
            <w:pPr>
              <w:rPr>
                <w:rFonts w:ascii="Arial" w:hAnsi="Arial" w:cs="Arial"/>
                <w:bdr w:val="none" w:sz="0" w:space="0" w:color="auto" w:frame="1"/>
                <w:lang w:eastAsia="en-US"/>
              </w:rPr>
            </w:pPr>
            <w:r w:rsidRPr="00973D53">
              <w:rPr>
                <w:rFonts w:ascii="Arial" w:hAnsi="Arial" w:cs="Arial"/>
              </w:rPr>
              <w:t xml:space="preserve">To </w:t>
            </w:r>
            <w:r w:rsidR="00060DDF">
              <w:rPr>
                <w:rFonts w:ascii="Arial" w:hAnsi="Arial" w:cs="Arial"/>
              </w:rPr>
              <w:t>provide</w:t>
            </w:r>
            <w:r>
              <w:rPr>
                <w:rFonts w:ascii="Arial" w:hAnsi="Arial" w:cs="Arial"/>
              </w:rPr>
              <w:t xml:space="preserve"> a high l</w:t>
            </w:r>
            <w:r w:rsidR="00D304C4">
              <w:rPr>
                <w:rFonts w:ascii="Arial" w:hAnsi="Arial" w:cs="Arial"/>
              </w:rPr>
              <w:t xml:space="preserve">evel of customer service to </w:t>
            </w:r>
            <w:r w:rsidR="00060DDF">
              <w:rPr>
                <w:rFonts w:ascii="Arial" w:hAnsi="Arial" w:cs="Arial"/>
              </w:rPr>
              <w:t>members of the</w:t>
            </w:r>
            <w:r w:rsidR="00D304C4">
              <w:rPr>
                <w:rFonts w:ascii="Arial" w:hAnsi="Arial" w:cs="Arial"/>
              </w:rPr>
              <w:t xml:space="preserve"> public throughout </w:t>
            </w:r>
            <w:r w:rsidR="00060DDF">
              <w:rPr>
                <w:rFonts w:ascii="Arial" w:hAnsi="Arial" w:cs="Arial"/>
              </w:rPr>
              <w:t>Stockton-on-Tees Borough Council events, including t</w:t>
            </w:r>
            <w:r w:rsidR="00D304C4">
              <w:rPr>
                <w:rFonts w:ascii="Arial" w:hAnsi="Arial" w:cs="Arial"/>
              </w:rPr>
              <w:t xml:space="preserve">he </w:t>
            </w:r>
            <w:r w:rsidR="00C02D45">
              <w:rPr>
                <w:rFonts w:ascii="Arial" w:hAnsi="Arial" w:cs="Arial"/>
              </w:rPr>
              <w:t xml:space="preserve">annual </w:t>
            </w:r>
            <w:r w:rsidRPr="00E63D62">
              <w:rPr>
                <w:rFonts w:ascii="Arial" w:hAnsi="Arial" w:cs="Arial"/>
                <w:bdr w:val="none" w:sz="0" w:space="0" w:color="auto" w:frame="1"/>
                <w:lang w:eastAsia="en-US"/>
              </w:rPr>
              <w:t>Stockton International Riverside Festival</w:t>
            </w:r>
            <w:r w:rsidR="00D22381">
              <w:rPr>
                <w:rFonts w:ascii="Arial" w:hAnsi="Arial" w:cs="Arial"/>
                <w:bdr w:val="none" w:sz="0" w:space="0" w:color="auto" w:frame="1"/>
                <w:lang w:eastAsia="en-US"/>
              </w:rPr>
              <w:t xml:space="preserve"> (SIRF). </w:t>
            </w:r>
          </w:p>
          <w:p w14:paraId="592D74B6" w14:textId="77777777" w:rsidR="00C02D45" w:rsidRDefault="00A938E0" w:rsidP="00973D53">
            <w:pPr>
              <w:spacing w:after="0" w:line="240" w:lineRule="auto"/>
              <w:rPr>
                <w:rFonts w:ascii="Arial" w:hAnsi="Arial" w:cs="Arial"/>
                <w:bCs/>
                <w:lang w:eastAsia="en-US"/>
              </w:rPr>
            </w:pPr>
            <w:r>
              <w:rPr>
                <w:rFonts w:ascii="Arial" w:hAnsi="Arial" w:cs="Arial"/>
                <w:bCs/>
                <w:lang w:eastAsia="en-US"/>
              </w:rPr>
              <w:t>A</w:t>
            </w:r>
            <w:r w:rsidR="00A72018">
              <w:rPr>
                <w:rFonts w:ascii="Arial" w:hAnsi="Arial" w:cs="Arial"/>
                <w:bCs/>
                <w:lang w:eastAsia="en-US"/>
              </w:rPr>
              <w:t xml:space="preserve">s an ambassador, you will be at the heart of events, </w:t>
            </w:r>
            <w:r w:rsidR="00D22381">
              <w:rPr>
                <w:rFonts w:ascii="Arial" w:hAnsi="Arial" w:cs="Arial"/>
                <w:bCs/>
                <w:lang w:eastAsia="en-US"/>
              </w:rPr>
              <w:t>ensur</w:t>
            </w:r>
            <w:r w:rsidR="00A72018">
              <w:rPr>
                <w:rFonts w:ascii="Arial" w:hAnsi="Arial" w:cs="Arial"/>
                <w:bCs/>
                <w:lang w:eastAsia="en-US"/>
              </w:rPr>
              <w:t xml:space="preserve">ing </w:t>
            </w:r>
            <w:r w:rsidR="007F65DA">
              <w:rPr>
                <w:rFonts w:ascii="Arial" w:hAnsi="Arial" w:cs="Arial"/>
                <w:bCs/>
                <w:lang w:eastAsia="en-US"/>
              </w:rPr>
              <w:t xml:space="preserve">a </w:t>
            </w:r>
            <w:r>
              <w:rPr>
                <w:rFonts w:ascii="Arial" w:hAnsi="Arial" w:cs="Arial"/>
                <w:bCs/>
                <w:lang w:eastAsia="en-US"/>
              </w:rPr>
              <w:t xml:space="preserve">vibrant and enjoyable </w:t>
            </w:r>
            <w:r w:rsidR="00C02D45">
              <w:rPr>
                <w:rFonts w:ascii="Arial" w:hAnsi="Arial" w:cs="Arial"/>
                <w:bCs/>
                <w:lang w:eastAsia="en-US"/>
              </w:rPr>
              <w:t xml:space="preserve">experience </w:t>
            </w:r>
            <w:r>
              <w:rPr>
                <w:rFonts w:ascii="Arial" w:hAnsi="Arial" w:cs="Arial"/>
                <w:bCs/>
                <w:lang w:eastAsia="en-US"/>
              </w:rPr>
              <w:t xml:space="preserve">for visitors, </w:t>
            </w:r>
            <w:r w:rsidR="00371941">
              <w:rPr>
                <w:rFonts w:ascii="Arial" w:hAnsi="Arial" w:cs="Arial"/>
                <w:bCs/>
                <w:lang w:eastAsia="en-US"/>
              </w:rPr>
              <w:t>whilst</w:t>
            </w:r>
            <w:r w:rsidR="00C02D45">
              <w:rPr>
                <w:rFonts w:ascii="Arial" w:hAnsi="Arial" w:cs="Arial"/>
                <w:bCs/>
                <w:lang w:eastAsia="en-US"/>
              </w:rPr>
              <w:t xml:space="preserve"> assisting with the smooth running and </w:t>
            </w:r>
            <w:r>
              <w:rPr>
                <w:rFonts w:ascii="Arial" w:hAnsi="Arial" w:cs="Arial"/>
                <w:bCs/>
                <w:lang w:eastAsia="en-US"/>
              </w:rPr>
              <w:t xml:space="preserve">delivery of successful events.  </w:t>
            </w:r>
          </w:p>
          <w:p w14:paraId="3FE343E2" w14:textId="77777777" w:rsidR="000B5E58" w:rsidRPr="009631CC" w:rsidRDefault="000B5E58" w:rsidP="00973D53">
            <w:pPr>
              <w:spacing w:after="0" w:line="240" w:lineRule="auto"/>
              <w:rPr>
                <w:rFonts w:ascii="Arial" w:hAnsi="Arial" w:cs="Arial"/>
                <w:bCs/>
                <w:lang w:eastAsia="en-US"/>
              </w:rPr>
            </w:pPr>
          </w:p>
          <w:p w14:paraId="56F55F58" w14:textId="449083F0" w:rsidR="001B2979" w:rsidRPr="009631CC" w:rsidRDefault="000B5E58" w:rsidP="00973D53">
            <w:pPr>
              <w:spacing w:after="0" w:line="240" w:lineRule="auto"/>
              <w:rPr>
                <w:rFonts w:ascii="Arial" w:hAnsi="Arial" w:cs="Arial"/>
                <w:bCs/>
                <w:lang w:eastAsia="en-US"/>
              </w:rPr>
            </w:pPr>
            <w:r w:rsidRPr="009631CC">
              <w:rPr>
                <w:rFonts w:ascii="Arial" w:hAnsi="Arial" w:cs="Arial"/>
                <w:bCs/>
                <w:lang w:eastAsia="en-US"/>
              </w:rPr>
              <w:t xml:space="preserve">This is a casual role, </w:t>
            </w:r>
            <w:r w:rsidR="001B2979" w:rsidRPr="009631CC">
              <w:rPr>
                <w:rFonts w:ascii="Arial" w:hAnsi="Arial" w:cs="Arial"/>
                <w:bCs/>
                <w:lang w:eastAsia="en-US"/>
              </w:rPr>
              <w:t>and you will be contacted re. opportunities on an ad hoc bas</w:t>
            </w:r>
            <w:r w:rsidR="00232465" w:rsidRPr="009631CC">
              <w:rPr>
                <w:rFonts w:ascii="Arial" w:hAnsi="Arial" w:cs="Arial"/>
                <w:bCs/>
                <w:lang w:eastAsia="en-US"/>
              </w:rPr>
              <w:t>i</w:t>
            </w:r>
            <w:r w:rsidR="001B2979" w:rsidRPr="009631CC">
              <w:rPr>
                <w:rFonts w:ascii="Arial" w:hAnsi="Arial" w:cs="Arial"/>
                <w:bCs/>
                <w:lang w:eastAsia="en-US"/>
              </w:rPr>
              <w:t xml:space="preserve">s, throughout the year. Please note, we are unable to guarantee any specific hours, however you will be paid a minimum of 4 hours for each event. </w:t>
            </w:r>
          </w:p>
          <w:p w14:paraId="1E57A72F" w14:textId="77777777" w:rsidR="00F11007" w:rsidRPr="00D304C4" w:rsidRDefault="00F11007" w:rsidP="001B2979">
            <w:pPr>
              <w:spacing w:after="0" w:line="240" w:lineRule="auto"/>
              <w:rPr>
                <w:rFonts w:ascii="Arial" w:hAnsi="Arial" w:cs="Arial"/>
                <w:bdr w:val="none" w:sz="0" w:space="0" w:color="auto" w:frame="1"/>
                <w:lang w:eastAsia="en-US"/>
              </w:rPr>
            </w:pPr>
          </w:p>
        </w:tc>
      </w:tr>
      <w:tr w:rsidR="00F11007" w:rsidRPr="002E2B95" w14:paraId="25FDAE95" w14:textId="77777777" w:rsidTr="002623B6">
        <w:tc>
          <w:tcPr>
            <w:tcW w:w="852" w:type="dxa"/>
          </w:tcPr>
          <w:p w14:paraId="05C987EB" w14:textId="77777777" w:rsidR="00F11007" w:rsidRPr="002E2B95" w:rsidRDefault="00F11007" w:rsidP="007A6837">
            <w:pPr>
              <w:spacing w:before="40"/>
              <w:jc w:val="both"/>
              <w:rPr>
                <w:rFonts w:ascii="Arial" w:hAnsi="Arial" w:cs="Arial"/>
                <w:b/>
              </w:rPr>
            </w:pPr>
            <w:r w:rsidRPr="002E2B95">
              <w:rPr>
                <w:rFonts w:ascii="Arial" w:hAnsi="Arial" w:cs="Arial"/>
                <w:b/>
              </w:rPr>
              <w:t>2.</w:t>
            </w:r>
          </w:p>
        </w:tc>
        <w:tc>
          <w:tcPr>
            <w:tcW w:w="8647" w:type="dxa"/>
            <w:gridSpan w:val="6"/>
          </w:tcPr>
          <w:p w14:paraId="1F6FFB05" w14:textId="77777777" w:rsidR="003B3C8F" w:rsidRPr="005519BE" w:rsidRDefault="00F11007" w:rsidP="00D304C4">
            <w:pPr>
              <w:spacing w:before="40"/>
              <w:jc w:val="both"/>
              <w:rPr>
                <w:rFonts w:ascii="Arial" w:hAnsi="Arial" w:cs="Arial"/>
                <w:b/>
              </w:rPr>
            </w:pPr>
            <w:r w:rsidRPr="002E2B95">
              <w:rPr>
                <w:rFonts w:ascii="Arial" w:hAnsi="Arial" w:cs="Arial"/>
                <w:b/>
              </w:rPr>
              <w:t>MAIN R</w:t>
            </w:r>
            <w:r w:rsidR="005519BE">
              <w:rPr>
                <w:rFonts w:ascii="Arial" w:hAnsi="Arial" w:cs="Arial"/>
                <w:b/>
              </w:rPr>
              <w:t>ESPONSIBILITIES</w:t>
            </w:r>
            <w:r w:rsidR="00D304C4">
              <w:rPr>
                <w:rFonts w:ascii="Arial" w:hAnsi="Arial" w:cs="Arial"/>
                <w:b/>
              </w:rPr>
              <w:t xml:space="preserve"> AND REQUIREMENTS</w:t>
            </w:r>
          </w:p>
        </w:tc>
      </w:tr>
      <w:tr w:rsidR="00E63D62" w:rsidRPr="0034318E" w14:paraId="669BF371" w14:textId="77777777" w:rsidTr="00E63D62">
        <w:tc>
          <w:tcPr>
            <w:tcW w:w="852" w:type="dxa"/>
          </w:tcPr>
          <w:p w14:paraId="101F53B6" w14:textId="77777777" w:rsidR="00E63D62" w:rsidRPr="002E2B95" w:rsidRDefault="00E63D62" w:rsidP="008A22A3">
            <w:pPr>
              <w:spacing w:before="40" w:after="0"/>
              <w:jc w:val="both"/>
              <w:rPr>
                <w:rFonts w:ascii="Arial" w:hAnsi="Arial" w:cs="Arial"/>
                <w:b/>
              </w:rPr>
            </w:pPr>
          </w:p>
        </w:tc>
        <w:tc>
          <w:tcPr>
            <w:tcW w:w="567" w:type="dxa"/>
            <w:vAlign w:val="center"/>
          </w:tcPr>
          <w:p w14:paraId="1CDB2ED5" w14:textId="77777777" w:rsidR="00E63D62" w:rsidRPr="002E2B95" w:rsidRDefault="00E63D62" w:rsidP="00E63D62">
            <w:pPr>
              <w:spacing w:before="40" w:after="0"/>
              <w:jc w:val="center"/>
              <w:rPr>
                <w:rFonts w:ascii="Arial" w:hAnsi="Arial" w:cs="Arial"/>
              </w:rPr>
            </w:pPr>
            <w:r>
              <w:rPr>
                <w:rFonts w:ascii="Arial" w:hAnsi="Arial" w:cs="Arial"/>
              </w:rPr>
              <w:t>1</w:t>
            </w:r>
            <w:r w:rsidRPr="002E2B95">
              <w:rPr>
                <w:rFonts w:ascii="Arial" w:hAnsi="Arial" w:cs="Arial"/>
              </w:rPr>
              <w:t>.</w:t>
            </w:r>
          </w:p>
        </w:tc>
        <w:tc>
          <w:tcPr>
            <w:tcW w:w="8080" w:type="dxa"/>
            <w:gridSpan w:val="5"/>
          </w:tcPr>
          <w:p w14:paraId="1FA06052" w14:textId="77777777" w:rsidR="00E63D62" w:rsidRPr="0034318E" w:rsidRDefault="0034318E" w:rsidP="0034318E">
            <w:pPr>
              <w:spacing w:after="160" w:line="259" w:lineRule="auto"/>
              <w:rPr>
                <w:rFonts w:ascii="Arial" w:hAnsi="Arial" w:cs="Arial"/>
                <w:lang w:val="en-US"/>
              </w:rPr>
            </w:pPr>
            <w:r w:rsidRPr="0034318E">
              <w:rPr>
                <w:rFonts w:ascii="Arial" w:hAnsi="Arial" w:cs="Arial"/>
                <w:lang w:val="en-US"/>
              </w:rPr>
              <w:t>Provide a warm welcome to members of the public and visiting artists during events</w:t>
            </w:r>
          </w:p>
        </w:tc>
      </w:tr>
      <w:tr w:rsidR="00E63D62" w:rsidRPr="0034318E" w14:paraId="7013546F" w14:textId="77777777" w:rsidTr="00E63D62">
        <w:tc>
          <w:tcPr>
            <w:tcW w:w="852" w:type="dxa"/>
          </w:tcPr>
          <w:p w14:paraId="07D72519" w14:textId="77777777" w:rsidR="00E63D62" w:rsidRPr="002E2B95" w:rsidRDefault="00E63D62" w:rsidP="008A22A3">
            <w:pPr>
              <w:spacing w:before="40" w:after="0"/>
              <w:jc w:val="both"/>
              <w:rPr>
                <w:rFonts w:ascii="Arial" w:hAnsi="Arial" w:cs="Arial"/>
                <w:b/>
              </w:rPr>
            </w:pPr>
          </w:p>
        </w:tc>
        <w:tc>
          <w:tcPr>
            <w:tcW w:w="567" w:type="dxa"/>
            <w:vAlign w:val="center"/>
          </w:tcPr>
          <w:p w14:paraId="63B6EAE6" w14:textId="77777777" w:rsidR="00E63D62" w:rsidRPr="002E2B95" w:rsidRDefault="00E63D62" w:rsidP="00E63D62">
            <w:pPr>
              <w:spacing w:before="40" w:after="0"/>
              <w:jc w:val="center"/>
              <w:rPr>
                <w:rFonts w:ascii="Arial" w:hAnsi="Arial" w:cs="Arial"/>
              </w:rPr>
            </w:pPr>
            <w:r>
              <w:rPr>
                <w:rFonts w:ascii="Arial" w:hAnsi="Arial" w:cs="Arial"/>
              </w:rPr>
              <w:t>2</w:t>
            </w:r>
            <w:r w:rsidRPr="002E2B95">
              <w:rPr>
                <w:rFonts w:ascii="Arial" w:hAnsi="Arial" w:cs="Arial"/>
              </w:rPr>
              <w:t>.</w:t>
            </w:r>
          </w:p>
        </w:tc>
        <w:tc>
          <w:tcPr>
            <w:tcW w:w="8080" w:type="dxa"/>
            <w:gridSpan w:val="5"/>
          </w:tcPr>
          <w:p w14:paraId="7B5E69F2" w14:textId="77777777" w:rsidR="00E63D62" w:rsidRPr="0034318E" w:rsidRDefault="0034318E" w:rsidP="0034318E">
            <w:pPr>
              <w:spacing w:after="160" w:line="259" w:lineRule="auto"/>
              <w:rPr>
                <w:rFonts w:ascii="Arial" w:hAnsi="Arial" w:cs="Arial"/>
                <w:lang w:val="en-US"/>
              </w:rPr>
            </w:pPr>
            <w:r w:rsidRPr="0034318E">
              <w:rPr>
                <w:rFonts w:ascii="Arial" w:hAnsi="Arial" w:cs="Arial"/>
                <w:lang w:val="en-US"/>
              </w:rPr>
              <w:t>Be a main point of contact dealing positively and proactively with general enquiries</w:t>
            </w:r>
            <w:r w:rsidR="00464EA5">
              <w:rPr>
                <w:rFonts w:ascii="Arial" w:hAnsi="Arial" w:cs="Arial"/>
                <w:lang w:val="en-US"/>
              </w:rPr>
              <w:t>, maintaining the highest level of customer service</w:t>
            </w:r>
          </w:p>
        </w:tc>
      </w:tr>
      <w:tr w:rsidR="00E63D62" w:rsidRPr="0034318E" w14:paraId="3E62BA71" w14:textId="77777777" w:rsidTr="00E63D62">
        <w:tc>
          <w:tcPr>
            <w:tcW w:w="852" w:type="dxa"/>
          </w:tcPr>
          <w:p w14:paraId="309B1957" w14:textId="77777777" w:rsidR="00E63D62" w:rsidRPr="002E2B95" w:rsidRDefault="00E63D62" w:rsidP="008A22A3">
            <w:pPr>
              <w:spacing w:before="40" w:after="0"/>
              <w:jc w:val="both"/>
              <w:rPr>
                <w:rFonts w:ascii="Arial" w:hAnsi="Arial" w:cs="Arial"/>
                <w:b/>
              </w:rPr>
            </w:pPr>
          </w:p>
        </w:tc>
        <w:tc>
          <w:tcPr>
            <w:tcW w:w="567" w:type="dxa"/>
            <w:vAlign w:val="center"/>
          </w:tcPr>
          <w:p w14:paraId="4927F18D" w14:textId="77777777" w:rsidR="00E63D62" w:rsidRPr="002E2B95" w:rsidRDefault="00E63D62" w:rsidP="00E63D62">
            <w:pPr>
              <w:spacing w:before="40" w:after="0"/>
              <w:jc w:val="center"/>
              <w:rPr>
                <w:rFonts w:ascii="Arial" w:hAnsi="Arial" w:cs="Arial"/>
              </w:rPr>
            </w:pPr>
            <w:r>
              <w:rPr>
                <w:rFonts w:ascii="Arial" w:hAnsi="Arial" w:cs="Arial"/>
              </w:rPr>
              <w:t>3.</w:t>
            </w:r>
          </w:p>
        </w:tc>
        <w:tc>
          <w:tcPr>
            <w:tcW w:w="8080" w:type="dxa"/>
            <w:gridSpan w:val="5"/>
          </w:tcPr>
          <w:p w14:paraId="1C6A8AFD" w14:textId="77777777" w:rsidR="00E63D62" w:rsidRPr="0034318E" w:rsidRDefault="0034318E" w:rsidP="0034318E">
            <w:pPr>
              <w:spacing w:after="160" w:line="259" w:lineRule="auto"/>
              <w:rPr>
                <w:rFonts w:ascii="Arial" w:hAnsi="Arial" w:cs="Arial"/>
                <w:lang w:val="en-US"/>
              </w:rPr>
            </w:pPr>
            <w:r w:rsidRPr="0034318E">
              <w:rPr>
                <w:rFonts w:ascii="Arial" w:hAnsi="Arial" w:cs="Arial"/>
                <w:lang w:val="en-US"/>
              </w:rPr>
              <w:t xml:space="preserve">Deal confidently with any </w:t>
            </w:r>
            <w:r w:rsidR="00C3260D">
              <w:rPr>
                <w:rFonts w:ascii="Arial" w:hAnsi="Arial" w:cs="Arial"/>
                <w:lang w:val="en-US"/>
              </w:rPr>
              <w:t xml:space="preserve">issues or </w:t>
            </w:r>
            <w:r w:rsidRPr="0034318E">
              <w:rPr>
                <w:rFonts w:ascii="Arial" w:hAnsi="Arial" w:cs="Arial"/>
                <w:lang w:val="en-US"/>
              </w:rPr>
              <w:t>complaints, feeding back any concerns and observations to relevant staff</w:t>
            </w:r>
          </w:p>
        </w:tc>
      </w:tr>
      <w:tr w:rsidR="00E63D62" w:rsidRPr="0034318E" w14:paraId="7A5EBD09" w14:textId="77777777" w:rsidTr="00E63D62">
        <w:trPr>
          <w:trHeight w:val="664"/>
        </w:trPr>
        <w:tc>
          <w:tcPr>
            <w:tcW w:w="852" w:type="dxa"/>
          </w:tcPr>
          <w:p w14:paraId="6C97532B" w14:textId="77777777" w:rsidR="00E63D62" w:rsidRPr="002E2B95" w:rsidRDefault="00E63D62" w:rsidP="008A22A3">
            <w:pPr>
              <w:spacing w:before="40" w:after="0"/>
              <w:jc w:val="both"/>
              <w:rPr>
                <w:rFonts w:ascii="Arial" w:hAnsi="Arial" w:cs="Arial"/>
                <w:b/>
              </w:rPr>
            </w:pPr>
          </w:p>
        </w:tc>
        <w:tc>
          <w:tcPr>
            <w:tcW w:w="567" w:type="dxa"/>
            <w:vAlign w:val="center"/>
          </w:tcPr>
          <w:p w14:paraId="045E9BD3" w14:textId="77777777" w:rsidR="00E63D62" w:rsidRPr="002E2B95" w:rsidRDefault="00E63D62" w:rsidP="00E63D62">
            <w:pPr>
              <w:spacing w:before="40" w:after="0"/>
              <w:jc w:val="center"/>
              <w:rPr>
                <w:rFonts w:ascii="Arial" w:hAnsi="Arial" w:cs="Arial"/>
              </w:rPr>
            </w:pPr>
            <w:r>
              <w:rPr>
                <w:rFonts w:ascii="Arial" w:hAnsi="Arial" w:cs="Arial"/>
              </w:rPr>
              <w:t>4.</w:t>
            </w:r>
          </w:p>
        </w:tc>
        <w:tc>
          <w:tcPr>
            <w:tcW w:w="8080" w:type="dxa"/>
            <w:gridSpan w:val="5"/>
          </w:tcPr>
          <w:p w14:paraId="3C8CA33A" w14:textId="77777777" w:rsidR="00E63D62" w:rsidRPr="0034318E" w:rsidRDefault="0034318E" w:rsidP="0034318E">
            <w:pPr>
              <w:spacing w:after="160" w:line="259" w:lineRule="auto"/>
              <w:rPr>
                <w:rFonts w:ascii="Arial" w:hAnsi="Arial" w:cs="Arial"/>
                <w:lang w:val="en-US"/>
              </w:rPr>
            </w:pPr>
            <w:r w:rsidRPr="0034318E">
              <w:rPr>
                <w:rFonts w:ascii="Arial" w:hAnsi="Arial" w:cs="Arial"/>
                <w:lang w:val="en-US"/>
              </w:rPr>
              <w:t xml:space="preserve">Maintain up to date knowledge around specific events </w:t>
            </w:r>
            <w:r w:rsidR="00C3260D">
              <w:rPr>
                <w:rFonts w:ascii="Arial" w:hAnsi="Arial" w:cs="Arial"/>
                <w:lang w:val="en-US"/>
              </w:rPr>
              <w:t xml:space="preserve">and ensure members of the public are aware of event programming information </w:t>
            </w:r>
          </w:p>
        </w:tc>
      </w:tr>
      <w:tr w:rsidR="00C3260D" w:rsidRPr="0034318E" w14:paraId="70C517D3" w14:textId="77777777" w:rsidTr="00E63D62">
        <w:tc>
          <w:tcPr>
            <w:tcW w:w="852" w:type="dxa"/>
          </w:tcPr>
          <w:p w14:paraId="1F8701BA" w14:textId="77777777" w:rsidR="00C3260D" w:rsidRPr="002E2B95" w:rsidRDefault="00C3260D" w:rsidP="00C3260D">
            <w:pPr>
              <w:spacing w:before="40" w:after="0"/>
              <w:jc w:val="both"/>
              <w:rPr>
                <w:rFonts w:ascii="Arial" w:hAnsi="Arial" w:cs="Arial"/>
                <w:b/>
              </w:rPr>
            </w:pPr>
          </w:p>
        </w:tc>
        <w:tc>
          <w:tcPr>
            <w:tcW w:w="567" w:type="dxa"/>
            <w:vAlign w:val="center"/>
          </w:tcPr>
          <w:p w14:paraId="1959EF00" w14:textId="77777777" w:rsidR="00C3260D" w:rsidRPr="002E2B95" w:rsidRDefault="00C3260D" w:rsidP="00C3260D">
            <w:pPr>
              <w:spacing w:before="40" w:after="0"/>
              <w:jc w:val="center"/>
              <w:rPr>
                <w:rFonts w:ascii="Arial" w:hAnsi="Arial" w:cs="Arial"/>
              </w:rPr>
            </w:pPr>
            <w:r>
              <w:rPr>
                <w:rFonts w:ascii="Arial" w:hAnsi="Arial" w:cs="Arial"/>
              </w:rPr>
              <w:t>5.</w:t>
            </w:r>
          </w:p>
        </w:tc>
        <w:tc>
          <w:tcPr>
            <w:tcW w:w="8080" w:type="dxa"/>
            <w:gridSpan w:val="5"/>
          </w:tcPr>
          <w:p w14:paraId="2A328FD8" w14:textId="77777777" w:rsidR="00C3260D" w:rsidRPr="0034318E" w:rsidRDefault="00C3260D" w:rsidP="00C3260D">
            <w:pPr>
              <w:spacing w:after="160" w:line="259" w:lineRule="auto"/>
              <w:rPr>
                <w:rFonts w:ascii="Arial" w:hAnsi="Arial" w:cs="Arial"/>
                <w:lang w:val="en-US"/>
              </w:rPr>
            </w:pPr>
            <w:r>
              <w:rPr>
                <w:rFonts w:ascii="Arial" w:hAnsi="Arial" w:cs="Arial"/>
                <w:lang w:val="en-US"/>
              </w:rPr>
              <w:t>C</w:t>
            </w:r>
            <w:r w:rsidRPr="0034318E">
              <w:rPr>
                <w:rFonts w:ascii="Arial" w:hAnsi="Arial" w:cs="Arial"/>
                <w:lang w:val="en-US"/>
              </w:rPr>
              <w:t xml:space="preserve">ommunicate any changes </w:t>
            </w:r>
            <w:r w:rsidR="00E07CA6">
              <w:rPr>
                <w:rFonts w:ascii="Arial" w:hAnsi="Arial" w:cs="Arial"/>
                <w:lang w:val="en-US"/>
              </w:rPr>
              <w:t xml:space="preserve">to event programming </w:t>
            </w:r>
            <w:r w:rsidRPr="0034318E">
              <w:rPr>
                <w:rFonts w:ascii="Arial" w:hAnsi="Arial" w:cs="Arial"/>
                <w:lang w:val="en-US"/>
              </w:rPr>
              <w:t>effectively with the public</w:t>
            </w:r>
          </w:p>
        </w:tc>
      </w:tr>
      <w:tr w:rsidR="00C3260D" w:rsidRPr="0034318E" w14:paraId="204B8B0A" w14:textId="77777777" w:rsidTr="00E63D62">
        <w:tc>
          <w:tcPr>
            <w:tcW w:w="852" w:type="dxa"/>
          </w:tcPr>
          <w:p w14:paraId="542FE8FF" w14:textId="77777777" w:rsidR="00C3260D" w:rsidRPr="002E2B95" w:rsidRDefault="00C3260D" w:rsidP="00C3260D">
            <w:pPr>
              <w:spacing w:before="40" w:after="0"/>
              <w:jc w:val="both"/>
              <w:rPr>
                <w:rFonts w:ascii="Arial" w:hAnsi="Arial" w:cs="Arial"/>
                <w:b/>
              </w:rPr>
            </w:pPr>
          </w:p>
        </w:tc>
        <w:tc>
          <w:tcPr>
            <w:tcW w:w="567" w:type="dxa"/>
            <w:vAlign w:val="center"/>
          </w:tcPr>
          <w:p w14:paraId="4D0A557A" w14:textId="77777777" w:rsidR="00C3260D" w:rsidRDefault="00C3260D" w:rsidP="00C3260D">
            <w:pPr>
              <w:spacing w:before="40" w:after="0"/>
              <w:jc w:val="center"/>
              <w:rPr>
                <w:rFonts w:ascii="Arial" w:hAnsi="Arial" w:cs="Arial"/>
              </w:rPr>
            </w:pPr>
            <w:r>
              <w:rPr>
                <w:rFonts w:ascii="Arial" w:hAnsi="Arial" w:cs="Arial"/>
              </w:rPr>
              <w:t>6.</w:t>
            </w:r>
          </w:p>
        </w:tc>
        <w:tc>
          <w:tcPr>
            <w:tcW w:w="8080" w:type="dxa"/>
            <w:gridSpan w:val="5"/>
          </w:tcPr>
          <w:p w14:paraId="207E172B" w14:textId="77C1395E" w:rsidR="00C3260D" w:rsidRPr="0034318E" w:rsidRDefault="00C3260D" w:rsidP="00C3260D">
            <w:pPr>
              <w:spacing w:after="160" w:line="259" w:lineRule="auto"/>
              <w:rPr>
                <w:rFonts w:ascii="Arial" w:hAnsi="Arial" w:cs="Arial"/>
                <w:lang w:val="en-US"/>
              </w:rPr>
            </w:pPr>
            <w:r w:rsidRPr="0034318E">
              <w:rPr>
                <w:rFonts w:ascii="Arial" w:hAnsi="Arial" w:cs="Arial"/>
                <w:lang w:val="en-US"/>
              </w:rPr>
              <w:t>Assist with general Front of House duties, such as ticketing, monitor audience numbers</w:t>
            </w:r>
            <w:r w:rsidR="009631CC">
              <w:rPr>
                <w:rFonts w:ascii="Arial" w:hAnsi="Arial" w:cs="Arial"/>
                <w:lang w:val="en-US"/>
              </w:rPr>
              <w:t xml:space="preserve"> and supporting the Production Team</w:t>
            </w:r>
          </w:p>
        </w:tc>
      </w:tr>
      <w:tr w:rsidR="00C3260D" w:rsidRPr="0034318E" w14:paraId="0DDCC5FC" w14:textId="77777777" w:rsidTr="00E63D62">
        <w:tc>
          <w:tcPr>
            <w:tcW w:w="852" w:type="dxa"/>
          </w:tcPr>
          <w:p w14:paraId="0D21BDE0" w14:textId="77777777" w:rsidR="00C3260D" w:rsidRPr="002E2B95" w:rsidRDefault="00C3260D" w:rsidP="00C3260D">
            <w:pPr>
              <w:spacing w:before="40" w:after="0"/>
              <w:jc w:val="both"/>
              <w:rPr>
                <w:rFonts w:ascii="Arial" w:hAnsi="Arial" w:cs="Arial"/>
                <w:b/>
              </w:rPr>
            </w:pPr>
          </w:p>
        </w:tc>
        <w:tc>
          <w:tcPr>
            <w:tcW w:w="567" w:type="dxa"/>
            <w:vAlign w:val="center"/>
          </w:tcPr>
          <w:p w14:paraId="627DF98A" w14:textId="77777777" w:rsidR="00C3260D" w:rsidRDefault="00C3260D" w:rsidP="00C3260D">
            <w:pPr>
              <w:spacing w:before="40" w:after="0"/>
              <w:jc w:val="center"/>
              <w:rPr>
                <w:rFonts w:ascii="Arial" w:hAnsi="Arial" w:cs="Arial"/>
              </w:rPr>
            </w:pPr>
            <w:r>
              <w:rPr>
                <w:rFonts w:ascii="Arial" w:hAnsi="Arial" w:cs="Arial"/>
              </w:rPr>
              <w:t>7.</w:t>
            </w:r>
          </w:p>
        </w:tc>
        <w:tc>
          <w:tcPr>
            <w:tcW w:w="8080" w:type="dxa"/>
            <w:gridSpan w:val="5"/>
          </w:tcPr>
          <w:p w14:paraId="15DB01B2" w14:textId="11E79CD0" w:rsidR="00232465" w:rsidRPr="0034318E" w:rsidRDefault="00232465" w:rsidP="00C3260D">
            <w:pPr>
              <w:spacing w:after="160" w:line="259" w:lineRule="auto"/>
              <w:rPr>
                <w:rFonts w:ascii="Arial" w:hAnsi="Arial" w:cs="Arial"/>
                <w:lang w:val="en-US"/>
              </w:rPr>
            </w:pPr>
            <w:r w:rsidRPr="00232465">
              <w:rPr>
                <w:rFonts w:ascii="Arial" w:hAnsi="Arial" w:cs="Arial"/>
              </w:rPr>
              <w:t>Familiarise</w:t>
            </w:r>
            <w:r w:rsidR="00C3260D" w:rsidRPr="0034318E">
              <w:rPr>
                <w:rFonts w:ascii="Arial" w:hAnsi="Arial" w:cs="Arial"/>
                <w:lang w:val="en-US"/>
              </w:rPr>
              <w:t xml:space="preserve"> the public and artists with event sites, directing and supporting as required</w:t>
            </w:r>
          </w:p>
        </w:tc>
      </w:tr>
      <w:tr w:rsidR="00C3260D" w:rsidRPr="0034318E" w14:paraId="5F38564B" w14:textId="77777777" w:rsidTr="00376694">
        <w:trPr>
          <w:trHeight w:val="85"/>
        </w:trPr>
        <w:tc>
          <w:tcPr>
            <w:tcW w:w="852" w:type="dxa"/>
          </w:tcPr>
          <w:p w14:paraId="69A4107D" w14:textId="77777777" w:rsidR="00C3260D" w:rsidRPr="002E2B95" w:rsidRDefault="00C3260D" w:rsidP="00C3260D">
            <w:pPr>
              <w:spacing w:before="40" w:after="0"/>
              <w:jc w:val="both"/>
              <w:rPr>
                <w:rFonts w:ascii="Arial" w:hAnsi="Arial" w:cs="Arial"/>
                <w:b/>
              </w:rPr>
            </w:pPr>
          </w:p>
        </w:tc>
        <w:tc>
          <w:tcPr>
            <w:tcW w:w="567" w:type="dxa"/>
            <w:vAlign w:val="center"/>
          </w:tcPr>
          <w:p w14:paraId="5619713D" w14:textId="77777777" w:rsidR="00C3260D" w:rsidRDefault="00C3260D" w:rsidP="00C3260D">
            <w:pPr>
              <w:spacing w:before="40" w:after="0"/>
              <w:jc w:val="center"/>
              <w:rPr>
                <w:rFonts w:ascii="Arial" w:hAnsi="Arial" w:cs="Arial"/>
              </w:rPr>
            </w:pPr>
            <w:r>
              <w:rPr>
                <w:rFonts w:ascii="Arial" w:hAnsi="Arial" w:cs="Arial"/>
              </w:rPr>
              <w:t>8.</w:t>
            </w:r>
          </w:p>
        </w:tc>
        <w:tc>
          <w:tcPr>
            <w:tcW w:w="8080" w:type="dxa"/>
            <w:gridSpan w:val="5"/>
          </w:tcPr>
          <w:p w14:paraId="66477AA1" w14:textId="1D4CF7C9" w:rsidR="00C3260D" w:rsidRPr="0034318E" w:rsidRDefault="00C3260D" w:rsidP="00C3260D">
            <w:pPr>
              <w:spacing w:after="160" w:line="259" w:lineRule="auto"/>
              <w:rPr>
                <w:rFonts w:ascii="Arial" w:hAnsi="Arial" w:cs="Arial"/>
                <w:lang w:val="en-US"/>
              </w:rPr>
            </w:pPr>
            <w:r w:rsidRPr="0034318E">
              <w:rPr>
                <w:rFonts w:ascii="Arial" w:hAnsi="Arial" w:cs="Arial"/>
                <w:lang w:val="en-US"/>
              </w:rPr>
              <w:t xml:space="preserve">Be aware of access requirements and provide support where needed </w:t>
            </w:r>
          </w:p>
        </w:tc>
      </w:tr>
      <w:tr w:rsidR="00C3260D" w:rsidRPr="0034318E" w14:paraId="0A104F5B" w14:textId="77777777" w:rsidTr="00E63D62">
        <w:tc>
          <w:tcPr>
            <w:tcW w:w="852" w:type="dxa"/>
          </w:tcPr>
          <w:p w14:paraId="0F5352FE" w14:textId="77777777" w:rsidR="00C3260D" w:rsidRPr="002E2B95" w:rsidRDefault="00C3260D" w:rsidP="00C3260D">
            <w:pPr>
              <w:spacing w:before="40" w:after="0"/>
              <w:jc w:val="both"/>
              <w:rPr>
                <w:rFonts w:ascii="Arial" w:hAnsi="Arial" w:cs="Arial"/>
                <w:b/>
              </w:rPr>
            </w:pPr>
          </w:p>
        </w:tc>
        <w:tc>
          <w:tcPr>
            <w:tcW w:w="567" w:type="dxa"/>
            <w:vAlign w:val="center"/>
          </w:tcPr>
          <w:p w14:paraId="0AA3824A" w14:textId="77777777" w:rsidR="00C3260D" w:rsidRDefault="00C3260D" w:rsidP="00C3260D">
            <w:pPr>
              <w:spacing w:before="40" w:after="0"/>
              <w:jc w:val="center"/>
              <w:rPr>
                <w:rFonts w:ascii="Arial" w:hAnsi="Arial" w:cs="Arial"/>
              </w:rPr>
            </w:pPr>
            <w:r>
              <w:rPr>
                <w:rFonts w:ascii="Arial" w:hAnsi="Arial" w:cs="Arial"/>
              </w:rPr>
              <w:t>9.</w:t>
            </w:r>
          </w:p>
        </w:tc>
        <w:tc>
          <w:tcPr>
            <w:tcW w:w="8080" w:type="dxa"/>
            <w:gridSpan w:val="5"/>
          </w:tcPr>
          <w:p w14:paraId="3DCA0436" w14:textId="77777777" w:rsidR="00C3260D" w:rsidRPr="0034318E" w:rsidRDefault="00C3260D" w:rsidP="00C3260D">
            <w:pPr>
              <w:spacing w:after="160" w:line="259" w:lineRule="auto"/>
              <w:rPr>
                <w:rFonts w:ascii="Arial" w:hAnsi="Arial" w:cs="Arial"/>
                <w:lang w:val="en-US"/>
              </w:rPr>
            </w:pPr>
            <w:r w:rsidRPr="0034318E">
              <w:rPr>
                <w:rFonts w:ascii="Arial" w:hAnsi="Arial" w:cs="Arial"/>
                <w:lang w:val="en-US"/>
              </w:rPr>
              <w:t>Be vigilant at all times, ensuring the health, safety and wellbeing of the public and staff throughout events</w:t>
            </w:r>
          </w:p>
        </w:tc>
      </w:tr>
      <w:tr w:rsidR="00C3260D" w:rsidRPr="0034318E" w14:paraId="759B3C63" w14:textId="77777777" w:rsidTr="00E63D62">
        <w:tc>
          <w:tcPr>
            <w:tcW w:w="852" w:type="dxa"/>
          </w:tcPr>
          <w:p w14:paraId="75BAB4EB" w14:textId="77777777" w:rsidR="00C3260D" w:rsidRPr="002E2B95" w:rsidRDefault="00C3260D" w:rsidP="00C3260D">
            <w:pPr>
              <w:spacing w:before="40" w:after="0"/>
              <w:jc w:val="both"/>
              <w:rPr>
                <w:rFonts w:ascii="Arial" w:hAnsi="Arial" w:cs="Arial"/>
                <w:b/>
              </w:rPr>
            </w:pPr>
          </w:p>
        </w:tc>
        <w:tc>
          <w:tcPr>
            <w:tcW w:w="567" w:type="dxa"/>
            <w:vAlign w:val="center"/>
          </w:tcPr>
          <w:p w14:paraId="16BB931C" w14:textId="1A1ED3E6" w:rsidR="00C3260D" w:rsidRDefault="00C3260D" w:rsidP="00C3260D">
            <w:pPr>
              <w:spacing w:before="40" w:after="0"/>
              <w:jc w:val="center"/>
              <w:rPr>
                <w:rFonts w:ascii="Arial" w:hAnsi="Arial" w:cs="Arial"/>
              </w:rPr>
            </w:pPr>
            <w:r>
              <w:rPr>
                <w:rFonts w:ascii="Arial" w:hAnsi="Arial" w:cs="Arial"/>
              </w:rPr>
              <w:t>1</w:t>
            </w:r>
            <w:r w:rsidR="009631CC">
              <w:rPr>
                <w:rFonts w:ascii="Arial" w:hAnsi="Arial" w:cs="Arial"/>
              </w:rPr>
              <w:t>0</w:t>
            </w:r>
            <w:r>
              <w:rPr>
                <w:rFonts w:ascii="Arial" w:hAnsi="Arial" w:cs="Arial"/>
              </w:rPr>
              <w:t>.</w:t>
            </w:r>
          </w:p>
        </w:tc>
        <w:tc>
          <w:tcPr>
            <w:tcW w:w="8080" w:type="dxa"/>
            <w:gridSpan w:val="5"/>
          </w:tcPr>
          <w:p w14:paraId="350756D7" w14:textId="77777777" w:rsidR="00C3260D" w:rsidRPr="0034318E" w:rsidRDefault="00C3260D" w:rsidP="00C3260D">
            <w:pPr>
              <w:spacing w:after="160" w:line="259" w:lineRule="auto"/>
              <w:rPr>
                <w:rFonts w:ascii="Arial" w:hAnsi="Arial" w:cs="Arial"/>
                <w:lang w:val="en-US"/>
              </w:rPr>
            </w:pPr>
            <w:r w:rsidRPr="0034318E">
              <w:rPr>
                <w:rFonts w:ascii="Arial" w:hAnsi="Arial" w:cs="Arial"/>
                <w:lang w:val="en-US"/>
              </w:rPr>
              <w:t>Circulate promotional materials and ensure event signage is displayed</w:t>
            </w:r>
          </w:p>
        </w:tc>
      </w:tr>
      <w:tr w:rsidR="00C3260D" w:rsidRPr="0034318E" w14:paraId="74D5C7D9" w14:textId="77777777" w:rsidTr="00E63D62">
        <w:tc>
          <w:tcPr>
            <w:tcW w:w="852" w:type="dxa"/>
          </w:tcPr>
          <w:p w14:paraId="5F688A57" w14:textId="77777777" w:rsidR="00C3260D" w:rsidRPr="002E2B95" w:rsidRDefault="00C3260D" w:rsidP="00C3260D">
            <w:pPr>
              <w:spacing w:before="40" w:after="0"/>
              <w:jc w:val="both"/>
              <w:rPr>
                <w:rFonts w:ascii="Arial" w:hAnsi="Arial" w:cs="Arial"/>
                <w:b/>
              </w:rPr>
            </w:pPr>
          </w:p>
        </w:tc>
        <w:tc>
          <w:tcPr>
            <w:tcW w:w="567" w:type="dxa"/>
            <w:vAlign w:val="center"/>
          </w:tcPr>
          <w:p w14:paraId="4890067E" w14:textId="2FEE87A7" w:rsidR="00C3260D" w:rsidRDefault="00C3260D" w:rsidP="00C3260D">
            <w:pPr>
              <w:spacing w:before="40" w:after="0"/>
              <w:jc w:val="center"/>
              <w:rPr>
                <w:rFonts w:ascii="Arial" w:hAnsi="Arial" w:cs="Arial"/>
              </w:rPr>
            </w:pPr>
            <w:r>
              <w:rPr>
                <w:rFonts w:ascii="Arial" w:hAnsi="Arial" w:cs="Arial"/>
              </w:rPr>
              <w:t>1</w:t>
            </w:r>
            <w:r w:rsidR="009631CC">
              <w:rPr>
                <w:rFonts w:ascii="Arial" w:hAnsi="Arial" w:cs="Arial"/>
              </w:rPr>
              <w:t>1</w:t>
            </w:r>
            <w:r>
              <w:rPr>
                <w:rFonts w:ascii="Arial" w:hAnsi="Arial" w:cs="Arial"/>
              </w:rPr>
              <w:t>.</w:t>
            </w:r>
          </w:p>
        </w:tc>
        <w:tc>
          <w:tcPr>
            <w:tcW w:w="8080" w:type="dxa"/>
            <w:gridSpan w:val="5"/>
          </w:tcPr>
          <w:p w14:paraId="5855F646" w14:textId="77777777" w:rsidR="00C3260D" w:rsidRPr="0034318E" w:rsidRDefault="00C3260D" w:rsidP="00C3260D">
            <w:pPr>
              <w:spacing w:after="160" w:line="259" w:lineRule="auto"/>
              <w:rPr>
                <w:rFonts w:ascii="Arial" w:hAnsi="Arial" w:cs="Arial"/>
                <w:lang w:val="en-US"/>
              </w:rPr>
            </w:pPr>
            <w:r w:rsidRPr="0034318E">
              <w:rPr>
                <w:rFonts w:ascii="Arial" w:hAnsi="Arial" w:cs="Arial"/>
                <w:lang w:val="en-US"/>
              </w:rPr>
              <w:t>Assist with data gathering through undertaking surveys with the public</w:t>
            </w:r>
          </w:p>
        </w:tc>
      </w:tr>
      <w:tr w:rsidR="00C3260D" w:rsidRPr="0034318E" w14:paraId="0A398653" w14:textId="77777777" w:rsidTr="00E63D62">
        <w:tc>
          <w:tcPr>
            <w:tcW w:w="852" w:type="dxa"/>
          </w:tcPr>
          <w:p w14:paraId="4860C9AA" w14:textId="77777777" w:rsidR="00C3260D" w:rsidRPr="002E2B95" w:rsidRDefault="00C3260D" w:rsidP="00C3260D">
            <w:pPr>
              <w:spacing w:before="40" w:after="0"/>
              <w:jc w:val="both"/>
              <w:rPr>
                <w:rFonts w:ascii="Arial" w:hAnsi="Arial" w:cs="Arial"/>
                <w:b/>
              </w:rPr>
            </w:pPr>
          </w:p>
        </w:tc>
        <w:tc>
          <w:tcPr>
            <w:tcW w:w="567" w:type="dxa"/>
            <w:vAlign w:val="center"/>
          </w:tcPr>
          <w:p w14:paraId="44256616" w14:textId="0A18E2CB" w:rsidR="00C3260D" w:rsidRDefault="00C3260D" w:rsidP="00C3260D">
            <w:pPr>
              <w:spacing w:before="40" w:after="0"/>
              <w:jc w:val="center"/>
              <w:rPr>
                <w:rFonts w:ascii="Arial" w:hAnsi="Arial" w:cs="Arial"/>
              </w:rPr>
            </w:pPr>
            <w:r>
              <w:rPr>
                <w:rFonts w:ascii="Arial" w:hAnsi="Arial" w:cs="Arial"/>
              </w:rPr>
              <w:t>1</w:t>
            </w:r>
            <w:r w:rsidR="009631CC">
              <w:rPr>
                <w:rFonts w:ascii="Arial" w:hAnsi="Arial" w:cs="Arial"/>
              </w:rPr>
              <w:t>2</w:t>
            </w:r>
            <w:r>
              <w:rPr>
                <w:rFonts w:ascii="Arial" w:hAnsi="Arial" w:cs="Arial"/>
              </w:rPr>
              <w:t>.</w:t>
            </w:r>
          </w:p>
        </w:tc>
        <w:tc>
          <w:tcPr>
            <w:tcW w:w="8080" w:type="dxa"/>
            <w:gridSpan w:val="5"/>
          </w:tcPr>
          <w:p w14:paraId="69CA1FF9" w14:textId="23D88BEF" w:rsidR="00C3260D" w:rsidRPr="0034318E" w:rsidRDefault="00C3260D" w:rsidP="00C3260D">
            <w:pPr>
              <w:contextualSpacing/>
              <w:rPr>
                <w:rFonts w:ascii="Arial" w:hAnsi="Arial" w:cs="Arial"/>
              </w:rPr>
            </w:pPr>
            <w:r w:rsidRPr="0034318E">
              <w:rPr>
                <w:rFonts w:ascii="Arial" w:hAnsi="Arial" w:cs="Arial"/>
              </w:rPr>
              <w:t xml:space="preserve">To work as and when required over the period of </w:t>
            </w:r>
            <w:r w:rsidR="009D3786">
              <w:rPr>
                <w:rFonts w:ascii="Arial" w:hAnsi="Arial" w:cs="Arial"/>
              </w:rPr>
              <w:t xml:space="preserve">an </w:t>
            </w:r>
            <w:r w:rsidRPr="0034318E">
              <w:rPr>
                <w:rFonts w:ascii="Arial" w:hAnsi="Arial" w:cs="Arial"/>
              </w:rPr>
              <w:t xml:space="preserve">event, </w:t>
            </w:r>
            <w:r w:rsidR="009631CC">
              <w:rPr>
                <w:rFonts w:ascii="Arial" w:hAnsi="Arial" w:cs="Arial"/>
              </w:rPr>
              <w:t xml:space="preserve">this may include </w:t>
            </w:r>
            <w:r w:rsidRPr="0034318E">
              <w:rPr>
                <w:rFonts w:ascii="Arial" w:hAnsi="Arial" w:cs="Arial"/>
              </w:rPr>
              <w:t>some early mornings and late finishes</w:t>
            </w:r>
          </w:p>
        </w:tc>
      </w:tr>
      <w:tr w:rsidR="00C3260D" w:rsidRPr="002E2B95" w14:paraId="090EACC3" w14:textId="77777777" w:rsidTr="002B5360">
        <w:trPr>
          <w:cantSplit/>
        </w:trPr>
        <w:tc>
          <w:tcPr>
            <w:tcW w:w="852" w:type="dxa"/>
            <w:tcBorders>
              <w:bottom w:val="nil"/>
              <w:right w:val="nil"/>
            </w:tcBorders>
          </w:tcPr>
          <w:p w14:paraId="5EA586A5" w14:textId="77777777" w:rsidR="00C3260D" w:rsidRPr="002E2B95" w:rsidRDefault="00C3260D" w:rsidP="00C3260D">
            <w:pPr>
              <w:spacing w:before="120"/>
              <w:jc w:val="both"/>
              <w:rPr>
                <w:rFonts w:ascii="Arial" w:hAnsi="Arial" w:cs="Arial"/>
                <w:b/>
              </w:rPr>
            </w:pPr>
            <w:r>
              <w:rPr>
                <w:rFonts w:ascii="Arial" w:hAnsi="Arial" w:cs="Arial"/>
                <w:b/>
              </w:rPr>
              <w:t>3.</w:t>
            </w:r>
          </w:p>
        </w:tc>
        <w:tc>
          <w:tcPr>
            <w:tcW w:w="8647" w:type="dxa"/>
            <w:gridSpan w:val="6"/>
            <w:tcBorders>
              <w:left w:val="nil"/>
              <w:bottom w:val="nil"/>
            </w:tcBorders>
          </w:tcPr>
          <w:p w14:paraId="0F2B3EA3" w14:textId="77777777" w:rsidR="00C3260D" w:rsidRPr="002E2B95" w:rsidRDefault="00C3260D" w:rsidP="00C3260D">
            <w:pPr>
              <w:spacing w:before="120"/>
              <w:jc w:val="both"/>
              <w:rPr>
                <w:rFonts w:ascii="Arial" w:hAnsi="Arial" w:cs="Arial"/>
                <w:b/>
              </w:rPr>
            </w:pPr>
            <w:r w:rsidRPr="002E2B95">
              <w:rPr>
                <w:rFonts w:ascii="Arial" w:hAnsi="Arial" w:cs="Arial"/>
                <w:b/>
              </w:rPr>
              <w:t>GENERAL</w:t>
            </w:r>
          </w:p>
        </w:tc>
      </w:tr>
      <w:tr w:rsidR="00865FA9" w:rsidRPr="002E2B95" w14:paraId="7ABC9BFD" w14:textId="77777777" w:rsidTr="002623B6">
        <w:trPr>
          <w:cantSplit/>
        </w:trPr>
        <w:tc>
          <w:tcPr>
            <w:tcW w:w="9499" w:type="dxa"/>
            <w:gridSpan w:val="7"/>
            <w:tcBorders>
              <w:top w:val="nil"/>
              <w:bottom w:val="nil"/>
            </w:tcBorders>
          </w:tcPr>
          <w:p w14:paraId="13067B80" w14:textId="2D5AF4F6" w:rsidR="00865FA9" w:rsidRPr="002E2B95" w:rsidRDefault="00865FA9" w:rsidP="00865FA9">
            <w:pPr>
              <w:rPr>
                <w:rFonts w:ascii="Arial" w:hAnsi="Arial" w:cs="Arial"/>
              </w:rPr>
            </w:pPr>
            <w:r w:rsidRPr="002E2B95">
              <w:rPr>
                <w:rFonts w:ascii="Arial" w:hAnsi="Arial" w:cs="Arial"/>
                <w:b/>
              </w:rPr>
              <w:t xml:space="preserve">Job Evaluation - </w:t>
            </w:r>
            <w:r w:rsidRPr="002E2B95">
              <w:rPr>
                <w:rFonts w:ascii="Arial" w:hAnsi="Arial" w:cs="Arial"/>
              </w:rPr>
              <w:t xml:space="preserve">This job description has been compiled to </w:t>
            </w:r>
            <w:r>
              <w:rPr>
                <w:rFonts w:ascii="Arial" w:hAnsi="Arial" w:cs="Arial"/>
              </w:rPr>
              <w:t xml:space="preserve">inform and evaluate the grade </w:t>
            </w:r>
            <w:r w:rsidRPr="002E2B95">
              <w:rPr>
                <w:rFonts w:ascii="Arial" w:hAnsi="Arial" w:cs="Arial"/>
              </w:rPr>
              <w:t xml:space="preserve">using the </w:t>
            </w:r>
            <w:r>
              <w:rPr>
                <w:rFonts w:ascii="Arial" w:hAnsi="Arial" w:cs="Arial"/>
              </w:rPr>
              <w:t>NJC J</w:t>
            </w:r>
            <w:r w:rsidRPr="002E2B95">
              <w:rPr>
                <w:rFonts w:ascii="Arial" w:hAnsi="Arial" w:cs="Arial"/>
              </w:rPr>
              <w:t xml:space="preserve">ob Evaluation scheme as adopted by </w:t>
            </w:r>
            <w:r>
              <w:rPr>
                <w:rFonts w:ascii="Arial" w:hAnsi="Arial" w:cs="Arial"/>
              </w:rPr>
              <w:t>Stockton</w:t>
            </w:r>
            <w:r w:rsidRPr="002E2B95">
              <w:rPr>
                <w:rFonts w:ascii="Arial" w:hAnsi="Arial" w:cs="Arial"/>
              </w:rPr>
              <w:t xml:space="preserve"> Council.</w:t>
            </w:r>
          </w:p>
        </w:tc>
      </w:tr>
      <w:tr w:rsidR="00865FA9" w:rsidRPr="002E2B95" w14:paraId="49DFC12A" w14:textId="77777777" w:rsidTr="002623B6">
        <w:trPr>
          <w:cantSplit/>
        </w:trPr>
        <w:tc>
          <w:tcPr>
            <w:tcW w:w="9499" w:type="dxa"/>
            <w:gridSpan w:val="7"/>
            <w:tcBorders>
              <w:top w:val="nil"/>
              <w:bottom w:val="nil"/>
            </w:tcBorders>
          </w:tcPr>
          <w:p w14:paraId="30B9257C" w14:textId="27F38A6F" w:rsidR="00865FA9" w:rsidRPr="002E2B95" w:rsidRDefault="00865FA9" w:rsidP="00865FA9">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865FA9" w:rsidRPr="002E2B95" w14:paraId="3AD869DE" w14:textId="77777777" w:rsidTr="002623B6">
        <w:trPr>
          <w:cantSplit/>
        </w:trPr>
        <w:tc>
          <w:tcPr>
            <w:tcW w:w="9499" w:type="dxa"/>
            <w:gridSpan w:val="7"/>
            <w:tcBorders>
              <w:top w:val="nil"/>
              <w:bottom w:val="nil"/>
            </w:tcBorders>
          </w:tcPr>
          <w:p w14:paraId="74DEE349" w14:textId="77777777" w:rsidR="00865FA9" w:rsidRDefault="00865FA9" w:rsidP="00865FA9">
            <w:pPr>
              <w:rPr>
                <w:rFonts w:ascii="Arial" w:hAnsi="Arial" w:cs="Arial"/>
              </w:rPr>
            </w:pPr>
            <w:r>
              <w:rPr>
                <w:rFonts w:ascii="Arial" w:hAnsi="Arial" w:cs="Arial"/>
                <w:b/>
              </w:rPr>
              <w:t>Workforce Culture and supporting behaviours and Code of Conduct</w:t>
            </w:r>
            <w:r w:rsidRPr="002E2B95">
              <w:rPr>
                <w:rFonts w:ascii="Arial" w:hAnsi="Arial" w:cs="Arial"/>
                <w:b/>
              </w:rPr>
              <w:t xml:space="preserve">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is required to carry out the duties in accordance with </w:t>
            </w:r>
            <w:r>
              <w:rPr>
                <w:rFonts w:ascii="Arial" w:hAnsi="Arial" w:cs="Arial"/>
              </w:rPr>
              <w:t>Workforce Culture and supporting behaviours, code of conduct, professional standards and promote equality and diversity in the workplace.</w:t>
            </w:r>
          </w:p>
          <w:p w14:paraId="25C26AA5" w14:textId="77777777" w:rsidR="00865FA9" w:rsidRDefault="00865FA9" w:rsidP="00865FA9">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14:paraId="2E8210FD" w14:textId="77777777" w:rsidR="00865FA9" w:rsidRPr="004F60CB" w:rsidRDefault="00865FA9" w:rsidP="00865FA9">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14:paraId="4ED2739B" w14:textId="77777777" w:rsidR="00865FA9" w:rsidRDefault="00865FA9" w:rsidP="00865FA9">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w:t>
            </w:r>
            <w:r>
              <w:rPr>
                <w:rFonts w:ascii="Arial" w:hAnsi="Arial" w:cs="Arial"/>
              </w:rPr>
              <w:t xml:space="preserve"> standards required by Stockton on </w:t>
            </w:r>
            <w:r w:rsidRPr="005B3812">
              <w:rPr>
                <w:rFonts w:ascii="Arial" w:hAnsi="Arial" w:cs="Arial"/>
              </w:rPr>
              <w:t>Tees Borough Council</w:t>
            </w:r>
            <w:r>
              <w:rPr>
                <w:rFonts w:ascii="Arial" w:hAnsi="Arial" w:cs="Arial"/>
              </w:rPr>
              <w:t>.</w:t>
            </w:r>
          </w:p>
          <w:p w14:paraId="05918643" w14:textId="7AA9D5E6" w:rsidR="00865FA9" w:rsidRPr="004C703B" w:rsidRDefault="00865FA9" w:rsidP="00865FA9">
            <w:pPr>
              <w:rPr>
                <w:rFonts w:ascii="Arial" w:hAnsi="Arial" w:cs="Arial"/>
                <w:b/>
              </w:rPr>
            </w:pPr>
            <w:r w:rsidRPr="004C703B">
              <w:rPr>
                <w:rFonts w:ascii="Arial" w:hAnsi="Arial" w:cs="Arial"/>
                <w:b/>
              </w:rPr>
              <w:t xml:space="preserve">Policies and Procedures </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C3260D" w:rsidRPr="002E2B95" w14:paraId="2422BFD1" w14:textId="77777777" w:rsidTr="002623B6">
        <w:trPr>
          <w:cantSplit/>
        </w:trPr>
        <w:tc>
          <w:tcPr>
            <w:tcW w:w="9499" w:type="dxa"/>
            <w:gridSpan w:val="7"/>
            <w:tcBorders>
              <w:top w:val="nil"/>
            </w:tcBorders>
          </w:tcPr>
          <w:p w14:paraId="0C3CBE9D" w14:textId="77777777" w:rsidR="00865FA9" w:rsidRPr="002E2B95" w:rsidRDefault="00865FA9" w:rsidP="00865FA9">
            <w:pPr>
              <w:rPr>
                <w:rFonts w:ascii="Arial" w:hAnsi="Arial" w:cs="Arial"/>
              </w:rPr>
            </w:pPr>
            <w:r w:rsidRPr="002E2B95">
              <w:rPr>
                <w:rFonts w:ascii="Arial" w:hAnsi="Arial" w:cs="Arial"/>
                <w:b/>
              </w:rPr>
              <w:t xml:space="preserve">Health and Safety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14:paraId="1B6245F6" w14:textId="0A39E3E5" w:rsidR="00C3260D" w:rsidRPr="0083314A" w:rsidRDefault="00865FA9" w:rsidP="00C3260D">
            <w:pPr>
              <w:rPr>
                <w:rFonts w:ascii="Arial" w:hAnsi="Arial" w:cs="Arial"/>
              </w:rPr>
            </w:pPr>
            <w:r w:rsidRPr="002E2B95">
              <w:rPr>
                <w:rFonts w:ascii="Arial" w:hAnsi="Arial" w:cs="Arial"/>
                <w:b/>
              </w:rPr>
              <w:t xml:space="preserve">Safeguarding </w:t>
            </w:r>
            <w:r>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w:t>
            </w:r>
          </w:p>
        </w:tc>
      </w:tr>
      <w:tr w:rsidR="00EB6734" w:rsidRPr="002E2B95" w14:paraId="5C58941F" w14:textId="77777777" w:rsidTr="002623B6">
        <w:tc>
          <w:tcPr>
            <w:tcW w:w="3306" w:type="dxa"/>
            <w:gridSpan w:val="3"/>
          </w:tcPr>
          <w:p w14:paraId="0CAF8BBC" w14:textId="77777777" w:rsidR="00EB6734" w:rsidRPr="002E2B95" w:rsidRDefault="00EB6734" w:rsidP="00DF397F">
            <w:pPr>
              <w:jc w:val="both"/>
              <w:rPr>
                <w:rFonts w:ascii="Arial" w:hAnsi="Arial" w:cs="Arial"/>
                <w:b/>
              </w:rPr>
            </w:pPr>
          </w:p>
        </w:tc>
        <w:tc>
          <w:tcPr>
            <w:tcW w:w="2520" w:type="dxa"/>
            <w:gridSpan w:val="2"/>
          </w:tcPr>
          <w:p w14:paraId="459075ED" w14:textId="77777777" w:rsidR="00EB6734" w:rsidRPr="002E2B95" w:rsidRDefault="00EB6734" w:rsidP="00DF397F">
            <w:pPr>
              <w:rPr>
                <w:rFonts w:ascii="Arial" w:hAnsi="Arial" w:cs="Arial"/>
              </w:rPr>
            </w:pPr>
            <w:r w:rsidRPr="002E2B95">
              <w:rPr>
                <w:rFonts w:ascii="Arial" w:hAnsi="Arial" w:cs="Arial"/>
              </w:rPr>
              <w:t>Name:</w:t>
            </w:r>
          </w:p>
        </w:tc>
        <w:tc>
          <w:tcPr>
            <w:tcW w:w="2340" w:type="dxa"/>
          </w:tcPr>
          <w:p w14:paraId="5208DBA4" w14:textId="77777777" w:rsidR="00EB6734" w:rsidRPr="002E2B95" w:rsidRDefault="00EB6734" w:rsidP="00DF397F">
            <w:pPr>
              <w:rPr>
                <w:rFonts w:ascii="Arial" w:hAnsi="Arial" w:cs="Arial"/>
              </w:rPr>
            </w:pPr>
            <w:r w:rsidRPr="002E2B95">
              <w:rPr>
                <w:rFonts w:ascii="Arial" w:hAnsi="Arial" w:cs="Arial"/>
              </w:rPr>
              <w:t>Signature:</w:t>
            </w:r>
          </w:p>
        </w:tc>
        <w:tc>
          <w:tcPr>
            <w:tcW w:w="1333" w:type="dxa"/>
          </w:tcPr>
          <w:p w14:paraId="38DEF48D" w14:textId="77777777" w:rsidR="00EB6734" w:rsidRPr="002E2B95" w:rsidRDefault="00EB6734" w:rsidP="00DF397F">
            <w:pPr>
              <w:rPr>
                <w:rFonts w:ascii="Arial" w:hAnsi="Arial" w:cs="Arial"/>
              </w:rPr>
            </w:pPr>
            <w:r w:rsidRPr="002E2B95">
              <w:rPr>
                <w:rFonts w:ascii="Arial" w:hAnsi="Arial" w:cs="Arial"/>
              </w:rPr>
              <w:t>Date</w:t>
            </w:r>
          </w:p>
        </w:tc>
      </w:tr>
      <w:tr w:rsidR="00EB6734" w:rsidRPr="002E2B95" w14:paraId="1F913F02" w14:textId="77777777" w:rsidTr="002623B6">
        <w:tc>
          <w:tcPr>
            <w:tcW w:w="3306" w:type="dxa"/>
            <w:gridSpan w:val="3"/>
          </w:tcPr>
          <w:p w14:paraId="5D9FDC66" w14:textId="0B671472" w:rsidR="00EB6734" w:rsidRPr="003A6758" w:rsidRDefault="00EB6734" w:rsidP="00FD5D33">
            <w:pPr>
              <w:jc w:val="both"/>
              <w:rPr>
                <w:rFonts w:ascii="Arial" w:hAnsi="Arial" w:cs="Arial"/>
                <w:bCs/>
              </w:rPr>
            </w:pPr>
            <w:r w:rsidRPr="003A6758">
              <w:rPr>
                <w:rFonts w:ascii="Arial" w:hAnsi="Arial" w:cs="Arial"/>
              </w:rPr>
              <w:t xml:space="preserve">Job Description written by: </w:t>
            </w:r>
            <w:r w:rsidR="003A6758">
              <w:rPr>
                <w:rFonts w:ascii="Arial" w:hAnsi="Arial" w:cs="Arial"/>
                <w:bCs/>
              </w:rPr>
              <w:t>(Senior Event Support Officer</w:t>
            </w:r>
            <w:r w:rsidRPr="003A6758">
              <w:rPr>
                <w:rFonts w:ascii="Arial" w:hAnsi="Arial" w:cs="Arial"/>
                <w:bCs/>
              </w:rPr>
              <w:t>)</w:t>
            </w:r>
          </w:p>
        </w:tc>
        <w:tc>
          <w:tcPr>
            <w:tcW w:w="2520" w:type="dxa"/>
            <w:gridSpan w:val="2"/>
          </w:tcPr>
          <w:p w14:paraId="4EF2C6E3" w14:textId="6C595285" w:rsidR="00EB6734" w:rsidRPr="003A6758" w:rsidRDefault="001B2979" w:rsidP="00DF397F">
            <w:pPr>
              <w:jc w:val="both"/>
              <w:rPr>
                <w:rFonts w:ascii="Arial" w:hAnsi="Arial" w:cs="Arial"/>
              </w:rPr>
            </w:pPr>
            <w:r>
              <w:rPr>
                <w:rFonts w:ascii="Arial" w:hAnsi="Arial" w:cs="Arial"/>
              </w:rPr>
              <w:t>Jon Bethell</w:t>
            </w:r>
          </w:p>
        </w:tc>
        <w:tc>
          <w:tcPr>
            <w:tcW w:w="2340" w:type="dxa"/>
          </w:tcPr>
          <w:p w14:paraId="52C4CE7A" w14:textId="77777777" w:rsidR="00EB6734" w:rsidRPr="002E2B95" w:rsidRDefault="00EB6734" w:rsidP="00DF397F">
            <w:pPr>
              <w:jc w:val="both"/>
              <w:rPr>
                <w:rFonts w:ascii="Arial" w:hAnsi="Arial" w:cs="Arial"/>
              </w:rPr>
            </w:pPr>
          </w:p>
        </w:tc>
        <w:tc>
          <w:tcPr>
            <w:tcW w:w="1333" w:type="dxa"/>
          </w:tcPr>
          <w:p w14:paraId="0F5A8AF3" w14:textId="39BFBA9E" w:rsidR="00EB6734" w:rsidRPr="002E2B95" w:rsidRDefault="00E97AEB" w:rsidP="00FD5D33">
            <w:pPr>
              <w:jc w:val="both"/>
              <w:rPr>
                <w:rFonts w:ascii="Arial" w:hAnsi="Arial" w:cs="Arial"/>
              </w:rPr>
            </w:pPr>
            <w:r>
              <w:rPr>
                <w:rFonts w:ascii="Arial" w:hAnsi="Arial" w:cs="Arial"/>
              </w:rPr>
              <w:t>25/05/21</w:t>
            </w:r>
          </w:p>
        </w:tc>
      </w:tr>
      <w:tr w:rsidR="00EB6734" w:rsidRPr="002E2B95" w14:paraId="6BA6BAD3" w14:textId="77777777" w:rsidTr="002623B6">
        <w:tc>
          <w:tcPr>
            <w:tcW w:w="3306" w:type="dxa"/>
            <w:gridSpan w:val="3"/>
          </w:tcPr>
          <w:p w14:paraId="222AE215" w14:textId="77777777" w:rsidR="00EB6734" w:rsidRPr="003A6758" w:rsidRDefault="00EB6734" w:rsidP="00DF397F">
            <w:pPr>
              <w:jc w:val="both"/>
              <w:rPr>
                <w:rFonts w:ascii="Arial" w:hAnsi="Arial" w:cs="Arial"/>
                <w:bCs/>
              </w:rPr>
            </w:pPr>
            <w:r w:rsidRPr="003A6758">
              <w:rPr>
                <w:rFonts w:ascii="Arial" w:hAnsi="Arial" w:cs="Arial"/>
              </w:rPr>
              <w:t xml:space="preserve">Job Description agreed by: </w:t>
            </w:r>
            <w:r w:rsidRPr="003A6758">
              <w:rPr>
                <w:rFonts w:ascii="Arial" w:hAnsi="Arial" w:cs="Arial"/>
                <w:bCs/>
              </w:rPr>
              <w:t>(Post</w:t>
            </w:r>
            <w:r w:rsidR="002B5360" w:rsidRPr="003A6758">
              <w:rPr>
                <w:rFonts w:ascii="Arial" w:hAnsi="Arial" w:cs="Arial"/>
                <w:bCs/>
              </w:rPr>
              <w:t xml:space="preserve"> </w:t>
            </w:r>
            <w:r w:rsidRPr="003A6758">
              <w:rPr>
                <w:rFonts w:ascii="Arial" w:hAnsi="Arial" w:cs="Arial"/>
                <w:bCs/>
              </w:rPr>
              <w:t>holder)</w:t>
            </w:r>
          </w:p>
        </w:tc>
        <w:tc>
          <w:tcPr>
            <w:tcW w:w="2520" w:type="dxa"/>
            <w:gridSpan w:val="2"/>
          </w:tcPr>
          <w:p w14:paraId="18001A3C" w14:textId="77777777" w:rsidR="00EB6734" w:rsidRDefault="00EB6734" w:rsidP="00FD5D33">
            <w:pPr>
              <w:jc w:val="both"/>
              <w:rPr>
                <w:rFonts w:ascii="Arial" w:hAnsi="Arial" w:cs="Arial"/>
              </w:rPr>
            </w:pPr>
          </w:p>
          <w:p w14:paraId="64EA2057" w14:textId="54CDF2C1" w:rsidR="00FD5D33" w:rsidRPr="003A6758" w:rsidRDefault="00FD5D33" w:rsidP="00FD5D33">
            <w:pPr>
              <w:jc w:val="both"/>
              <w:rPr>
                <w:rFonts w:ascii="Arial" w:hAnsi="Arial" w:cs="Arial"/>
              </w:rPr>
            </w:pPr>
            <w:r>
              <w:rPr>
                <w:rFonts w:ascii="Arial" w:hAnsi="Arial" w:cs="Arial"/>
              </w:rPr>
              <w:t>……………………</w:t>
            </w:r>
          </w:p>
        </w:tc>
        <w:tc>
          <w:tcPr>
            <w:tcW w:w="2340" w:type="dxa"/>
          </w:tcPr>
          <w:p w14:paraId="04E79894" w14:textId="77777777" w:rsidR="00EB6734" w:rsidRPr="002E2B95" w:rsidRDefault="00EB6734" w:rsidP="00DF397F">
            <w:pPr>
              <w:jc w:val="both"/>
              <w:rPr>
                <w:rFonts w:ascii="Arial" w:hAnsi="Arial" w:cs="Arial"/>
              </w:rPr>
            </w:pPr>
          </w:p>
          <w:p w14:paraId="43D5199E" w14:textId="16D4FBA5" w:rsidR="00EB6734" w:rsidRPr="002E2B95" w:rsidRDefault="00FD5D33" w:rsidP="00DF397F">
            <w:pPr>
              <w:jc w:val="both"/>
              <w:rPr>
                <w:rFonts w:ascii="Arial" w:hAnsi="Arial" w:cs="Arial"/>
              </w:rPr>
            </w:pPr>
            <w:r>
              <w:rPr>
                <w:rFonts w:ascii="Arial" w:hAnsi="Arial" w:cs="Arial"/>
              </w:rPr>
              <w:t>………………</w:t>
            </w:r>
          </w:p>
        </w:tc>
        <w:tc>
          <w:tcPr>
            <w:tcW w:w="1333" w:type="dxa"/>
          </w:tcPr>
          <w:p w14:paraId="75EFC097" w14:textId="77777777" w:rsidR="00EB6734" w:rsidRDefault="00EB6734" w:rsidP="00DF397F">
            <w:pPr>
              <w:jc w:val="both"/>
              <w:rPr>
                <w:rFonts w:ascii="Arial" w:hAnsi="Arial" w:cs="Arial"/>
              </w:rPr>
            </w:pPr>
          </w:p>
          <w:p w14:paraId="1E6A3602" w14:textId="7CBE28C9" w:rsidR="00FD5D33" w:rsidRPr="002E2B95" w:rsidRDefault="00FD5D33" w:rsidP="00DF397F">
            <w:pPr>
              <w:jc w:val="both"/>
              <w:rPr>
                <w:rFonts w:ascii="Arial" w:hAnsi="Arial" w:cs="Arial"/>
              </w:rPr>
            </w:pPr>
            <w:r>
              <w:rPr>
                <w:rFonts w:ascii="Arial" w:hAnsi="Arial" w:cs="Arial"/>
              </w:rPr>
              <w:t>………….</w:t>
            </w:r>
          </w:p>
        </w:tc>
      </w:tr>
    </w:tbl>
    <w:p w14:paraId="0CD30B98" w14:textId="77777777" w:rsidR="00FD5D33" w:rsidRDefault="00FD5D33" w:rsidP="00503D4E">
      <w:pPr>
        <w:rPr>
          <w:rFonts w:ascii="Arial" w:hAnsi="Arial" w:cs="Arial"/>
          <w:b/>
        </w:rPr>
      </w:pPr>
    </w:p>
    <w:p w14:paraId="785129EF" w14:textId="262FA4D3" w:rsidR="00D86AF2" w:rsidRDefault="00A43C35" w:rsidP="00503D4E">
      <w:pPr>
        <w:rPr>
          <w:rFonts w:ascii="Arial" w:hAnsi="Arial" w:cs="Arial"/>
          <w:b/>
        </w:rPr>
        <w:sectPr w:rsidR="00D86AF2" w:rsidSect="00C42B5E">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09" w:footer="709" w:gutter="0"/>
          <w:cols w:space="708"/>
          <w:docGrid w:linePitch="360"/>
        </w:sectPr>
      </w:pPr>
      <w:r>
        <w:rPr>
          <w:rFonts w:ascii="Arial" w:hAnsi="Arial" w:cs="Arial"/>
          <w:b/>
        </w:rPr>
        <w:t>Job Description dated</w:t>
      </w:r>
      <w:r w:rsidR="00F401FA">
        <w:rPr>
          <w:rFonts w:ascii="Arial" w:hAnsi="Arial" w:cs="Arial"/>
          <w:b/>
        </w:rPr>
        <w:tab/>
      </w:r>
      <w:r w:rsidR="00E97AEB">
        <w:rPr>
          <w:rFonts w:ascii="Arial" w:hAnsi="Arial" w:cs="Arial"/>
          <w:b/>
        </w:rPr>
        <w:t>May 2021</w:t>
      </w:r>
    </w:p>
    <w:p w14:paraId="5CC2A025" w14:textId="77777777" w:rsidR="00D86AF2" w:rsidRDefault="00D86AF2">
      <w:pPr>
        <w:spacing w:after="0" w:line="240" w:lineRule="auto"/>
        <w:rPr>
          <w:rFonts w:ascii="Arial" w:hAnsi="Arial" w:cs="Arial"/>
          <w:b/>
        </w:rPr>
      </w:pPr>
    </w:p>
    <w:p w14:paraId="3186A20E" w14:textId="77777777" w:rsidR="00D86AF2" w:rsidRDefault="00D86AF2" w:rsidP="00D86AF2">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3D92BA4F" wp14:editId="41022CF6">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14:paraId="1503BB2B" w14:textId="77777777" w:rsidR="00D86AF2" w:rsidRPr="00177A38" w:rsidRDefault="00D86AF2" w:rsidP="00D86AF2">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39"/>
        <w:gridCol w:w="5949"/>
        <w:gridCol w:w="5938"/>
      </w:tblGrid>
      <w:tr w:rsidR="00D86AF2" w:rsidRPr="00177A38" w14:paraId="791A94BB" w14:textId="77777777" w:rsidTr="00DC2731">
        <w:tc>
          <w:tcPr>
            <w:tcW w:w="3272" w:type="dxa"/>
            <w:vAlign w:val="center"/>
          </w:tcPr>
          <w:p w14:paraId="4B30306B" w14:textId="77777777" w:rsidR="00D86AF2" w:rsidRPr="00157723" w:rsidRDefault="00D86AF2" w:rsidP="00DC2731">
            <w:pPr>
              <w:spacing w:after="100" w:afterAutospacing="1"/>
              <w:rPr>
                <w:rFonts w:ascii="Arial" w:hAnsi="Arial" w:cs="Arial"/>
              </w:rPr>
            </w:pPr>
            <w:r w:rsidRPr="00157723">
              <w:rPr>
                <w:rFonts w:ascii="Arial" w:hAnsi="Arial" w:cs="Arial"/>
              </w:rPr>
              <w:t>Job Title/Grade</w:t>
            </w:r>
          </w:p>
        </w:tc>
        <w:tc>
          <w:tcPr>
            <w:tcW w:w="6024" w:type="dxa"/>
            <w:vAlign w:val="center"/>
          </w:tcPr>
          <w:p w14:paraId="12BE63DF" w14:textId="77777777" w:rsidR="00D86AF2" w:rsidRPr="00157723" w:rsidRDefault="001F7239" w:rsidP="001F7239">
            <w:pPr>
              <w:tabs>
                <w:tab w:val="left" w:pos="2160"/>
              </w:tabs>
              <w:rPr>
                <w:rFonts w:ascii="Arial" w:hAnsi="Arial" w:cs="Arial"/>
                <w:b/>
              </w:rPr>
            </w:pPr>
            <w:r w:rsidRPr="00157723">
              <w:rPr>
                <w:rFonts w:ascii="Arial" w:hAnsi="Arial" w:cs="Arial"/>
              </w:rPr>
              <w:t>Visitor Experience Ambassador</w:t>
            </w:r>
          </w:p>
        </w:tc>
        <w:tc>
          <w:tcPr>
            <w:tcW w:w="6025" w:type="dxa"/>
            <w:vAlign w:val="center"/>
          </w:tcPr>
          <w:p w14:paraId="2D0A242D" w14:textId="77777777" w:rsidR="00D86AF2" w:rsidRPr="00157723" w:rsidRDefault="00D86AF2" w:rsidP="00DC2731">
            <w:pPr>
              <w:spacing w:after="0"/>
              <w:rPr>
                <w:rFonts w:ascii="Arial" w:hAnsi="Arial" w:cs="Arial"/>
                <w:b/>
              </w:rPr>
            </w:pPr>
          </w:p>
        </w:tc>
      </w:tr>
      <w:tr w:rsidR="00D86AF2" w:rsidRPr="00177A38" w14:paraId="48651FEE" w14:textId="77777777" w:rsidTr="00DC2731">
        <w:tc>
          <w:tcPr>
            <w:tcW w:w="3272" w:type="dxa"/>
            <w:vAlign w:val="center"/>
          </w:tcPr>
          <w:p w14:paraId="0BC8C798" w14:textId="77777777" w:rsidR="00D86AF2" w:rsidRPr="00157723" w:rsidRDefault="00D86AF2" w:rsidP="00DC2731">
            <w:pPr>
              <w:spacing w:after="100" w:afterAutospacing="1"/>
              <w:rPr>
                <w:rFonts w:ascii="Arial" w:hAnsi="Arial" w:cs="Arial"/>
              </w:rPr>
            </w:pPr>
            <w:r w:rsidRPr="00157723">
              <w:rPr>
                <w:rFonts w:ascii="Arial" w:hAnsi="Arial" w:cs="Arial"/>
              </w:rPr>
              <w:t>Directorate / Service Area</w:t>
            </w:r>
          </w:p>
        </w:tc>
        <w:tc>
          <w:tcPr>
            <w:tcW w:w="6024" w:type="dxa"/>
            <w:vAlign w:val="center"/>
          </w:tcPr>
          <w:p w14:paraId="309DB6DC" w14:textId="246BB5FC" w:rsidR="00D86AF2" w:rsidRDefault="0048524B" w:rsidP="00DC2731">
            <w:pPr>
              <w:spacing w:after="0"/>
              <w:rPr>
                <w:rFonts w:ascii="Arial" w:hAnsi="Arial" w:cs="Arial"/>
                <w:b/>
              </w:rPr>
            </w:pPr>
            <w:r>
              <w:rPr>
                <w:rFonts w:ascii="Arial" w:hAnsi="Arial" w:cs="Arial"/>
                <w:b/>
              </w:rPr>
              <w:t xml:space="preserve">The </w:t>
            </w:r>
            <w:r w:rsidR="00E97AEB">
              <w:rPr>
                <w:rFonts w:ascii="Arial" w:hAnsi="Arial" w:cs="Arial"/>
                <w:b/>
              </w:rPr>
              <w:t xml:space="preserve">Environment, </w:t>
            </w:r>
            <w:r w:rsidR="00DC2731" w:rsidRPr="00157723">
              <w:rPr>
                <w:rFonts w:ascii="Arial" w:hAnsi="Arial" w:cs="Arial"/>
                <w:b/>
              </w:rPr>
              <w:t>Culture, Leisure and Events</w:t>
            </w:r>
          </w:p>
          <w:p w14:paraId="2D7CE8F2" w14:textId="77777777" w:rsidR="004048F8" w:rsidRPr="00157723" w:rsidRDefault="004048F8" w:rsidP="00DC2731">
            <w:pPr>
              <w:spacing w:after="0"/>
              <w:rPr>
                <w:rFonts w:ascii="Arial" w:hAnsi="Arial" w:cs="Arial"/>
                <w:b/>
              </w:rPr>
            </w:pPr>
          </w:p>
        </w:tc>
        <w:tc>
          <w:tcPr>
            <w:tcW w:w="6025" w:type="dxa"/>
            <w:vAlign w:val="center"/>
          </w:tcPr>
          <w:p w14:paraId="2C014948" w14:textId="77777777" w:rsidR="00D86AF2" w:rsidRPr="00157723" w:rsidRDefault="001F7239" w:rsidP="00DC2731">
            <w:pPr>
              <w:spacing w:after="0"/>
              <w:rPr>
                <w:rFonts w:ascii="Arial" w:hAnsi="Arial" w:cs="Arial"/>
                <w:b/>
              </w:rPr>
            </w:pPr>
            <w:r w:rsidRPr="00157723">
              <w:rPr>
                <w:rFonts w:ascii="Arial" w:hAnsi="Arial" w:cs="Arial"/>
                <w:b/>
              </w:rPr>
              <w:t>Events Team</w:t>
            </w:r>
          </w:p>
        </w:tc>
      </w:tr>
      <w:tr w:rsidR="00D86AF2" w:rsidRPr="00177A38" w14:paraId="7749580B" w14:textId="77777777" w:rsidTr="00DC2731">
        <w:tc>
          <w:tcPr>
            <w:tcW w:w="3272" w:type="dxa"/>
            <w:vAlign w:val="center"/>
          </w:tcPr>
          <w:p w14:paraId="6A86BFF4" w14:textId="77777777" w:rsidR="00D86AF2" w:rsidRPr="00157723" w:rsidRDefault="00D86AF2" w:rsidP="00DC2731">
            <w:pPr>
              <w:spacing w:after="100" w:afterAutospacing="1"/>
              <w:rPr>
                <w:rFonts w:ascii="Arial" w:hAnsi="Arial" w:cs="Arial"/>
              </w:rPr>
            </w:pPr>
            <w:r w:rsidRPr="00157723">
              <w:rPr>
                <w:rFonts w:ascii="Arial" w:hAnsi="Arial" w:cs="Arial"/>
              </w:rPr>
              <w:t xml:space="preserve">Post Ref: </w:t>
            </w:r>
          </w:p>
        </w:tc>
        <w:tc>
          <w:tcPr>
            <w:tcW w:w="12049" w:type="dxa"/>
            <w:gridSpan w:val="2"/>
            <w:vAlign w:val="center"/>
          </w:tcPr>
          <w:p w14:paraId="4E7EF351" w14:textId="77777777" w:rsidR="00D86AF2" w:rsidRPr="00157723" w:rsidRDefault="00D86AF2" w:rsidP="00DC2731">
            <w:pPr>
              <w:spacing w:after="0"/>
              <w:rPr>
                <w:rFonts w:ascii="Arial" w:hAnsi="Arial" w:cs="Arial"/>
              </w:rPr>
            </w:pPr>
          </w:p>
        </w:tc>
      </w:tr>
    </w:tbl>
    <w:p w14:paraId="53C3943B" w14:textId="77777777" w:rsidR="00D86AF2" w:rsidRPr="00D86AF2" w:rsidRDefault="00D86AF2" w:rsidP="00D86AF2">
      <w:pPr>
        <w:jc w:val="center"/>
        <w:rPr>
          <w:rFonts w:ascii="Arial" w:eastAsiaTheme="minorHAnsi" w:hAnsi="Arial" w:cs="Arial"/>
          <w:b/>
          <w:sz w:val="24"/>
          <w:szCs w:val="24"/>
          <w:lang w:eastAsia="en-US"/>
        </w:rPr>
      </w:pPr>
    </w:p>
    <w:tbl>
      <w:tblPr>
        <w:tblStyle w:val="TableGrid1"/>
        <w:tblW w:w="15134" w:type="dxa"/>
        <w:tblLook w:val="04A0" w:firstRow="1" w:lastRow="0" w:firstColumn="1" w:lastColumn="0" w:noHBand="0" w:noVBand="1"/>
      </w:tblPr>
      <w:tblGrid>
        <w:gridCol w:w="1951"/>
        <w:gridCol w:w="4111"/>
        <w:gridCol w:w="6804"/>
        <w:gridCol w:w="2268"/>
      </w:tblGrid>
      <w:tr w:rsidR="00D86AF2" w:rsidRPr="00E77A7C" w14:paraId="7B6DCA66" w14:textId="77777777" w:rsidTr="00DC2731">
        <w:tc>
          <w:tcPr>
            <w:tcW w:w="1951" w:type="dxa"/>
          </w:tcPr>
          <w:p w14:paraId="111A8D8D" w14:textId="77777777" w:rsidR="00D86AF2" w:rsidRPr="00E77A7C" w:rsidRDefault="00D86AF2" w:rsidP="00D86AF2">
            <w:pPr>
              <w:rPr>
                <w:rFonts w:ascii="Arial" w:hAnsi="Arial" w:cs="Arial"/>
                <w:b/>
              </w:rPr>
            </w:pPr>
          </w:p>
        </w:tc>
        <w:tc>
          <w:tcPr>
            <w:tcW w:w="4111" w:type="dxa"/>
          </w:tcPr>
          <w:p w14:paraId="42B52633" w14:textId="77777777" w:rsidR="00D86AF2" w:rsidRPr="00E77A7C" w:rsidRDefault="00D86AF2" w:rsidP="00D86AF2">
            <w:pPr>
              <w:rPr>
                <w:rFonts w:ascii="Arial" w:hAnsi="Arial" w:cs="Arial"/>
                <w:b/>
              </w:rPr>
            </w:pPr>
            <w:r w:rsidRPr="00E77A7C">
              <w:rPr>
                <w:rFonts w:ascii="Arial" w:hAnsi="Arial" w:cs="Arial"/>
                <w:b/>
              </w:rPr>
              <w:t>ESSENTIAL</w:t>
            </w:r>
          </w:p>
        </w:tc>
        <w:tc>
          <w:tcPr>
            <w:tcW w:w="6804" w:type="dxa"/>
          </w:tcPr>
          <w:p w14:paraId="3A875369" w14:textId="77777777" w:rsidR="00D86AF2" w:rsidRPr="00E77A7C" w:rsidRDefault="00D86AF2" w:rsidP="00D86AF2">
            <w:pPr>
              <w:rPr>
                <w:rFonts w:ascii="Arial" w:hAnsi="Arial" w:cs="Arial"/>
                <w:b/>
              </w:rPr>
            </w:pPr>
            <w:r w:rsidRPr="00E77A7C">
              <w:rPr>
                <w:rFonts w:ascii="Arial" w:hAnsi="Arial" w:cs="Arial"/>
                <w:b/>
              </w:rPr>
              <w:t>DESIRABLE</w:t>
            </w:r>
          </w:p>
        </w:tc>
        <w:tc>
          <w:tcPr>
            <w:tcW w:w="2268" w:type="dxa"/>
          </w:tcPr>
          <w:p w14:paraId="7497B7A9" w14:textId="77777777" w:rsidR="00D86AF2" w:rsidRPr="00E77A7C" w:rsidRDefault="00D86AF2" w:rsidP="00D86AF2">
            <w:pPr>
              <w:rPr>
                <w:rFonts w:ascii="Arial" w:hAnsi="Arial" w:cs="Arial"/>
                <w:b/>
              </w:rPr>
            </w:pPr>
            <w:r w:rsidRPr="00E77A7C">
              <w:rPr>
                <w:rFonts w:ascii="Arial" w:hAnsi="Arial" w:cs="Arial"/>
                <w:b/>
              </w:rPr>
              <w:t>MEANS OF ASSESSMENT</w:t>
            </w:r>
          </w:p>
        </w:tc>
      </w:tr>
      <w:tr w:rsidR="00D86AF2" w:rsidRPr="00177A38" w14:paraId="5B8BDCEF" w14:textId="77777777" w:rsidTr="00DC2731">
        <w:trPr>
          <w:trHeight w:val="1405"/>
        </w:trPr>
        <w:tc>
          <w:tcPr>
            <w:tcW w:w="1951" w:type="dxa"/>
          </w:tcPr>
          <w:p w14:paraId="3DFA9C92" w14:textId="77777777" w:rsidR="00D86AF2" w:rsidRPr="00157723" w:rsidRDefault="00D86AF2" w:rsidP="00D86AF2">
            <w:pPr>
              <w:rPr>
                <w:rFonts w:ascii="Arial" w:hAnsi="Arial" w:cs="Arial"/>
              </w:rPr>
            </w:pPr>
            <w:r w:rsidRPr="00157723">
              <w:rPr>
                <w:rFonts w:ascii="Arial" w:hAnsi="Arial" w:cs="Arial"/>
              </w:rPr>
              <w:t xml:space="preserve">Qualifications </w:t>
            </w:r>
          </w:p>
          <w:p w14:paraId="52556E12" w14:textId="77777777" w:rsidR="00D86AF2" w:rsidRPr="00157723" w:rsidRDefault="00D86AF2" w:rsidP="00D86AF2">
            <w:pPr>
              <w:rPr>
                <w:rFonts w:ascii="Arial" w:hAnsi="Arial" w:cs="Arial"/>
              </w:rPr>
            </w:pPr>
          </w:p>
        </w:tc>
        <w:tc>
          <w:tcPr>
            <w:tcW w:w="4111" w:type="dxa"/>
          </w:tcPr>
          <w:p w14:paraId="326C8AFF" w14:textId="77777777" w:rsidR="00462715" w:rsidRPr="00063CD9" w:rsidRDefault="00F41A88" w:rsidP="004048F8">
            <w:pPr>
              <w:spacing w:after="0"/>
              <w:rPr>
                <w:rFonts w:ascii="Arial" w:hAnsi="Arial" w:cs="Arial"/>
                <w:color w:val="000000" w:themeColor="text1"/>
              </w:rPr>
            </w:pPr>
            <w:r w:rsidRPr="00063CD9">
              <w:rPr>
                <w:rFonts w:ascii="Arial" w:hAnsi="Arial" w:cs="Arial"/>
                <w:color w:val="000000" w:themeColor="text1"/>
              </w:rPr>
              <w:t>A good general level of Ed</w:t>
            </w:r>
            <w:r w:rsidR="00063CD9" w:rsidRPr="00063CD9">
              <w:rPr>
                <w:rFonts w:ascii="Arial" w:hAnsi="Arial" w:cs="Arial"/>
                <w:color w:val="000000" w:themeColor="text1"/>
              </w:rPr>
              <w:t>ucation  to GCSE or equivalent</w:t>
            </w:r>
          </w:p>
          <w:p w14:paraId="091D260B" w14:textId="77777777" w:rsidR="00462715" w:rsidRPr="00063CD9" w:rsidRDefault="00462715" w:rsidP="004048F8">
            <w:pPr>
              <w:spacing w:after="0"/>
              <w:rPr>
                <w:rFonts w:ascii="Arial" w:hAnsi="Arial" w:cs="Arial"/>
                <w:color w:val="000000" w:themeColor="text1"/>
              </w:rPr>
            </w:pPr>
          </w:p>
          <w:p w14:paraId="3E491976" w14:textId="77777777" w:rsidR="00D86AF2" w:rsidRPr="00063CD9" w:rsidRDefault="00B253D6" w:rsidP="00B253D6">
            <w:pPr>
              <w:spacing w:after="0"/>
              <w:rPr>
                <w:rFonts w:ascii="Arial" w:hAnsi="Arial" w:cs="Arial"/>
                <w:color w:val="000000" w:themeColor="text1"/>
              </w:rPr>
            </w:pPr>
            <w:r w:rsidRPr="00063CD9">
              <w:rPr>
                <w:rFonts w:ascii="Arial" w:hAnsi="Arial" w:cs="Arial"/>
                <w:color w:val="000000" w:themeColor="text1"/>
              </w:rPr>
              <w:t xml:space="preserve"> </w:t>
            </w:r>
          </w:p>
        </w:tc>
        <w:tc>
          <w:tcPr>
            <w:tcW w:w="6804" w:type="dxa"/>
          </w:tcPr>
          <w:p w14:paraId="156296D1" w14:textId="77777777" w:rsidR="001F7239" w:rsidRPr="00063CD9" w:rsidRDefault="001F7239" w:rsidP="00BC017D">
            <w:pPr>
              <w:spacing w:after="0" w:line="240" w:lineRule="auto"/>
              <w:rPr>
                <w:rFonts w:ascii="Arial" w:hAnsi="Arial" w:cs="Arial"/>
                <w:color w:val="000000" w:themeColor="text1"/>
              </w:rPr>
            </w:pPr>
            <w:r w:rsidRPr="00063CD9">
              <w:rPr>
                <w:rFonts w:ascii="Arial" w:hAnsi="Arial" w:cs="Arial"/>
                <w:color w:val="000000" w:themeColor="text1"/>
              </w:rPr>
              <w:t>Basic First Aid training</w:t>
            </w:r>
          </w:p>
          <w:p w14:paraId="02408654" w14:textId="77777777" w:rsidR="00F41A88" w:rsidRPr="00063CD9" w:rsidRDefault="00F41A88" w:rsidP="00BC017D">
            <w:pPr>
              <w:spacing w:after="0" w:line="240" w:lineRule="auto"/>
              <w:rPr>
                <w:rFonts w:ascii="Arial" w:hAnsi="Arial" w:cs="Arial"/>
                <w:color w:val="000000" w:themeColor="text1"/>
              </w:rPr>
            </w:pPr>
          </w:p>
          <w:p w14:paraId="006DF30D" w14:textId="77777777" w:rsidR="00F41A88" w:rsidRPr="00063CD9" w:rsidRDefault="00F41A88" w:rsidP="00F41A88">
            <w:pPr>
              <w:spacing w:after="0"/>
              <w:rPr>
                <w:rFonts w:ascii="Arial" w:hAnsi="Arial" w:cs="Arial"/>
                <w:color w:val="000000" w:themeColor="text1"/>
              </w:rPr>
            </w:pPr>
            <w:r w:rsidRPr="00063CD9">
              <w:rPr>
                <w:rFonts w:ascii="Arial" w:hAnsi="Arial" w:cs="Arial"/>
                <w:color w:val="000000" w:themeColor="text1"/>
              </w:rPr>
              <w:t xml:space="preserve">NVQ Level 2 in a relevant subject </w:t>
            </w:r>
          </w:p>
          <w:p w14:paraId="1511E57C" w14:textId="77777777" w:rsidR="00F41A88" w:rsidRPr="00063CD9" w:rsidRDefault="00F41A88" w:rsidP="00F41A88">
            <w:pPr>
              <w:spacing w:after="0"/>
              <w:rPr>
                <w:rFonts w:ascii="Arial" w:hAnsi="Arial" w:cs="Arial"/>
                <w:color w:val="000000" w:themeColor="text1"/>
              </w:rPr>
            </w:pPr>
          </w:p>
          <w:p w14:paraId="6A9D9384" w14:textId="77777777" w:rsidR="00F41A88" w:rsidRPr="00063CD9" w:rsidRDefault="00F41A88" w:rsidP="00F41A88">
            <w:pPr>
              <w:spacing w:after="0"/>
              <w:rPr>
                <w:rFonts w:ascii="Arial" w:hAnsi="Arial" w:cs="Arial"/>
                <w:color w:val="000000" w:themeColor="text1"/>
              </w:rPr>
            </w:pPr>
            <w:r w:rsidRPr="00063CD9">
              <w:rPr>
                <w:rFonts w:ascii="Arial" w:hAnsi="Arial" w:cs="Arial"/>
                <w:color w:val="000000" w:themeColor="text1"/>
              </w:rPr>
              <w:t>5 GCSE’s at grade C or above</w:t>
            </w:r>
          </w:p>
          <w:p w14:paraId="3A3114FD" w14:textId="77777777" w:rsidR="00D86AF2" w:rsidRPr="00063CD9" w:rsidRDefault="00D86AF2" w:rsidP="00D86AF2">
            <w:pPr>
              <w:rPr>
                <w:rFonts w:ascii="Arial" w:hAnsi="Arial" w:cs="Arial"/>
                <w:color w:val="000000" w:themeColor="text1"/>
              </w:rPr>
            </w:pPr>
          </w:p>
        </w:tc>
        <w:tc>
          <w:tcPr>
            <w:tcW w:w="2268" w:type="dxa"/>
          </w:tcPr>
          <w:p w14:paraId="07FEF865" w14:textId="77777777" w:rsidR="00D86AF2" w:rsidRPr="00177A38" w:rsidRDefault="00E77A7C" w:rsidP="00D86AF2">
            <w:pPr>
              <w:rPr>
                <w:rFonts w:ascii="Arial" w:hAnsi="Arial" w:cs="Arial"/>
              </w:rPr>
            </w:pPr>
            <w:r>
              <w:rPr>
                <w:rFonts w:ascii="Arial" w:hAnsi="Arial" w:cs="Arial"/>
              </w:rPr>
              <w:t>Application form</w:t>
            </w:r>
          </w:p>
        </w:tc>
      </w:tr>
      <w:tr w:rsidR="00D86AF2" w:rsidRPr="00177A38" w14:paraId="3DBE0EB5" w14:textId="77777777" w:rsidTr="00DC2731">
        <w:trPr>
          <w:trHeight w:val="1405"/>
        </w:trPr>
        <w:tc>
          <w:tcPr>
            <w:tcW w:w="1951" w:type="dxa"/>
          </w:tcPr>
          <w:p w14:paraId="1FA7970A" w14:textId="77777777" w:rsidR="00D86AF2" w:rsidRPr="00157723" w:rsidRDefault="00D86AF2" w:rsidP="00D86AF2">
            <w:pPr>
              <w:rPr>
                <w:rFonts w:ascii="Arial" w:hAnsi="Arial" w:cs="Arial"/>
              </w:rPr>
            </w:pPr>
            <w:r w:rsidRPr="00157723">
              <w:rPr>
                <w:rFonts w:ascii="Arial" w:hAnsi="Arial" w:cs="Arial"/>
              </w:rPr>
              <w:t>Experience</w:t>
            </w:r>
          </w:p>
        </w:tc>
        <w:tc>
          <w:tcPr>
            <w:tcW w:w="4111" w:type="dxa"/>
          </w:tcPr>
          <w:p w14:paraId="7B5A28C8" w14:textId="77777777" w:rsidR="009D1803" w:rsidRDefault="001F7239" w:rsidP="00462715">
            <w:pPr>
              <w:spacing w:after="0"/>
              <w:rPr>
                <w:rFonts w:ascii="Arial" w:hAnsi="Arial" w:cs="Arial"/>
              </w:rPr>
            </w:pPr>
            <w:r w:rsidRPr="004048F8">
              <w:rPr>
                <w:rFonts w:ascii="Arial" w:hAnsi="Arial" w:cs="Arial"/>
              </w:rPr>
              <w:t xml:space="preserve">Customer service experience </w:t>
            </w:r>
            <w:r w:rsidR="004048F8">
              <w:rPr>
                <w:rFonts w:ascii="Arial" w:hAnsi="Arial" w:cs="Arial"/>
              </w:rPr>
              <w:t>and</w:t>
            </w:r>
            <w:r w:rsidRPr="004048F8">
              <w:rPr>
                <w:rFonts w:ascii="Arial" w:hAnsi="Arial" w:cs="Arial"/>
              </w:rPr>
              <w:t xml:space="preserve"> willingness to participate in training</w:t>
            </w:r>
            <w:r w:rsidR="00462715">
              <w:rPr>
                <w:rFonts w:ascii="Arial" w:hAnsi="Arial" w:cs="Arial"/>
              </w:rPr>
              <w:t xml:space="preserve"> sessions as required</w:t>
            </w:r>
          </w:p>
          <w:p w14:paraId="4CDB6BCE" w14:textId="77777777" w:rsidR="00462715" w:rsidRDefault="00462715" w:rsidP="00462715">
            <w:pPr>
              <w:spacing w:after="0"/>
              <w:rPr>
                <w:rFonts w:ascii="Arial" w:hAnsi="Arial" w:cs="Arial"/>
              </w:rPr>
            </w:pPr>
          </w:p>
          <w:p w14:paraId="18C38E16" w14:textId="77777777" w:rsidR="00462715" w:rsidRPr="004048F8" w:rsidRDefault="00462715" w:rsidP="00462715">
            <w:pPr>
              <w:spacing w:after="0"/>
              <w:rPr>
                <w:rFonts w:ascii="Arial" w:hAnsi="Arial" w:cs="Arial"/>
              </w:rPr>
            </w:pPr>
          </w:p>
        </w:tc>
        <w:tc>
          <w:tcPr>
            <w:tcW w:w="6804" w:type="dxa"/>
          </w:tcPr>
          <w:p w14:paraId="212EAA13" w14:textId="0270042F" w:rsidR="00D86AF2" w:rsidRDefault="001F7239" w:rsidP="00BC017D">
            <w:pPr>
              <w:spacing w:after="0"/>
              <w:rPr>
                <w:rFonts w:ascii="Arial" w:hAnsi="Arial" w:cs="Arial"/>
              </w:rPr>
            </w:pPr>
            <w:r w:rsidRPr="00BC017D">
              <w:rPr>
                <w:rFonts w:ascii="Arial" w:hAnsi="Arial" w:cs="Arial"/>
              </w:rPr>
              <w:t xml:space="preserve">Experience of working in a customer facing role </w:t>
            </w:r>
          </w:p>
          <w:p w14:paraId="1E5D3AA5" w14:textId="77777777" w:rsidR="009D3786" w:rsidRPr="00BC017D" w:rsidRDefault="009D3786" w:rsidP="00BC017D">
            <w:pPr>
              <w:spacing w:after="0"/>
              <w:rPr>
                <w:rFonts w:ascii="Arial" w:hAnsi="Arial" w:cs="Arial"/>
              </w:rPr>
            </w:pPr>
          </w:p>
          <w:p w14:paraId="163F6AB4" w14:textId="77777777" w:rsidR="00462715" w:rsidRPr="00462715" w:rsidRDefault="00462715" w:rsidP="00462715">
            <w:pPr>
              <w:spacing w:after="0"/>
              <w:rPr>
                <w:rFonts w:ascii="Arial" w:hAnsi="Arial" w:cs="Arial"/>
              </w:rPr>
            </w:pPr>
            <w:r>
              <w:rPr>
                <w:rFonts w:ascii="Arial" w:hAnsi="Arial" w:cs="Arial"/>
              </w:rPr>
              <w:t>Working at outdoor events/festivals</w:t>
            </w:r>
          </w:p>
        </w:tc>
        <w:tc>
          <w:tcPr>
            <w:tcW w:w="2268" w:type="dxa"/>
          </w:tcPr>
          <w:p w14:paraId="19ED4007" w14:textId="77777777" w:rsidR="00D86AF2" w:rsidRPr="00177A38" w:rsidRDefault="00E77A7C" w:rsidP="00D86AF2">
            <w:pPr>
              <w:rPr>
                <w:rFonts w:ascii="Arial" w:hAnsi="Arial" w:cs="Arial"/>
              </w:rPr>
            </w:pPr>
            <w:r>
              <w:rPr>
                <w:rFonts w:ascii="Arial" w:hAnsi="Arial" w:cs="Arial"/>
              </w:rPr>
              <w:t>Application / Interview</w:t>
            </w:r>
          </w:p>
        </w:tc>
      </w:tr>
      <w:tr w:rsidR="00D86AF2" w:rsidRPr="00177A38" w14:paraId="656C13CD" w14:textId="77777777" w:rsidTr="00DC2731">
        <w:trPr>
          <w:trHeight w:val="274"/>
        </w:trPr>
        <w:tc>
          <w:tcPr>
            <w:tcW w:w="1951" w:type="dxa"/>
          </w:tcPr>
          <w:p w14:paraId="3F46F824" w14:textId="77777777" w:rsidR="00D86AF2" w:rsidRPr="00157723" w:rsidRDefault="0002600A" w:rsidP="00D86AF2">
            <w:pPr>
              <w:rPr>
                <w:rFonts w:ascii="Arial" w:hAnsi="Arial" w:cs="Arial"/>
              </w:rPr>
            </w:pPr>
            <w:r w:rsidRPr="00157723">
              <w:rPr>
                <w:rFonts w:ascii="Arial" w:hAnsi="Arial" w:cs="Arial"/>
              </w:rPr>
              <w:t xml:space="preserve">Knowledge &amp; </w:t>
            </w:r>
            <w:r w:rsidR="00D86AF2" w:rsidRPr="00157723">
              <w:rPr>
                <w:rFonts w:ascii="Arial" w:hAnsi="Arial" w:cs="Arial"/>
              </w:rPr>
              <w:t>Skills</w:t>
            </w:r>
          </w:p>
        </w:tc>
        <w:tc>
          <w:tcPr>
            <w:tcW w:w="4111" w:type="dxa"/>
          </w:tcPr>
          <w:p w14:paraId="20AA545F" w14:textId="77777777" w:rsidR="001F7239" w:rsidRDefault="001F7239" w:rsidP="004048F8">
            <w:pPr>
              <w:spacing w:after="0" w:line="240" w:lineRule="auto"/>
              <w:rPr>
                <w:rFonts w:ascii="Arial" w:hAnsi="Arial" w:cs="Arial"/>
              </w:rPr>
            </w:pPr>
            <w:r w:rsidRPr="00157723">
              <w:rPr>
                <w:rFonts w:ascii="Arial" w:hAnsi="Arial" w:cs="Arial"/>
              </w:rPr>
              <w:t>Excellent communication skills</w:t>
            </w:r>
          </w:p>
          <w:p w14:paraId="41738B71" w14:textId="77777777" w:rsidR="00BC017D" w:rsidRDefault="00BC017D" w:rsidP="004048F8">
            <w:pPr>
              <w:spacing w:after="0" w:line="240" w:lineRule="auto"/>
              <w:rPr>
                <w:rFonts w:ascii="Arial" w:hAnsi="Arial" w:cs="Arial"/>
              </w:rPr>
            </w:pPr>
          </w:p>
          <w:p w14:paraId="08B93A1B" w14:textId="77777777" w:rsidR="00BC017D" w:rsidRDefault="00BC017D" w:rsidP="00BC017D">
            <w:pPr>
              <w:pStyle w:val="NoSpacing"/>
              <w:rPr>
                <w:rFonts w:ascii="Arial" w:hAnsi="Arial" w:cs="Arial"/>
              </w:rPr>
            </w:pPr>
            <w:r w:rsidRPr="00B64CC4">
              <w:rPr>
                <w:rFonts w:ascii="Arial" w:hAnsi="Arial" w:cs="Arial"/>
              </w:rPr>
              <w:t xml:space="preserve">A confident and outgoing personality and the ability to work on your own initiative </w:t>
            </w:r>
            <w:r>
              <w:rPr>
                <w:rFonts w:ascii="Arial" w:hAnsi="Arial" w:cs="Arial"/>
              </w:rPr>
              <w:t xml:space="preserve"> </w:t>
            </w:r>
          </w:p>
          <w:p w14:paraId="44F6DF4C" w14:textId="77777777" w:rsidR="004048F8" w:rsidRPr="00157723" w:rsidRDefault="004048F8" w:rsidP="004238AE">
            <w:pPr>
              <w:spacing w:after="0" w:line="240" w:lineRule="auto"/>
              <w:rPr>
                <w:rFonts w:ascii="Arial" w:hAnsi="Arial" w:cs="Arial"/>
              </w:rPr>
            </w:pPr>
          </w:p>
          <w:p w14:paraId="4DE13702" w14:textId="77777777" w:rsidR="001F7239" w:rsidRDefault="00BC017D" w:rsidP="004048F8">
            <w:pPr>
              <w:spacing w:after="0" w:line="240" w:lineRule="auto"/>
              <w:rPr>
                <w:rFonts w:ascii="Arial" w:hAnsi="Arial" w:cs="Arial"/>
              </w:rPr>
            </w:pPr>
            <w:r>
              <w:rPr>
                <w:rFonts w:ascii="Arial" w:hAnsi="Arial" w:cs="Arial"/>
              </w:rPr>
              <w:t>The ability to demonstrate empathy and understanding of the needs of vulnerable people when communicating</w:t>
            </w:r>
          </w:p>
          <w:p w14:paraId="54081DBE" w14:textId="77777777" w:rsidR="004048F8" w:rsidRPr="00157723" w:rsidRDefault="004048F8" w:rsidP="004048F8">
            <w:pPr>
              <w:spacing w:after="0" w:line="240" w:lineRule="auto"/>
              <w:rPr>
                <w:rFonts w:ascii="Arial" w:hAnsi="Arial" w:cs="Arial"/>
              </w:rPr>
            </w:pPr>
          </w:p>
          <w:p w14:paraId="5669EFF1" w14:textId="77777777" w:rsidR="001F7239" w:rsidRPr="00157723" w:rsidRDefault="001F7239" w:rsidP="004048F8">
            <w:pPr>
              <w:spacing w:after="0" w:line="240" w:lineRule="auto"/>
              <w:rPr>
                <w:rFonts w:ascii="Arial" w:hAnsi="Arial" w:cs="Arial"/>
              </w:rPr>
            </w:pPr>
            <w:r w:rsidRPr="00157723">
              <w:rPr>
                <w:rFonts w:ascii="Arial" w:hAnsi="Arial" w:cs="Arial"/>
              </w:rPr>
              <w:t>Work constructively as part of a team</w:t>
            </w:r>
          </w:p>
          <w:p w14:paraId="3926DC4C" w14:textId="77777777" w:rsidR="004048F8" w:rsidRDefault="004048F8" w:rsidP="004048F8">
            <w:pPr>
              <w:spacing w:after="0" w:line="240" w:lineRule="auto"/>
              <w:rPr>
                <w:rFonts w:ascii="Arial" w:hAnsi="Arial" w:cs="Arial"/>
              </w:rPr>
            </w:pPr>
          </w:p>
          <w:p w14:paraId="22DE3118" w14:textId="77777777" w:rsidR="001F7239" w:rsidRPr="00157723" w:rsidRDefault="001F7239" w:rsidP="004048F8">
            <w:pPr>
              <w:spacing w:after="0" w:line="240" w:lineRule="auto"/>
              <w:rPr>
                <w:rFonts w:ascii="Arial" w:hAnsi="Arial" w:cs="Arial"/>
              </w:rPr>
            </w:pPr>
            <w:r w:rsidRPr="00157723">
              <w:rPr>
                <w:rFonts w:ascii="Arial" w:hAnsi="Arial" w:cs="Arial"/>
              </w:rPr>
              <w:t>Positive approach to customer care</w:t>
            </w:r>
          </w:p>
          <w:p w14:paraId="410E2542" w14:textId="77777777" w:rsidR="00462715" w:rsidRDefault="00462715" w:rsidP="00BC017D">
            <w:pPr>
              <w:spacing w:after="0" w:line="240" w:lineRule="auto"/>
              <w:rPr>
                <w:rFonts w:ascii="Arial" w:hAnsi="Arial" w:cs="Arial"/>
              </w:rPr>
            </w:pPr>
          </w:p>
          <w:p w14:paraId="56B83003" w14:textId="77777777" w:rsidR="00BC017D" w:rsidRDefault="00BC017D" w:rsidP="00BC017D">
            <w:pPr>
              <w:spacing w:after="0" w:line="240" w:lineRule="auto"/>
              <w:rPr>
                <w:rFonts w:ascii="Arial" w:hAnsi="Arial" w:cs="Arial"/>
              </w:rPr>
            </w:pPr>
            <w:r>
              <w:rPr>
                <w:rFonts w:ascii="Arial" w:hAnsi="Arial" w:cs="Arial"/>
              </w:rPr>
              <w:t xml:space="preserve">To be able to demonstrate personal initiative when dealing with specific challenges </w:t>
            </w:r>
          </w:p>
          <w:p w14:paraId="7316D787" w14:textId="77777777" w:rsidR="00BC017D" w:rsidRPr="00157723" w:rsidRDefault="00BC017D" w:rsidP="00BC017D">
            <w:pPr>
              <w:spacing w:after="0" w:line="240" w:lineRule="auto"/>
              <w:rPr>
                <w:rFonts w:ascii="Arial" w:hAnsi="Arial" w:cs="Arial"/>
              </w:rPr>
            </w:pPr>
          </w:p>
          <w:p w14:paraId="4E573A39" w14:textId="6B8E9B20" w:rsidR="001F7239" w:rsidRPr="00157723" w:rsidRDefault="001F7239" w:rsidP="00BC017D">
            <w:pPr>
              <w:spacing w:after="0" w:line="240" w:lineRule="auto"/>
              <w:rPr>
                <w:rFonts w:ascii="Arial" w:hAnsi="Arial" w:cs="Arial"/>
              </w:rPr>
            </w:pPr>
            <w:r w:rsidRPr="00157723">
              <w:rPr>
                <w:rFonts w:ascii="Arial" w:hAnsi="Arial" w:cs="Arial"/>
              </w:rPr>
              <w:t xml:space="preserve">Willingness to support </w:t>
            </w:r>
            <w:r w:rsidR="009D3786">
              <w:rPr>
                <w:rFonts w:ascii="Arial" w:hAnsi="Arial" w:cs="Arial"/>
              </w:rPr>
              <w:t xml:space="preserve">Stockton Borough Council’s </w:t>
            </w:r>
            <w:r w:rsidRPr="00157723">
              <w:rPr>
                <w:rFonts w:ascii="Arial" w:hAnsi="Arial" w:cs="Arial"/>
              </w:rPr>
              <w:t>commitment to equal opportunities</w:t>
            </w:r>
          </w:p>
          <w:p w14:paraId="03617101" w14:textId="77777777" w:rsidR="00462715" w:rsidRPr="00BC017D" w:rsidRDefault="00462715" w:rsidP="00BC017D">
            <w:pPr>
              <w:spacing w:after="0"/>
              <w:rPr>
                <w:rFonts w:ascii="Arial" w:hAnsi="Arial" w:cs="Arial"/>
              </w:rPr>
            </w:pPr>
          </w:p>
          <w:p w14:paraId="4C38F41A" w14:textId="77777777" w:rsidR="00462715" w:rsidRPr="00BC017D" w:rsidRDefault="00BC017D" w:rsidP="00BC017D">
            <w:pPr>
              <w:spacing w:after="0"/>
              <w:rPr>
                <w:rFonts w:ascii="Arial" w:hAnsi="Arial" w:cs="Arial"/>
              </w:rPr>
            </w:pPr>
            <w:r>
              <w:rPr>
                <w:rFonts w:ascii="Arial" w:hAnsi="Arial" w:cs="Arial"/>
              </w:rPr>
              <w:t>The a</w:t>
            </w:r>
            <w:r w:rsidR="00462715" w:rsidRPr="00BC017D">
              <w:rPr>
                <w:rFonts w:ascii="Arial" w:hAnsi="Arial" w:cs="Arial"/>
              </w:rPr>
              <w:t>bility to demonstrate good organisational skills</w:t>
            </w:r>
          </w:p>
          <w:p w14:paraId="3FF960E3" w14:textId="77777777" w:rsidR="00462715" w:rsidRDefault="00462715" w:rsidP="001F7239">
            <w:pPr>
              <w:pStyle w:val="ListParagraph"/>
              <w:spacing w:after="0"/>
              <w:ind w:left="360"/>
              <w:rPr>
                <w:rFonts w:ascii="Arial" w:hAnsi="Arial" w:cs="Arial"/>
              </w:rPr>
            </w:pPr>
          </w:p>
          <w:p w14:paraId="5D06BD54" w14:textId="77777777" w:rsidR="00462715" w:rsidRPr="00157723" w:rsidRDefault="00462715" w:rsidP="001F7239">
            <w:pPr>
              <w:pStyle w:val="ListParagraph"/>
              <w:spacing w:after="0"/>
              <w:ind w:left="360"/>
              <w:rPr>
                <w:rFonts w:ascii="Arial" w:hAnsi="Arial" w:cs="Arial"/>
              </w:rPr>
            </w:pPr>
          </w:p>
        </w:tc>
        <w:tc>
          <w:tcPr>
            <w:tcW w:w="6804" w:type="dxa"/>
          </w:tcPr>
          <w:p w14:paraId="669A29B0" w14:textId="599E2C87" w:rsidR="001F7239" w:rsidRPr="00157723" w:rsidRDefault="001F7239" w:rsidP="00BC017D">
            <w:pPr>
              <w:spacing w:after="0" w:line="240" w:lineRule="auto"/>
              <w:rPr>
                <w:rFonts w:ascii="Arial" w:hAnsi="Arial" w:cs="Arial"/>
              </w:rPr>
            </w:pPr>
            <w:r w:rsidRPr="00157723">
              <w:rPr>
                <w:rFonts w:ascii="Arial" w:hAnsi="Arial" w:cs="Arial"/>
              </w:rPr>
              <w:lastRenderedPageBreak/>
              <w:t>Good knowledge of the local area</w:t>
            </w:r>
            <w:r w:rsidR="009D3786">
              <w:rPr>
                <w:rFonts w:ascii="Arial" w:hAnsi="Arial" w:cs="Arial"/>
              </w:rPr>
              <w:t xml:space="preserve"> and of events, such as SIRF</w:t>
            </w:r>
            <w:r w:rsidRPr="00157723">
              <w:rPr>
                <w:rFonts w:ascii="Arial" w:hAnsi="Arial" w:cs="Arial"/>
              </w:rPr>
              <w:t xml:space="preserve"> </w:t>
            </w:r>
          </w:p>
          <w:p w14:paraId="433E2D8A" w14:textId="77777777" w:rsidR="00462715" w:rsidRDefault="00462715" w:rsidP="00462715">
            <w:pPr>
              <w:pStyle w:val="NoSpacing"/>
              <w:ind w:left="360"/>
              <w:rPr>
                <w:rFonts w:ascii="Arial" w:hAnsi="Arial" w:cs="Arial"/>
              </w:rPr>
            </w:pPr>
          </w:p>
          <w:p w14:paraId="4365D07D" w14:textId="77777777" w:rsidR="00462715" w:rsidRDefault="00462715" w:rsidP="00462715">
            <w:pPr>
              <w:pStyle w:val="ListParagraph"/>
              <w:rPr>
                <w:rFonts w:ascii="Arial" w:hAnsi="Arial" w:cs="Arial"/>
              </w:rPr>
            </w:pPr>
          </w:p>
          <w:p w14:paraId="33FC1E95" w14:textId="77777777" w:rsidR="00462715" w:rsidRPr="00B64CC4" w:rsidRDefault="00BC017D" w:rsidP="00462715">
            <w:pPr>
              <w:pStyle w:val="NoSpacing"/>
              <w:rPr>
                <w:rFonts w:ascii="Arial" w:hAnsi="Arial" w:cs="Arial"/>
              </w:rPr>
            </w:pPr>
            <w:r>
              <w:rPr>
                <w:rFonts w:ascii="Arial" w:hAnsi="Arial" w:cs="Arial"/>
              </w:rPr>
              <w:t>Social media awareness</w:t>
            </w:r>
            <w:r w:rsidR="004238AE">
              <w:rPr>
                <w:rFonts w:ascii="Arial" w:hAnsi="Arial" w:cs="Arial"/>
              </w:rPr>
              <w:t>, and ability to use a range of ICT</w:t>
            </w:r>
          </w:p>
          <w:p w14:paraId="6A2E056E" w14:textId="77777777" w:rsidR="00D86AF2" w:rsidRPr="00157723" w:rsidRDefault="00D86AF2" w:rsidP="00D86AF2">
            <w:pPr>
              <w:rPr>
                <w:rFonts w:ascii="Arial" w:hAnsi="Arial" w:cs="Arial"/>
              </w:rPr>
            </w:pPr>
          </w:p>
        </w:tc>
        <w:tc>
          <w:tcPr>
            <w:tcW w:w="2268" w:type="dxa"/>
          </w:tcPr>
          <w:p w14:paraId="02933BDC" w14:textId="77777777" w:rsidR="00D86AF2" w:rsidRPr="00177A38" w:rsidRDefault="004048F8" w:rsidP="00D86AF2">
            <w:pPr>
              <w:rPr>
                <w:rFonts w:ascii="Arial" w:hAnsi="Arial" w:cs="Arial"/>
              </w:rPr>
            </w:pPr>
            <w:r>
              <w:rPr>
                <w:rFonts w:ascii="Arial" w:hAnsi="Arial" w:cs="Arial"/>
              </w:rPr>
              <w:lastRenderedPageBreak/>
              <w:t>Application/</w:t>
            </w:r>
            <w:r w:rsidR="001F7239">
              <w:rPr>
                <w:rFonts w:ascii="Arial" w:hAnsi="Arial" w:cs="Arial"/>
              </w:rPr>
              <w:t>Interview</w:t>
            </w:r>
            <w:r>
              <w:rPr>
                <w:rFonts w:ascii="Arial" w:hAnsi="Arial" w:cs="Arial"/>
              </w:rPr>
              <w:t xml:space="preserve"> Process</w:t>
            </w:r>
          </w:p>
        </w:tc>
      </w:tr>
      <w:tr w:rsidR="00D86AF2" w:rsidRPr="00177A38" w14:paraId="5CA4BE1A" w14:textId="77777777" w:rsidTr="00DC2731">
        <w:trPr>
          <w:trHeight w:val="1328"/>
        </w:trPr>
        <w:tc>
          <w:tcPr>
            <w:tcW w:w="1951" w:type="dxa"/>
          </w:tcPr>
          <w:p w14:paraId="7E40981B" w14:textId="77777777" w:rsidR="00D86AF2" w:rsidRPr="00157723" w:rsidRDefault="00D86AF2" w:rsidP="00D86AF2">
            <w:pPr>
              <w:rPr>
                <w:rFonts w:ascii="Arial" w:hAnsi="Arial" w:cs="Arial"/>
              </w:rPr>
            </w:pPr>
            <w:r w:rsidRPr="00157723">
              <w:rPr>
                <w:rFonts w:ascii="Arial" w:hAnsi="Arial" w:cs="Arial"/>
              </w:rPr>
              <w:t>Specific behaviours relevant to the post</w:t>
            </w:r>
          </w:p>
          <w:p w14:paraId="0F184596" w14:textId="77777777" w:rsidR="00D86AF2" w:rsidRPr="00157723" w:rsidRDefault="00D86AF2" w:rsidP="00D86AF2">
            <w:pPr>
              <w:rPr>
                <w:rFonts w:ascii="Arial" w:hAnsi="Arial" w:cs="Arial"/>
              </w:rPr>
            </w:pPr>
          </w:p>
          <w:p w14:paraId="3132560C" w14:textId="77777777" w:rsidR="00D86AF2" w:rsidRPr="00157723" w:rsidRDefault="00D86AF2" w:rsidP="00D86AF2">
            <w:pPr>
              <w:rPr>
                <w:rFonts w:ascii="Arial" w:hAnsi="Arial" w:cs="Arial"/>
              </w:rPr>
            </w:pPr>
          </w:p>
          <w:p w14:paraId="731BD9EE" w14:textId="77777777" w:rsidR="00D86AF2" w:rsidRPr="00157723" w:rsidRDefault="00D86AF2" w:rsidP="00D86AF2">
            <w:pPr>
              <w:rPr>
                <w:rFonts w:ascii="Arial" w:hAnsi="Arial" w:cs="Arial"/>
              </w:rPr>
            </w:pPr>
          </w:p>
          <w:p w14:paraId="0E847BEC" w14:textId="77777777" w:rsidR="00D86AF2" w:rsidRPr="00157723" w:rsidRDefault="00D86AF2" w:rsidP="00D86AF2">
            <w:pPr>
              <w:rPr>
                <w:rFonts w:ascii="Arial" w:hAnsi="Arial" w:cs="Arial"/>
              </w:rPr>
            </w:pPr>
          </w:p>
        </w:tc>
        <w:tc>
          <w:tcPr>
            <w:tcW w:w="4111" w:type="dxa"/>
          </w:tcPr>
          <w:p w14:paraId="0B92B4F9" w14:textId="77777777" w:rsidR="00BC017D" w:rsidRDefault="00193918" w:rsidP="00BC017D">
            <w:pPr>
              <w:spacing w:after="0"/>
              <w:rPr>
                <w:rFonts w:ascii="Arial" w:hAnsi="Arial" w:cs="Arial"/>
              </w:rPr>
            </w:pPr>
            <w:r w:rsidRPr="00BC017D">
              <w:rPr>
                <w:rFonts w:ascii="Arial" w:hAnsi="Arial" w:cs="Arial"/>
              </w:rPr>
              <w:t>Demonstrate the Council’s Behaviours which underpin the Culture Statement</w:t>
            </w:r>
          </w:p>
          <w:p w14:paraId="16357CB1" w14:textId="77777777" w:rsidR="00DC2731" w:rsidRPr="00BC017D" w:rsidRDefault="00DC2731" w:rsidP="00BC017D">
            <w:pPr>
              <w:spacing w:after="0"/>
              <w:rPr>
                <w:rFonts w:ascii="Arial" w:hAnsi="Arial" w:cs="Arial"/>
              </w:rPr>
            </w:pPr>
          </w:p>
          <w:p w14:paraId="1CFD49AD" w14:textId="77777777" w:rsidR="001F7239" w:rsidRDefault="001F7239" w:rsidP="00BC017D">
            <w:pPr>
              <w:spacing w:after="0" w:line="240" w:lineRule="auto"/>
              <w:rPr>
                <w:rFonts w:ascii="Arial" w:hAnsi="Arial" w:cs="Arial"/>
              </w:rPr>
            </w:pPr>
            <w:r w:rsidRPr="00157723">
              <w:rPr>
                <w:rFonts w:ascii="Arial" w:hAnsi="Arial" w:cs="Arial"/>
              </w:rPr>
              <w:t>Friendly and approachable manner</w:t>
            </w:r>
          </w:p>
          <w:p w14:paraId="3C002E3E" w14:textId="77777777" w:rsidR="00BC017D" w:rsidRPr="00157723" w:rsidRDefault="00BC017D" w:rsidP="00BC017D">
            <w:pPr>
              <w:spacing w:after="0" w:line="240" w:lineRule="auto"/>
              <w:rPr>
                <w:rFonts w:ascii="Arial" w:hAnsi="Arial" w:cs="Arial"/>
              </w:rPr>
            </w:pPr>
          </w:p>
          <w:p w14:paraId="6DFAC36F" w14:textId="77777777" w:rsidR="001F7239" w:rsidRDefault="001F7239" w:rsidP="00BC017D">
            <w:pPr>
              <w:spacing w:after="0" w:line="240" w:lineRule="auto"/>
              <w:rPr>
                <w:rFonts w:ascii="Arial" w:hAnsi="Arial" w:cs="Arial"/>
              </w:rPr>
            </w:pPr>
            <w:r w:rsidRPr="00157723">
              <w:rPr>
                <w:rFonts w:ascii="Arial" w:hAnsi="Arial" w:cs="Arial"/>
              </w:rPr>
              <w:t>Self-motivated</w:t>
            </w:r>
          </w:p>
          <w:p w14:paraId="48285B08" w14:textId="77777777" w:rsidR="00BC017D" w:rsidRPr="00157723" w:rsidRDefault="00BC017D" w:rsidP="00BC017D">
            <w:pPr>
              <w:spacing w:after="0" w:line="240" w:lineRule="auto"/>
              <w:rPr>
                <w:rFonts w:ascii="Arial" w:hAnsi="Arial" w:cs="Arial"/>
              </w:rPr>
            </w:pPr>
          </w:p>
          <w:p w14:paraId="4F39165A" w14:textId="77777777" w:rsidR="001F7239" w:rsidRDefault="001F7239" w:rsidP="00BC017D">
            <w:pPr>
              <w:spacing w:after="0" w:line="240" w:lineRule="auto"/>
              <w:rPr>
                <w:rFonts w:ascii="Arial" w:hAnsi="Arial" w:cs="Arial"/>
              </w:rPr>
            </w:pPr>
            <w:r w:rsidRPr="00157723">
              <w:rPr>
                <w:rFonts w:ascii="Arial" w:hAnsi="Arial" w:cs="Arial"/>
              </w:rPr>
              <w:t>Reliable and punctual</w:t>
            </w:r>
          </w:p>
          <w:p w14:paraId="5C1B495E" w14:textId="77777777" w:rsidR="00BC017D" w:rsidRPr="00157723" w:rsidRDefault="00BC017D" w:rsidP="00BC017D">
            <w:pPr>
              <w:spacing w:after="0" w:line="240" w:lineRule="auto"/>
              <w:rPr>
                <w:rFonts w:ascii="Arial" w:hAnsi="Arial" w:cs="Arial"/>
              </w:rPr>
            </w:pPr>
          </w:p>
          <w:p w14:paraId="1DDA90B7" w14:textId="77777777" w:rsidR="001F7239" w:rsidRDefault="001F7239" w:rsidP="00BC017D">
            <w:pPr>
              <w:spacing w:after="0" w:line="240" w:lineRule="auto"/>
              <w:rPr>
                <w:rFonts w:ascii="Arial" w:hAnsi="Arial" w:cs="Arial"/>
              </w:rPr>
            </w:pPr>
            <w:r w:rsidRPr="00157723">
              <w:rPr>
                <w:rFonts w:ascii="Arial" w:hAnsi="Arial" w:cs="Arial"/>
              </w:rPr>
              <w:t xml:space="preserve">Flexible throughout the festival period </w:t>
            </w:r>
          </w:p>
          <w:p w14:paraId="64EE6FBB" w14:textId="77777777" w:rsidR="00BC017D" w:rsidRPr="00157723" w:rsidRDefault="00BC017D" w:rsidP="00BC017D">
            <w:pPr>
              <w:spacing w:after="0" w:line="240" w:lineRule="auto"/>
              <w:rPr>
                <w:rFonts w:ascii="Arial" w:hAnsi="Arial" w:cs="Arial"/>
              </w:rPr>
            </w:pPr>
          </w:p>
          <w:p w14:paraId="2A413C11" w14:textId="77777777" w:rsidR="00D86AF2" w:rsidRPr="00BC017D" w:rsidRDefault="001F7239" w:rsidP="00BC017D">
            <w:pPr>
              <w:rPr>
                <w:rFonts w:ascii="Arial" w:hAnsi="Arial" w:cs="Arial"/>
              </w:rPr>
            </w:pPr>
            <w:r w:rsidRPr="00BC017D">
              <w:rPr>
                <w:rFonts w:ascii="Arial" w:hAnsi="Arial" w:cs="Arial"/>
              </w:rPr>
              <w:t xml:space="preserve">An enthusiasm for </w:t>
            </w:r>
            <w:r w:rsidR="001B2979">
              <w:rPr>
                <w:rFonts w:ascii="Arial" w:hAnsi="Arial" w:cs="Arial"/>
              </w:rPr>
              <w:t>Events</w:t>
            </w:r>
          </w:p>
          <w:p w14:paraId="23AA1791" w14:textId="77777777" w:rsidR="006B746F" w:rsidRPr="00BC017D" w:rsidRDefault="006B746F" w:rsidP="00BC017D">
            <w:pPr>
              <w:rPr>
                <w:rFonts w:ascii="Arial" w:hAnsi="Arial" w:cs="Arial"/>
              </w:rPr>
            </w:pPr>
            <w:r w:rsidRPr="00BC017D">
              <w:rPr>
                <w:rFonts w:ascii="Arial" w:hAnsi="Arial" w:cs="Arial"/>
              </w:rPr>
              <w:lastRenderedPageBreak/>
              <w:t>Maturity, honesty, enthusiasm, and reliability</w:t>
            </w:r>
          </w:p>
        </w:tc>
        <w:tc>
          <w:tcPr>
            <w:tcW w:w="6804" w:type="dxa"/>
          </w:tcPr>
          <w:p w14:paraId="4F56E2C7" w14:textId="77777777" w:rsidR="00D86AF2" w:rsidRPr="00157723" w:rsidRDefault="00D86AF2" w:rsidP="00D86AF2">
            <w:pPr>
              <w:rPr>
                <w:rFonts w:ascii="Arial" w:hAnsi="Arial" w:cs="Arial"/>
              </w:rPr>
            </w:pPr>
          </w:p>
        </w:tc>
        <w:tc>
          <w:tcPr>
            <w:tcW w:w="2268" w:type="dxa"/>
          </w:tcPr>
          <w:p w14:paraId="5346C29C" w14:textId="77777777" w:rsidR="00D86AF2" w:rsidRPr="00177A38" w:rsidRDefault="00E77A7C" w:rsidP="00D86AF2">
            <w:pPr>
              <w:rPr>
                <w:rFonts w:ascii="Arial" w:hAnsi="Arial" w:cs="Arial"/>
              </w:rPr>
            </w:pPr>
            <w:r>
              <w:rPr>
                <w:rFonts w:ascii="Arial" w:hAnsi="Arial" w:cs="Arial"/>
              </w:rPr>
              <w:t>Interview</w:t>
            </w:r>
          </w:p>
        </w:tc>
      </w:tr>
    </w:tbl>
    <w:p w14:paraId="371DC6B5" w14:textId="77777777" w:rsidR="00D86AF2" w:rsidRPr="00D86AF2" w:rsidRDefault="00D86AF2" w:rsidP="00D86AF2">
      <w:pPr>
        <w:rPr>
          <w:rFonts w:ascii="Arial" w:eastAsiaTheme="minorHAnsi" w:hAnsi="Arial" w:cs="Arial"/>
          <w:b/>
          <w:lang w:eastAsia="en-US"/>
        </w:rPr>
      </w:pPr>
    </w:p>
    <w:p w14:paraId="0C5CF0BD" w14:textId="3C06ADFF" w:rsidR="00D86AF2" w:rsidRPr="00A43C35" w:rsidRDefault="00D86AF2" w:rsidP="00D86AF2">
      <w:pPr>
        <w:rPr>
          <w:rFonts w:ascii="Arial" w:hAnsi="Arial" w:cs="Arial"/>
          <w:b/>
        </w:rPr>
      </w:pPr>
      <w:r w:rsidRPr="00D86AF2">
        <w:rPr>
          <w:rFonts w:ascii="Arial" w:eastAsiaTheme="minorHAnsi" w:hAnsi="Arial" w:cs="Arial"/>
          <w:b/>
          <w:lang w:eastAsia="en-US"/>
        </w:rPr>
        <w:t>P</w:t>
      </w:r>
      <w:r w:rsidR="00177A38">
        <w:rPr>
          <w:rFonts w:ascii="Arial" w:eastAsiaTheme="minorHAnsi" w:hAnsi="Arial" w:cs="Arial"/>
          <w:b/>
          <w:lang w:eastAsia="en-US"/>
        </w:rPr>
        <w:t xml:space="preserve">erson Specification dated </w:t>
      </w:r>
      <w:r w:rsidR="00177A38">
        <w:rPr>
          <w:rFonts w:ascii="Arial" w:eastAsiaTheme="minorHAnsi" w:hAnsi="Arial" w:cs="Arial"/>
          <w:b/>
          <w:lang w:eastAsia="en-US"/>
        </w:rPr>
        <w:tab/>
      </w:r>
      <w:r w:rsidR="00E97AEB">
        <w:rPr>
          <w:rFonts w:ascii="Arial" w:eastAsiaTheme="minorHAnsi" w:hAnsi="Arial" w:cs="Arial"/>
          <w:b/>
          <w:lang w:eastAsia="en-US"/>
        </w:rPr>
        <w:t>May 2021</w:t>
      </w:r>
    </w:p>
    <w:sectPr w:rsidR="00D86AF2" w:rsidRPr="00A43C35" w:rsidSect="00D86AF2">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56238" w14:textId="77777777" w:rsidR="00FB3990" w:rsidRDefault="00FB3990" w:rsidP="00E65766">
      <w:pPr>
        <w:spacing w:after="0" w:line="240" w:lineRule="auto"/>
      </w:pPr>
      <w:r>
        <w:separator/>
      </w:r>
    </w:p>
  </w:endnote>
  <w:endnote w:type="continuationSeparator" w:id="0">
    <w:p w14:paraId="568AF573" w14:textId="77777777" w:rsidR="00FB3990" w:rsidRDefault="00FB3990" w:rsidP="00E6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1A23" w14:textId="77777777" w:rsidR="0048524B" w:rsidRDefault="00485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761B5" w14:textId="77777777" w:rsidR="0048524B" w:rsidRDefault="00485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72009" w14:textId="77777777" w:rsidR="0048524B" w:rsidRDefault="00485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58834" w14:textId="77777777" w:rsidR="00FB3990" w:rsidRDefault="00FB3990" w:rsidP="00E65766">
      <w:pPr>
        <w:spacing w:after="0" w:line="240" w:lineRule="auto"/>
      </w:pPr>
      <w:r>
        <w:separator/>
      </w:r>
    </w:p>
  </w:footnote>
  <w:footnote w:type="continuationSeparator" w:id="0">
    <w:p w14:paraId="165456F4" w14:textId="77777777" w:rsidR="00FB3990" w:rsidRDefault="00FB3990" w:rsidP="00E65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E15C8" w14:textId="77777777" w:rsidR="0048524B" w:rsidRDefault="00485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FFD96" w14:textId="77777777" w:rsidR="00FB3990" w:rsidRDefault="00FB3990">
    <w:pPr>
      <w:pStyle w:val="Header"/>
    </w:pPr>
    <w:r>
      <w:rPr>
        <w:noProof/>
      </w:rPr>
      <mc:AlternateContent>
        <mc:Choice Requires="wps">
          <w:drawing>
            <wp:anchor distT="0" distB="0" distL="114300" distR="114300" simplePos="0" relativeHeight="251659264" behindDoc="0" locked="0" layoutInCell="0" allowOverlap="1" wp14:anchorId="28CC6837" wp14:editId="753A8467">
              <wp:simplePos x="0" y="0"/>
              <wp:positionH relativeFrom="page">
                <wp:align>left</wp:align>
              </wp:positionH>
              <wp:positionV relativeFrom="page">
                <wp:align>top</wp:align>
              </wp:positionV>
              <wp:extent cx="7772400" cy="457200"/>
              <wp:effectExtent l="0" t="0" r="0" b="0"/>
              <wp:wrapNone/>
              <wp:docPr id="2" name="MSIPCM7e4541f081e08364bf809324"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8A155A" w14:textId="7DE7A681" w:rsidR="00FB3990" w:rsidRPr="0048524B" w:rsidRDefault="0048524B" w:rsidP="0048524B">
                          <w:pPr>
                            <w:spacing w:after="0"/>
                            <w:rPr>
                              <w:rFonts w:cs="Calibri"/>
                              <w:color w:val="000000"/>
                              <w:sz w:val="20"/>
                            </w:rPr>
                          </w:pPr>
                          <w:r w:rsidRPr="0048524B">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8CC6837" id="_x0000_t202" coordsize="21600,21600" o:spt="202" path="m,l,21600r21600,l21600,xe">
              <v:stroke joinstyle="miter"/>
              <v:path gradientshapeok="t" o:connecttype="rect"/>
            </v:shapetype>
            <v:shape id="MSIPCM7e4541f081e08364bf809324" o:spid="_x0000_s1026" type="#_x0000_t202" alt="{&quot;HashCode&quot;:1844345984,&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" o:allowincell="f" filled="f" stroked="f" strokeweight=".5pt">
              <v:textbox inset="20pt,0,,0">
                <w:txbxContent>
                  <w:p w14:paraId="788A155A" w14:textId="7DE7A681" w:rsidR="00FB3990" w:rsidRPr="0048524B" w:rsidRDefault="0048524B" w:rsidP="0048524B">
                    <w:pPr>
                      <w:spacing w:after="0"/>
                      <w:rPr>
                        <w:rFonts w:cs="Calibri"/>
                        <w:color w:val="000000"/>
                        <w:sz w:val="20"/>
                      </w:rPr>
                    </w:pPr>
                    <w:r w:rsidRPr="0048524B">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2A79" w14:textId="77777777" w:rsidR="0048524B" w:rsidRDefault="00485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B6FA7"/>
    <w:multiLevelType w:val="hybridMultilevel"/>
    <w:tmpl w:val="2E2A61C2"/>
    <w:lvl w:ilvl="0" w:tplc="45A08170">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30D04D7"/>
    <w:multiLevelType w:val="hybridMultilevel"/>
    <w:tmpl w:val="C280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496790"/>
    <w:multiLevelType w:val="hybridMultilevel"/>
    <w:tmpl w:val="A32E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color w:val="auto"/>
        <w:sz w:val="16"/>
      </w:rPr>
    </w:lvl>
  </w:abstractNum>
  <w:abstractNum w:abstractNumId="21"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6A4658"/>
    <w:multiLevelType w:val="hybridMultilevel"/>
    <w:tmpl w:val="E49E2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E5415"/>
    <w:multiLevelType w:val="hybridMultilevel"/>
    <w:tmpl w:val="D694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9" w15:restartNumberingAfterBreak="0">
    <w:nsid w:val="58A32CA0"/>
    <w:multiLevelType w:val="hybridMultilevel"/>
    <w:tmpl w:val="9CD2C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8F7E00"/>
    <w:multiLevelType w:val="hybridMultilevel"/>
    <w:tmpl w:val="3150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2025DF"/>
    <w:multiLevelType w:val="hybridMultilevel"/>
    <w:tmpl w:val="AB30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1643FC"/>
    <w:multiLevelType w:val="hybridMultilevel"/>
    <w:tmpl w:val="948E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752C0F"/>
    <w:multiLevelType w:val="hybridMultilevel"/>
    <w:tmpl w:val="C2A6C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9"/>
  </w:num>
  <w:num w:numId="3">
    <w:abstractNumId w:val="23"/>
  </w:num>
  <w:num w:numId="4">
    <w:abstractNumId w:val="11"/>
  </w:num>
  <w:num w:numId="5">
    <w:abstractNumId w:val="32"/>
  </w:num>
  <w:num w:numId="6">
    <w:abstractNumId w:val="27"/>
  </w:num>
  <w:num w:numId="7">
    <w:abstractNumId w:val="24"/>
  </w:num>
  <w:num w:numId="8">
    <w:abstractNumId w:val="12"/>
  </w:num>
  <w:num w:numId="9">
    <w:abstractNumId w:val="21"/>
  </w:num>
  <w:num w:numId="10">
    <w:abstractNumId w:val="26"/>
  </w:num>
  <w:num w:numId="11">
    <w:abstractNumId w:val="3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36"/>
  </w:num>
  <w:num w:numId="24">
    <w:abstractNumId w:val="17"/>
  </w:num>
  <w:num w:numId="25">
    <w:abstractNumId w:val="29"/>
  </w:num>
  <w:num w:numId="26">
    <w:abstractNumId w:val="28"/>
  </w:num>
  <w:num w:numId="27">
    <w:abstractNumId w:val="15"/>
  </w:num>
  <w:num w:numId="28">
    <w:abstractNumId w:val="35"/>
  </w:num>
  <w:num w:numId="29">
    <w:abstractNumId w:val="22"/>
  </w:num>
  <w:num w:numId="30">
    <w:abstractNumId w:val="33"/>
  </w:num>
  <w:num w:numId="31">
    <w:abstractNumId w:val="20"/>
  </w:num>
  <w:num w:numId="32">
    <w:abstractNumId w:val="25"/>
  </w:num>
  <w:num w:numId="33">
    <w:abstractNumId w:val="34"/>
  </w:num>
  <w:num w:numId="34">
    <w:abstractNumId w:val="30"/>
  </w:num>
  <w:num w:numId="35">
    <w:abstractNumId w:val="14"/>
  </w:num>
  <w:num w:numId="36">
    <w:abstractNumId w:val="1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D9D46A3-2A64-4FB8-B2BC-29E676ACCE4C}"/>
    <w:docVar w:name="dgnword-eventsink" w:val="90272496"/>
  </w:docVars>
  <w:rsids>
    <w:rsidRoot w:val="006069EE"/>
    <w:rsid w:val="00024460"/>
    <w:rsid w:val="0002600A"/>
    <w:rsid w:val="0003717C"/>
    <w:rsid w:val="00040C05"/>
    <w:rsid w:val="00052859"/>
    <w:rsid w:val="00060DDF"/>
    <w:rsid w:val="00063CD9"/>
    <w:rsid w:val="0007277E"/>
    <w:rsid w:val="00072FCB"/>
    <w:rsid w:val="000755CE"/>
    <w:rsid w:val="0007750E"/>
    <w:rsid w:val="00091462"/>
    <w:rsid w:val="00093655"/>
    <w:rsid w:val="000A2DE0"/>
    <w:rsid w:val="000B5E58"/>
    <w:rsid w:val="000C4F1A"/>
    <w:rsid w:val="000D00EA"/>
    <w:rsid w:val="000F3A91"/>
    <w:rsid w:val="000F5054"/>
    <w:rsid w:val="000F7893"/>
    <w:rsid w:val="00102857"/>
    <w:rsid w:val="001208A4"/>
    <w:rsid w:val="0014365C"/>
    <w:rsid w:val="00157723"/>
    <w:rsid w:val="00177A38"/>
    <w:rsid w:val="00191A61"/>
    <w:rsid w:val="00193918"/>
    <w:rsid w:val="00196B83"/>
    <w:rsid w:val="001A2FFC"/>
    <w:rsid w:val="001A623C"/>
    <w:rsid w:val="001A73A6"/>
    <w:rsid w:val="001B2979"/>
    <w:rsid w:val="001B7662"/>
    <w:rsid w:val="001E0380"/>
    <w:rsid w:val="001F1C79"/>
    <w:rsid w:val="001F47E9"/>
    <w:rsid w:val="001F5E25"/>
    <w:rsid w:val="001F7239"/>
    <w:rsid w:val="00200722"/>
    <w:rsid w:val="0020390B"/>
    <w:rsid w:val="00204D30"/>
    <w:rsid w:val="00211C74"/>
    <w:rsid w:val="00232465"/>
    <w:rsid w:val="002349EF"/>
    <w:rsid w:val="00235248"/>
    <w:rsid w:val="002454F8"/>
    <w:rsid w:val="00250FE3"/>
    <w:rsid w:val="00251FF6"/>
    <w:rsid w:val="002623B6"/>
    <w:rsid w:val="002773EA"/>
    <w:rsid w:val="00286BFF"/>
    <w:rsid w:val="00290E94"/>
    <w:rsid w:val="002925DE"/>
    <w:rsid w:val="00297EE8"/>
    <w:rsid w:val="002B19DE"/>
    <w:rsid w:val="002B5360"/>
    <w:rsid w:val="002E0E72"/>
    <w:rsid w:val="002E13B0"/>
    <w:rsid w:val="002E2B95"/>
    <w:rsid w:val="002F2EC9"/>
    <w:rsid w:val="00302508"/>
    <w:rsid w:val="003109BC"/>
    <w:rsid w:val="00317A5A"/>
    <w:rsid w:val="0034318E"/>
    <w:rsid w:val="00371941"/>
    <w:rsid w:val="00373A38"/>
    <w:rsid w:val="00376694"/>
    <w:rsid w:val="0038079F"/>
    <w:rsid w:val="00391335"/>
    <w:rsid w:val="003A6758"/>
    <w:rsid w:val="003B3C8F"/>
    <w:rsid w:val="003B5164"/>
    <w:rsid w:val="003D2D5C"/>
    <w:rsid w:val="003D6815"/>
    <w:rsid w:val="003F68A3"/>
    <w:rsid w:val="004048F8"/>
    <w:rsid w:val="004238AE"/>
    <w:rsid w:val="00427FAF"/>
    <w:rsid w:val="0044061C"/>
    <w:rsid w:val="00443C50"/>
    <w:rsid w:val="00445084"/>
    <w:rsid w:val="00462715"/>
    <w:rsid w:val="00464EA5"/>
    <w:rsid w:val="0048524B"/>
    <w:rsid w:val="004901B6"/>
    <w:rsid w:val="00494FD5"/>
    <w:rsid w:val="00496545"/>
    <w:rsid w:val="004A3A2D"/>
    <w:rsid w:val="004B4866"/>
    <w:rsid w:val="004C2E50"/>
    <w:rsid w:val="004C703B"/>
    <w:rsid w:val="004D1A88"/>
    <w:rsid w:val="004E0613"/>
    <w:rsid w:val="004F724D"/>
    <w:rsid w:val="00503D4E"/>
    <w:rsid w:val="005071C3"/>
    <w:rsid w:val="00522F0D"/>
    <w:rsid w:val="00544602"/>
    <w:rsid w:val="005519BE"/>
    <w:rsid w:val="00573B26"/>
    <w:rsid w:val="00580CB0"/>
    <w:rsid w:val="00583F5F"/>
    <w:rsid w:val="005A49AF"/>
    <w:rsid w:val="005A516E"/>
    <w:rsid w:val="005C7995"/>
    <w:rsid w:val="00601973"/>
    <w:rsid w:val="0060197D"/>
    <w:rsid w:val="006069EE"/>
    <w:rsid w:val="00606A92"/>
    <w:rsid w:val="00632D85"/>
    <w:rsid w:val="0065077A"/>
    <w:rsid w:val="006A0181"/>
    <w:rsid w:val="006B4C51"/>
    <w:rsid w:val="006B746F"/>
    <w:rsid w:val="006C7F29"/>
    <w:rsid w:val="006D0914"/>
    <w:rsid w:val="006D4260"/>
    <w:rsid w:val="006E0A38"/>
    <w:rsid w:val="007431F5"/>
    <w:rsid w:val="0076063C"/>
    <w:rsid w:val="007646FB"/>
    <w:rsid w:val="00780ABD"/>
    <w:rsid w:val="00787666"/>
    <w:rsid w:val="00797B01"/>
    <w:rsid w:val="007A1A97"/>
    <w:rsid w:val="007A6837"/>
    <w:rsid w:val="007A7D71"/>
    <w:rsid w:val="007C0C54"/>
    <w:rsid w:val="007C5D0A"/>
    <w:rsid w:val="007F1E75"/>
    <w:rsid w:val="007F65DA"/>
    <w:rsid w:val="00821F11"/>
    <w:rsid w:val="00822173"/>
    <w:rsid w:val="0082423C"/>
    <w:rsid w:val="0083314A"/>
    <w:rsid w:val="00843312"/>
    <w:rsid w:val="008515D6"/>
    <w:rsid w:val="00861656"/>
    <w:rsid w:val="00865FA9"/>
    <w:rsid w:val="00896F31"/>
    <w:rsid w:val="008A1C2F"/>
    <w:rsid w:val="008A22A3"/>
    <w:rsid w:val="008A561F"/>
    <w:rsid w:val="008C42E6"/>
    <w:rsid w:val="008D023F"/>
    <w:rsid w:val="008E04DD"/>
    <w:rsid w:val="008E7D30"/>
    <w:rsid w:val="008F1E2B"/>
    <w:rsid w:val="00927619"/>
    <w:rsid w:val="00931B8A"/>
    <w:rsid w:val="00937C2C"/>
    <w:rsid w:val="00953013"/>
    <w:rsid w:val="009631CC"/>
    <w:rsid w:val="00973D53"/>
    <w:rsid w:val="00975264"/>
    <w:rsid w:val="00977EA1"/>
    <w:rsid w:val="009D1803"/>
    <w:rsid w:val="009D2D4B"/>
    <w:rsid w:val="009D3786"/>
    <w:rsid w:val="009D3D27"/>
    <w:rsid w:val="00A13A57"/>
    <w:rsid w:val="00A24736"/>
    <w:rsid w:val="00A43552"/>
    <w:rsid w:val="00A43C35"/>
    <w:rsid w:val="00A516C9"/>
    <w:rsid w:val="00A56C68"/>
    <w:rsid w:val="00A72018"/>
    <w:rsid w:val="00A74D41"/>
    <w:rsid w:val="00A938E0"/>
    <w:rsid w:val="00AB41F2"/>
    <w:rsid w:val="00AE2A20"/>
    <w:rsid w:val="00AE793B"/>
    <w:rsid w:val="00AF162B"/>
    <w:rsid w:val="00B13CAD"/>
    <w:rsid w:val="00B226F8"/>
    <w:rsid w:val="00B23160"/>
    <w:rsid w:val="00B253D6"/>
    <w:rsid w:val="00B25B45"/>
    <w:rsid w:val="00B416F3"/>
    <w:rsid w:val="00B42CE3"/>
    <w:rsid w:val="00B870B8"/>
    <w:rsid w:val="00BA07E4"/>
    <w:rsid w:val="00BC017D"/>
    <w:rsid w:val="00BC54F9"/>
    <w:rsid w:val="00BC740D"/>
    <w:rsid w:val="00BE37DD"/>
    <w:rsid w:val="00C02D45"/>
    <w:rsid w:val="00C11ACF"/>
    <w:rsid w:val="00C14E23"/>
    <w:rsid w:val="00C22EAF"/>
    <w:rsid w:val="00C27FE6"/>
    <w:rsid w:val="00C3260D"/>
    <w:rsid w:val="00C42B5E"/>
    <w:rsid w:val="00C730DE"/>
    <w:rsid w:val="00C93F27"/>
    <w:rsid w:val="00C94871"/>
    <w:rsid w:val="00CB4E51"/>
    <w:rsid w:val="00CC7DFD"/>
    <w:rsid w:val="00CE474B"/>
    <w:rsid w:val="00D117DC"/>
    <w:rsid w:val="00D12A86"/>
    <w:rsid w:val="00D1409F"/>
    <w:rsid w:val="00D20DDE"/>
    <w:rsid w:val="00D21556"/>
    <w:rsid w:val="00D22381"/>
    <w:rsid w:val="00D23DD2"/>
    <w:rsid w:val="00D304C4"/>
    <w:rsid w:val="00D6103D"/>
    <w:rsid w:val="00D61DC9"/>
    <w:rsid w:val="00D8310E"/>
    <w:rsid w:val="00D86AF2"/>
    <w:rsid w:val="00D872C1"/>
    <w:rsid w:val="00DB7974"/>
    <w:rsid w:val="00DC2731"/>
    <w:rsid w:val="00DC3856"/>
    <w:rsid w:val="00DD68BA"/>
    <w:rsid w:val="00DD72C0"/>
    <w:rsid w:val="00DF397F"/>
    <w:rsid w:val="00E01C56"/>
    <w:rsid w:val="00E07CA6"/>
    <w:rsid w:val="00E13110"/>
    <w:rsid w:val="00E14BFD"/>
    <w:rsid w:val="00E22E7E"/>
    <w:rsid w:val="00E50194"/>
    <w:rsid w:val="00E55B7A"/>
    <w:rsid w:val="00E63D62"/>
    <w:rsid w:val="00E65766"/>
    <w:rsid w:val="00E66CA4"/>
    <w:rsid w:val="00E66E6F"/>
    <w:rsid w:val="00E75C84"/>
    <w:rsid w:val="00E77A7C"/>
    <w:rsid w:val="00E97AEB"/>
    <w:rsid w:val="00EB46C7"/>
    <w:rsid w:val="00EB6734"/>
    <w:rsid w:val="00EC31FB"/>
    <w:rsid w:val="00ED7C92"/>
    <w:rsid w:val="00F11007"/>
    <w:rsid w:val="00F1676D"/>
    <w:rsid w:val="00F401FA"/>
    <w:rsid w:val="00F41A88"/>
    <w:rsid w:val="00F429F1"/>
    <w:rsid w:val="00F91A82"/>
    <w:rsid w:val="00FB3990"/>
    <w:rsid w:val="00FC24C7"/>
    <w:rsid w:val="00FD5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7AFA255"/>
  <w15:docId w15:val="{BA962AD4-21E7-4CBE-9DC5-D5B80771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2731"/>
    <w:pPr>
      <w:spacing w:after="0" w:line="240" w:lineRule="auto"/>
      <w:ind w:left="511" w:hanging="360"/>
    </w:pPr>
    <w:rPr>
      <w:rFonts w:ascii="Arial" w:eastAsia="Arial" w:hAnsi="Arial" w:cs="Arial"/>
      <w:lang w:val="en-US" w:eastAsia="en-US"/>
    </w:rPr>
  </w:style>
  <w:style w:type="paragraph" w:styleId="NoSpacing">
    <w:name w:val="No Spacing"/>
    <w:qFormat/>
    <w:rsid w:val="00E63D62"/>
    <w:rPr>
      <w:sz w:val="22"/>
      <w:szCs w:val="22"/>
      <w:lang w:eastAsia="en-US"/>
    </w:rPr>
  </w:style>
  <w:style w:type="paragraph" w:styleId="Header">
    <w:name w:val="header"/>
    <w:basedOn w:val="Normal"/>
    <w:link w:val="HeaderChar"/>
    <w:unhideWhenUsed/>
    <w:rsid w:val="00E65766"/>
    <w:pPr>
      <w:tabs>
        <w:tab w:val="center" w:pos="4513"/>
        <w:tab w:val="right" w:pos="9026"/>
      </w:tabs>
      <w:spacing w:after="0" w:line="240" w:lineRule="auto"/>
    </w:pPr>
  </w:style>
  <w:style w:type="character" w:customStyle="1" w:styleId="HeaderChar">
    <w:name w:val="Header Char"/>
    <w:basedOn w:val="DefaultParagraphFont"/>
    <w:link w:val="Header"/>
    <w:rsid w:val="00E65766"/>
    <w:rPr>
      <w:sz w:val="22"/>
      <w:szCs w:val="22"/>
    </w:rPr>
  </w:style>
  <w:style w:type="paragraph" w:styleId="Footer">
    <w:name w:val="footer"/>
    <w:basedOn w:val="Normal"/>
    <w:link w:val="FooterChar"/>
    <w:unhideWhenUsed/>
    <w:rsid w:val="00E65766"/>
    <w:pPr>
      <w:tabs>
        <w:tab w:val="center" w:pos="4513"/>
        <w:tab w:val="right" w:pos="9026"/>
      </w:tabs>
      <w:spacing w:after="0" w:line="240" w:lineRule="auto"/>
    </w:pPr>
  </w:style>
  <w:style w:type="character" w:customStyle="1" w:styleId="FooterChar">
    <w:name w:val="Footer Char"/>
    <w:basedOn w:val="DefaultParagraphFont"/>
    <w:link w:val="Footer"/>
    <w:rsid w:val="00E6576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8439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4F7B4-9087-4BF3-89C2-395B26D3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6010</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Jonathan Bethell</cp:lastModifiedBy>
  <cp:revision>3</cp:revision>
  <cp:lastPrinted>2020-02-03T11:33:00Z</cp:lastPrinted>
  <dcterms:created xsi:type="dcterms:W3CDTF">2021-05-25T15:32:00Z</dcterms:created>
  <dcterms:modified xsi:type="dcterms:W3CDTF">2021-05-26T08:26:00Z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etDate">
    <vt:lpwstr>2021-05-26T08:26:21Z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1eb57ad4-ca3e-4818-bd75-9279d9c5032d</vt:lpwstr>
  </property>
  <property fmtid="{D5CDD505-2E9C-101B-9397-08002B2CF9AE}" pid="9" name="MSIP_Label_b0959cb5-d6fa-43bd-af65-dd08ea55ea38_ContentBits">
    <vt:lpwstr>1</vt:lpwstr>
  </property>
</Properties>
</file>