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D5842" w14:textId="507F5556" w:rsidR="003A0FD4" w:rsidRPr="004E3A52" w:rsidRDefault="00B142C9" w:rsidP="00245B78">
      <w:pPr>
        <w:ind w:right="180"/>
        <w:rPr>
          <w:rFonts w:ascii="Arial" w:hAnsi="Arial" w:cs="Arial"/>
          <w:b/>
          <w:bCs/>
          <w:sz w:val="32"/>
          <w:szCs w:val="32"/>
        </w:rPr>
      </w:pPr>
      <w:r w:rsidRPr="00B142C9">
        <w:rPr>
          <w:rFonts w:ascii="Arial" w:hAnsi="Arial" w:cs="Arial"/>
          <w:sz w:val="20"/>
          <w:szCs w:val="20"/>
        </w:rPr>
        <w:t>2021 VAC 152</w:t>
      </w:r>
      <w:r>
        <w:rPr>
          <w:rFonts w:ascii="Arial" w:hAnsi="Arial" w:cs="Arial"/>
          <w:b/>
          <w:bCs/>
          <w:sz w:val="32"/>
          <w:szCs w:val="32"/>
        </w:rPr>
        <w:br/>
      </w:r>
      <w:r w:rsidR="00245B78" w:rsidRPr="004E3A52">
        <w:rPr>
          <w:rFonts w:ascii="Arial" w:hAnsi="Arial" w:cs="Arial"/>
          <w:b/>
          <w:bCs/>
          <w:sz w:val="32"/>
          <w:szCs w:val="32"/>
        </w:rPr>
        <w:t>Job Description</w:t>
      </w:r>
    </w:p>
    <w:p w14:paraId="0517842E" w14:textId="77777777" w:rsidR="00245B78" w:rsidRPr="002A70E2" w:rsidRDefault="00245B78" w:rsidP="00245B78">
      <w:pPr>
        <w:ind w:right="180"/>
        <w:rPr>
          <w:rFonts w:ascii="Arial" w:hAnsi="Arial" w:cs="Arial"/>
        </w:rPr>
      </w:pPr>
    </w:p>
    <w:p w14:paraId="755FC09A" w14:textId="77777777" w:rsidR="003A0FD4" w:rsidRPr="002A70E2" w:rsidRDefault="003A0FD4">
      <w:pPr>
        <w:ind w:right="180"/>
        <w:rPr>
          <w:rFonts w:ascii="Arial" w:hAnsi="Arial" w:cs="Arial"/>
          <w:sz w:val="16"/>
          <w:szCs w:val="16"/>
        </w:rPr>
      </w:pPr>
    </w:p>
    <w:tbl>
      <w:tblPr>
        <w:tblW w:w="8784" w:type="dxa"/>
        <w:tblCellMar>
          <w:left w:w="10" w:type="dxa"/>
          <w:right w:w="10" w:type="dxa"/>
        </w:tblCellMar>
        <w:tblLook w:val="0000" w:firstRow="0" w:lastRow="0" w:firstColumn="0" w:lastColumn="0" w:noHBand="0" w:noVBand="0"/>
      </w:tblPr>
      <w:tblGrid>
        <w:gridCol w:w="2904"/>
        <w:gridCol w:w="5880"/>
      </w:tblGrid>
      <w:tr w:rsidR="003A0FD4" w:rsidRPr="00E30234" w14:paraId="4747AE1D"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56CD1F9" w14:textId="77777777" w:rsidR="003A0FD4" w:rsidRPr="00E30234" w:rsidRDefault="003B321B">
            <w:pPr>
              <w:spacing w:line="276" w:lineRule="auto"/>
              <w:rPr>
                <w:rFonts w:ascii="Arial" w:hAnsi="Arial" w:cs="Arial"/>
                <w:b/>
                <w:bCs/>
              </w:rPr>
            </w:pPr>
            <w:r w:rsidRPr="00E30234">
              <w:rPr>
                <w:rFonts w:ascii="Arial" w:hAnsi="Arial" w:cs="Arial"/>
                <w:b/>
                <w:bCs/>
                <w:color w:val="000000"/>
              </w:rPr>
              <w:t>Job title</w:t>
            </w:r>
          </w:p>
          <w:p w14:paraId="6AC02B60"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4CEDB2" w14:textId="2DA32A5F" w:rsidR="003A0FD4" w:rsidRPr="00E30234" w:rsidRDefault="00331F13" w:rsidP="6D57BC90">
            <w:pPr>
              <w:spacing w:line="276" w:lineRule="auto"/>
              <w:rPr>
                <w:rFonts w:ascii="Arial" w:hAnsi="Arial" w:cs="Arial"/>
                <w:color w:val="000000"/>
              </w:rPr>
            </w:pPr>
            <w:r>
              <w:rPr>
                <w:rFonts w:ascii="Arial" w:hAnsi="Arial" w:cs="Arial"/>
                <w:b/>
              </w:rPr>
              <w:t>Homeless Officer (Health Inequalities) (Health)</w:t>
            </w:r>
          </w:p>
        </w:tc>
      </w:tr>
      <w:tr w:rsidR="002A70E2" w:rsidRPr="00E30234" w14:paraId="4FB9098F"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8AD2B06" w14:textId="77777777" w:rsidR="002A70E2" w:rsidRPr="00E30234" w:rsidRDefault="002A70E2">
            <w:pPr>
              <w:spacing w:line="276" w:lineRule="auto"/>
              <w:rPr>
                <w:rFonts w:ascii="Arial" w:hAnsi="Arial" w:cs="Arial"/>
                <w:b/>
                <w:bCs/>
                <w:color w:val="000000"/>
              </w:rPr>
            </w:pPr>
            <w:r w:rsidRPr="00E30234">
              <w:rPr>
                <w:rFonts w:ascii="Arial" w:hAnsi="Arial" w:cs="Arial"/>
                <w:b/>
                <w:bCs/>
                <w:color w:val="000000"/>
              </w:rPr>
              <w:t>Grade</w:t>
            </w:r>
          </w:p>
          <w:p w14:paraId="252768A1" w14:textId="60F31658" w:rsidR="002A70E2" w:rsidRPr="00E30234" w:rsidRDefault="002A70E2">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E5BE0E" w14:textId="2B50143E" w:rsidR="002A70E2" w:rsidRPr="00E30234" w:rsidRDefault="00DD4FCC" w:rsidP="6D57BC90">
            <w:pPr>
              <w:spacing w:line="276" w:lineRule="auto"/>
              <w:rPr>
                <w:rFonts w:ascii="Arial" w:hAnsi="Arial" w:cs="Arial"/>
                <w:color w:val="000000"/>
              </w:rPr>
            </w:pPr>
            <w:r w:rsidRPr="001969CC">
              <w:rPr>
                <w:rFonts w:ascii="Arial" w:hAnsi="Arial" w:cs="Arial"/>
                <w:b/>
              </w:rPr>
              <w:t xml:space="preserve">Grade </w:t>
            </w:r>
            <w:r>
              <w:rPr>
                <w:rFonts w:ascii="Arial" w:hAnsi="Arial" w:cs="Arial"/>
                <w:b/>
              </w:rPr>
              <w:t>5</w:t>
            </w:r>
          </w:p>
        </w:tc>
      </w:tr>
      <w:tr w:rsidR="003A0FD4" w:rsidRPr="00E30234" w14:paraId="781E7AF7"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EF7052" w14:textId="28748FA6" w:rsidR="003A0FD4" w:rsidRPr="00E30234" w:rsidRDefault="00BB7FAA">
            <w:pPr>
              <w:spacing w:line="276" w:lineRule="auto"/>
              <w:rPr>
                <w:rFonts w:ascii="Arial" w:hAnsi="Arial" w:cs="Arial"/>
                <w:b/>
                <w:bCs/>
              </w:rPr>
            </w:pPr>
            <w:r>
              <w:rPr>
                <w:rFonts w:ascii="Arial" w:hAnsi="Arial" w:cs="Arial"/>
                <w:b/>
                <w:bCs/>
              </w:rPr>
              <w:t>Service/Team</w:t>
            </w:r>
          </w:p>
          <w:p w14:paraId="33B4AED7"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CFF339B" w14:textId="77777777" w:rsidR="003A0FD4" w:rsidRDefault="00DD4FCC">
            <w:pPr>
              <w:spacing w:line="276" w:lineRule="auto"/>
              <w:rPr>
                <w:rFonts w:ascii="Arial" w:hAnsi="Arial" w:cs="Arial"/>
                <w:color w:val="000000"/>
              </w:rPr>
            </w:pPr>
            <w:r>
              <w:rPr>
                <w:rFonts w:ascii="Arial" w:hAnsi="Arial" w:cs="Arial"/>
                <w:color w:val="000000"/>
              </w:rPr>
              <w:t>Housing Service</w:t>
            </w:r>
          </w:p>
          <w:p w14:paraId="35A438A9" w14:textId="4914CDE6" w:rsidR="00DD4FCC" w:rsidRPr="00E30234" w:rsidRDefault="00DD4FCC">
            <w:pPr>
              <w:spacing w:line="276" w:lineRule="auto"/>
              <w:rPr>
                <w:rFonts w:ascii="Arial" w:hAnsi="Arial" w:cs="Arial"/>
                <w:color w:val="000000"/>
              </w:rPr>
            </w:pPr>
            <w:r>
              <w:rPr>
                <w:rFonts w:ascii="Arial" w:hAnsi="Arial" w:cs="Arial"/>
                <w:color w:val="000000"/>
              </w:rPr>
              <w:t xml:space="preserve">Housing Options Team </w:t>
            </w:r>
          </w:p>
        </w:tc>
      </w:tr>
      <w:tr w:rsidR="003A0FD4" w:rsidRPr="00E30234" w14:paraId="112442D8"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69157C4" w14:textId="34B83593" w:rsidR="003A0FD4" w:rsidRPr="00E30234" w:rsidRDefault="003B321B" w:rsidP="00DD4FCC">
            <w:pPr>
              <w:spacing w:line="276" w:lineRule="auto"/>
              <w:ind w:right="180"/>
              <w:rPr>
                <w:rFonts w:ascii="Arial" w:hAnsi="Arial" w:cs="Arial"/>
                <w:color w:val="000000"/>
              </w:rPr>
            </w:pPr>
            <w:r w:rsidRPr="00E30234">
              <w:rPr>
                <w:rFonts w:ascii="Arial" w:hAnsi="Arial" w:cs="Arial"/>
                <w:b/>
                <w:bCs/>
              </w:rPr>
              <w:t>Main purpose of job</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476755C" w14:textId="0A4F4604" w:rsidR="00331F13" w:rsidRDefault="00331F13" w:rsidP="00331F13">
            <w:pPr>
              <w:pStyle w:val="ListParagraph"/>
              <w:numPr>
                <w:ilvl w:val="0"/>
                <w:numId w:val="13"/>
              </w:numPr>
              <w:tabs>
                <w:tab w:val="left" w:pos="1440"/>
              </w:tabs>
              <w:suppressAutoHyphens w:val="0"/>
              <w:overflowPunct/>
              <w:autoSpaceDE/>
              <w:autoSpaceDN/>
              <w:spacing w:after="200" w:line="276" w:lineRule="auto"/>
              <w:textAlignment w:val="auto"/>
              <w:rPr>
                <w:rFonts w:ascii="Arial" w:hAnsi="Arial" w:cs="Arial"/>
              </w:rPr>
            </w:pPr>
            <w:r>
              <w:rPr>
                <w:rFonts w:ascii="Arial" w:hAnsi="Arial" w:cs="Arial"/>
              </w:rPr>
              <w:t>To work with Sunderland Council to identify homeless clients who require support to tackle homelessness and poor health which could be a barrier to securing and sustaining settled accommodation.</w:t>
            </w:r>
          </w:p>
          <w:p w14:paraId="1E3DB7A2" w14:textId="77777777" w:rsidR="00331F13" w:rsidRDefault="00331F13" w:rsidP="00331F13">
            <w:pPr>
              <w:pStyle w:val="ListParagraph"/>
              <w:tabs>
                <w:tab w:val="left" w:pos="1440"/>
              </w:tabs>
              <w:suppressAutoHyphens w:val="0"/>
              <w:overflowPunct/>
              <w:autoSpaceDE/>
              <w:autoSpaceDN/>
              <w:spacing w:after="200" w:line="276" w:lineRule="auto"/>
              <w:textAlignment w:val="auto"/>
              <w:rPr>
                <w:rFonts w:ascii="Arial" w:hAnsi="Arial" w:cs="Arial"/>
              </w:rPr>
            </w:pPr>
          </w:p>
          <w:p w14:paraId="4F810BFC" w14:textId="40BA93D3" w:rsidR="00331F13" w:rsidRDefault="00331F13" w:rsidP="00331F13">
            <w:pPr>
              <w:pStyle w:val="ListParagraph"/>
              <w:numPr>
                <w:ilvl w:val="0"/>
                <w:numId w:val="13"/>
              </w:numPr>
              <w:tabs>
                <w:tab w:val="left" w:pos="1440"/>
              </w:tabs>
              <w:suppressAutoHyphens w:val="0"/>
              <w:overflowPunct/>
              <w:autoSpaceDE/>
              <w:autoSpaceDN/>
              <w:spacing w:after="200" w:line="276" w:lineRule="auto"/>
              <w:textAlignment w:val="auto"/>
              <w:rPr>
                <w:rFonts w:ascii="Arial" w:hAnsi="Arial" w:cs="Arial"/>
              </w:rPr>
            </w:pPr>
            <w:r>
              <w:rPr>
                <w:rFonts w:ascii="Arial" w:hAnsi="Arial" w:cs="Arial"/>
              </w:rPr>
              <w:t>To ensure that homeless clients engage with services to support their health and tackle health inequalities within the homeless sector.</w:t>
            </w:r>
          </w:p>
          <w:p w14:paraId="50780954" w14:textId="77777777" w:rsidR="00331F13" w:rsidRPr="00331F13" w:rsidRDefault="00331F13" w:rsidP="00331F13">
            <w:pPr>
              <w:pStyle w:val="ListParagraph"/>
              <w:rPr>
                <w:rFonts w:ascii="Arial" w:hAnsi="Arial" w:cs="Arial"/>
              </w:rPr>
            </w:pPr>
          </w:p>
          <w:p w14:paraId="24B599EA" w14:textId="2832C5F8" w:rsidR="00331F13" w:rsidRDefault="00331F13" w:rsidP="00331F13">
            <w:pPr>
              <w:pStyle w:val="ListParagraph"/>
              <w:numPr>
                <w:ilvl w:val="0"/>
                <w:numId w:val="13"/>
              </w:numPr>
              <w:tabs>
                <w:tab w:val="left" w:pos="1440"/>
              </w:tabs>
              <w:suppressAutoHyphens w:val="0"/>
              <w:overflowPunct/>
              <w:autoSpaceDE/>
              <w:autoSpaceDN/>
              <w:spacing w:after="200" w:line="276" w:lineRule="auto"/>
              <w:textAlignment w:val="auto"/>
              <w:rPr>
                <w:rFonts w:ascii="Arial" w:hAnsi="Arial" w:cs="Arial"/>
              </w:rPr>
            </w:pPr>
            <w:r>
              <w:rPr>
                <w:rFonts w:ascii="Arial" w:hAnsi="Arial" w:cs="Arial"/>
              </w:rPr>
              <w:t>To work in tandem with the Homeless Officer (Health Inequalities) Officer primary care services, Mental Health services and voluntary services and to liaise with CCG Safeguarding leads to improve health outcomes for the service.</w:t>
            </w:r>
          </w:p>
          <w:p w14:paraId="6EFEA7C9" w14:textId="77777777" w:rsidR="00331F13" w:rsidRPr="00331F13" w:rsidRDefault="00331F13" w:rsidP="00331F13">
            <w:pPr>
              <w:pStyle w:val="ListParagraph"/>
              <w:rPr>
                <w:rFonts w:ascii="Arial" w:hAnsi="Arial" w:cs="Arial"/>
              </w:rPr>
            </w:pPr>
          </w:p>
          <w:p w14:paraId="65DE77E7" w14:textId="75EE1C04" w:rsidR="00331F13" w:rsidRDefault="00331F13" w:rsidP="00331F13">
            <w:pPr>
              <w:pStyle w:val="ListParagraph"/>
              <w:numPr>
                <w:ilvl w:val="0"/>
                <w:numId w:val="13"/>
              </w:numPr>
              <w:tabs>
                <w:tab w:val="left" w:pos="1440"/>
              </w:tabs>
              <w:suppressAutoHyphens w:val="0"/>
              <w:overflowPunct/>
              <w:autoSpaceDE/>
              <w:autoSpaceDN/>
              <w:spacing w:after="200" w:line="276" w:lineRule="auto"/>
              <w:textAlignment w:val="auto"/>
              <w:rPr>
                <w:rFonts w:ascii="Arial" w:hAnsi="Arial" w:cs="Arial"/>
              </w:rPr>
            </w:pPr>
            <w:r>
              <w:rPr>
                <w:rFonts w:ascii="Arial" w:hAnsi="Arial" w:cs="Arial"/>
              </w:rPr>
              <w:t xml:space="preserve">To ensure improved health outcomes for homeless clients </w:t>
            </w:r>
          </w:p>
          <w:p w14:paraId="3B02090E" w14:textId="77777777" w:rsidR="00331F13" w:rsidRPr="00331F13" w:rsidRDefault="00331F13" w:rsidP="00331F13">
            <w:pPr>
              <w:pStyle w:val="ListParagraph"/>
              <w:rPr>
                <w:rFonts w:ascii="Arial" w:hAnsi="Arial" w:cs="Arial"/>
              </w:rPr>
            </w:pPr>
          </w:p>
          <w:p w14:paraId="22AAC737" w14:textId="091C1C59" w:rsidR="00331F13" w:rsidRDefault="00331F13" w:rsidP="00331F13">
            <w:pPr>
              <w:pStyle w:val="ListParagraph"/>
              <w:numPr>
                <w:ilvl w:val="0"/>
                <w:numId w:val="13"/>
              </w:numPr>
              <w:tabs>
                <w:tab w:val="left" w:pos="1440"/>
              </w:tabs>
              <w:suppressAutoHyphens w:val="0"/>
              <w:overflowPunct/>
              <w:autoSpaceDE/>
              <w:autoSpaceDN/>
              <w:spacing w:after="200" w:line="276" w:lineRule="auto"/>
              <w:textAlignment w:val="auto"/>
              <w:rPr>
                <w:rFonts w:ascii="Arial" w:hAnsi="Arial" w:cs="Arial"/>
              </w:rPr>
            </w:pPr>
            <w:r>
              <w:rPr>
                <w:rFonts w:ascii="Arial" w:hAnsi="Arial" w:cs="Arial"/>
              </w:rPr>
              <w:t xml:space="preserve">To prevent homelessness arising </w:t>
            </w:r>
            <w:proofErr w:type="gramStart"/>
            <w:r>
              <w:rPr>
                <w:rFonts w:ascii="Arial" w:hAnsi="Arial" w:cs="Arial"/>
              </w:rPr>
              <w:t>as a consequence</w:t>
            </w:r>
            <w:proofErr w:type="gramEnd"/>
            <w:r>
              <w:rPr>
                <w:rFonts w:ascii="Arial" w:hAnsi="Arial" w:cs="Arial"/>
              </w:rPr>
              <w:t xml:space="preserve"> or poor mental or physical health.</w:t>
            </w:r>
          </w:p>
          <w:p w14:paraId="1B7611BB" w14:textId="77777777" w:rsidR="00331F13" w:rsidRPr="00331F13" w:rsidRDefault="00331F13" w:rsidP="00331F13">
            <w:pPr>
              <w:pStyle w:val="ListParagraph"/>
              <w:rPr>
                <w:rFonts w:ascii="Arial" w:hAnsi="Arial" w:cs="Arial"/>
              </w:rPr>
            </w:pPr>
          </w:p>
          <w:p w14:paraId="40E0F503" w14:textId="71C9F828" w:rsidR="003A0FD4" w:rsidRPr="00331F13" w:rsidRDefault="00331F13" w:rsidP="521C2EB3">
            <w:pPr>
              <w:pStyle w:val="ListParagraph"/>
              <w:numPr>
                <w:ilvl w:val="0"/>
                <w:numId w:val="13"/>
              </w:numPr>
              <w:tabs>
                <w:tab w:val="left" w:pos="1440"/>
              </w:tabs>
              <w:suppressAutoHyphens w:val="0"/>
              <w:overflowPunct/>
              <w:autoSpaceDE/>
              <w:autoSpaceDN/>
              <w:spacing w:after="200" w:line="276" w:lineRule="auto"/>
              <w:textAlignment w:val="auto"/>
              <w:rPr>
                <w:rFonts w:ascii="Arial" w:hAnsi="Arial" w:cs="Arial"/>
              </w:rPr>
            </w:pPr>
            <w:r>
              <w:rPr>
                <w:rFonts w:ascii="Arial" w:hAnsi="Arial" w:cs="Arial"/>
              </w:rPr>
              <w:t>To ensure clients health needs are supported to ensure that they can sustain a tenancy.</w:t>
            </w:r>
          </w:p>
        </w:tc>
      </w:tr>
      <w:tr w:rsidR="003A0FD4" w:rsidRPr="00E30234" w14:paraId="40A8B52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80BE56B" w14:textId="4FCA7AB6" w:rsidR="003A0FD4" w:rsidRPr="00E30234" w:rsidRDefault="003B321B" w:rsidP="00DD4FCC">
            <w:pPr>
              <w:spacing w:line="276" w:lineRule="auto"/>
              <w:rPr>
                <w:rFonts w:ascii="Arial" w:hAnsi="Arial" w:cs="Arial"/>
              </w:rPr>
            </w:pPr>
            <w:r w:rsidRPr="00E30234">
              <w:rPr>
                <w:rFonts w:ascii="Arial" w:hAnsi="Arial" w:cs="Arial"/>
                <w:b/>
                <w:bCs/>
              </w:rPr>
              <w:t xml:space="preserve">Key </w:t>
            </w:r>
            <w:r w:rsidR="00194F97">
              <w:rPr>
                <w:rFonts w:ascii="Arial" w:hAnsi="Arial" w:cs="Arial"/>
                <w:b/>
                <w:bCs/>
              </w:rPr>
              <w:t>responsibilities</w:t>
            </w:r>
            <w:r w:rsidR="00DD4FCC">
              <w:rPr>
                <w:rFonts w:ascii="Arial" w:hAnsi="Arial" w:cs="Arial"/>
                <w:b/>
                <w:bCs/>
              </w:rPr>
              <w:t xml:space="preserve"> &amp; tasks</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53614C9" w14:textId="562B82EA" w:rsidR="00331F13" w:rsidRDefault="00331F13" w:rsidP="00331F13">
            <w:pPr>
              <w:pStyle w:val="ListParagraph"/>
              <w:numPr>
                <w:ilvl w:val="0"/>
                <w:numId w:val="14"/>
              </w:numPr>
              <w:tabs>
                <w:tab w:val="left" w:pos="1440"/>
              </w:tabs>
              <w:suppressAutoHyphens w:val="0"/>
              <w:overflowPunct/>
              <w:autoSpaceDE/>
              <w:autoSpaceDN/>
              <w:spacing w:after="200" w:line="276" w:lineRule="auto"/>
              <w:textAlignment w:val="auto"/>
              <w:rPr>
                <w:rFonts w:ascii="Arial" w:hAnsi="Arial" w:cs="Arial"/>
              </w:rPr>
            </w:pPr>
            <w:r>
              <w:rPr>
                <w:rFonts w:ascii="Arial" w:hAnsi="Arial" w:cs="Arial"/>
              </w:rPr>
              <w:t>To work in partnership with the Homeless Officer (Health Inequalities).</w:t>
            </w:r>
          </w:p>
          <w:p w14:paraId="5E4A2AFD" w14:textId="77777777" w:rsidR="00331F13" w:rsidRDefault="00331F13" w:rsidP="00331F13">
            <w:pPr>
              <w:pStyle w:val="ListParagraph"/>
              <w:tabs>
                <w:tab w:val="left" w:pos="1440"/>
              </w:tabs>
              <w:suppressAutoHyphens w:val="0"/>
              <w:overflowPunct/>
              <w:autoSpaceDE/>
              <w:autoSpaceDN/>
              <w:spacing w:after="200" w:line="276" w:lineRule="auto"/>
              <w:textAlignment w:val="auto"/>
              <w:rPr>
                <w:rFonts w:ascii="Arial" w:hAnsi="Arial" w:cs="Arial"/>
              </w:rPr>
            </w:pPr>
          </w:p>
          <w:p w14:paraId="46C840FB" w14:textId="5E601FE6" w:rsidR="00331F13" w:rsidRDefault="00331F13" w:rsidP="00331F13">
            <w:pPr>
              <w:pStyle w:val="ListParagraph"/>
              <w:numPr>
                <w:ilvl w:val="0"/>
                <w:numId w:val="14"/>
              </w:numPr>
              <w:tabs>
                <w:tab w:val="left" w:pos="1440"/>
              </w:tabs>
              <w:suppressAutoHyphens w:val="0"/>
              <w:overflowPunct/>
              <w:autoSpaceDE/>
              <w:autoSpaceDN/>
              <w:spacing w:after="200" w:line="276" w:lineRule="auto"/>
              <w:textAlignment w:val="auto"/>
              <w:rPr>
                <w:rFonts w:ascii="Arial" w:hAnsi="Arial" w:cs="Arial"/>
              </w:rPr>
            </w:pPr>
            <w:r>
              <w:rPr>
                <w:rFonts w:ascii="Arial" w:hAnsi="Arial" w:cs="Arial"/>
              </w:rPr>
              <w:t>To complete health assessments for clients to identify priority health needs.</w:t>
            </w:r>
          </w:p>
          <w:p w14:paraId="33B62C77" w14:textId="77777777" w:rsidR="00331F13" w:rsidRPr="00331F13" w:rsidRDefault="00331F13" w:rsidP="00331F13">
            <w:pPr>
              <w:pStyle w:val="ListParagraph"/>
              <w:rPr>
                <w:rFonts w:ascii="Arial" w:hAnsi="Arial" w:cs="Arial"/>
              </w:rPr>
            </w:pPr>
          </w:p>
          <w:p w14:paraId="0B71AE7C" w14:textId="31F41382" w:rsidR="00331F13" w:rsidRDefault="00331F13" w:rsidP="00331F13">
            <w:pPr>
              <w:pStyle w:val="ListParagraph"/>
              <w:numPr>
                <w:ilvl w:val="0"/>
                <w:numId w:val="14"/>
              </w:numPr>
              <w:tabs>
                <w:tab w:val="left" w:pos="1440"/>
              </w:tabs>
              <w:suppressAutoHyphens w:val="0"/>
              <w:overflowPunct/>
              <w:autoSpaceDE/>
              <w:autoSpaceDN/>
              <w:spacing w:after="200" w:line="276" w:lineRule="auto"/>
              <w:textAlignment w:val="auto"/>
              <w:rPr>
                <w:rFonts w:ascii="Arial" w:hAnsi="Arial" w:cs="Arial"/>
              </w:rPr>
            </w:pPr>
            <w:r>
              <w:rPr>
                <w:rFonts w:ascii="Arial" w:hAnsi="Arial" w:cs="Arial"/>
              </w:rPr>
              <w:lastRenderedPageBreak/>
              <w:t>To liaise with substance abuse services and housing services to ensure all necessary support is provided.</w:t>
            </w:r>
          </w:p>
          <w:p w14:paraId="591C1519" w14:textId="77777777" w:rsidR="00331F13" w:rsidRPr="00331F13" w:rsidRDefault="00331F13" w:rsidP="00331F13">
            <w:pPr>
              <w:pStyle w:val="ListParagraph"/>
              <w:rPr>
                <w:rFonts w:ascii="Arial" w:hAnsi="Arial" w:cs="Arial"/>
              </w:rPr>
            </w:pPr>
          </w:p>
          <w:p w14:paraId="233F8199" w14:textId="0AF1D867" w:rsidR="00331F13" w:rsidRDefault="00331F13" w:rsidP="00331F13">
            <w:pPr>
              <w:pStyle w:val="ListParagraph"/>
              <w:numPr>
                <w:ilvl w:val="0"/>
                <w:numId w:val="14"/>
              </w:numPr>
              <w:tabs>
                <w:tab w:val="left" w:pos="1440"/>
              </w:tabs>
              <w:suppressAutoHyphens w:val="0"/>
              <w:overflowPunct/>
              <w:autoSpaceDE/>
              <w:autoSpaceDN/>
              <w:spacing w:after="200" w:line="276" w:lineRule="auto"/>
              <w:textAlignment w:val="auto"/>
              <w:rPr>
                <w:rFonts w:ascii="Arial" w:hAnsi="Arial" w:cs="Arial"/>
              </w:rPr>
            </w:pPr>
            <w:r>
              <w:rPr>
                <w:rFonts w:ascii="Arial" w:hAnsi="Arial" w:cs="Arial"/>
              </w:rPr>
              <w:t>To support clients with attendance at primary care, vaccination services, health clinics and health promotion services.</w:t>
            </w:r>
          </w:p>
          <w:p w14:paraId="6B6CB047" w14:textId="77777777" w:rsidR="00331F13" w:rsidRPr="00331F13" w:rsidRDefault="00331F13" w:rsidP="00331F13">
            <w:pPr>
              <w:pStyle w:val="ListParagraph"/>
              <w:rPr>
                <w:rFonts w:ascii="Arial" w:hAnsi="Arial" w:cs="Arial"/>
              </w:rPr>
            </w:pPr>
          </w:p>
          <w:p w14:paraId="565B870C" w14:textId="584EB6AC" w:rsidR="00331F13" w:rsidRDefault="00331F13" w:rsidP="00331F13">
            <w:pPr>
              <w:pStyle w:val="ListParagraph"/>
              <w:numPr>
                <w:ilvl w:val="0"/>
                <w:numId w:val="14"/>
              </w:numPr>
              <w:tabs>
                <w:tab w:val="left" w:pos="1440"/>
              </w:tabs>
              <w:suppressAutoHyphens w:val="0"/>
              <w:overflowPunct/>
              <w:autoSpaceDE/>
              <w:autoSpaceDN/>
              <w:spacing w:after="200" w:line="276" w:lineRule="auto"/>
              <w:textAlignment w:val="auto"/>
              <w:rPr>
                <w:rFonts w:ascii="Arial" w:hAnsi="Arial" w:cs="Arial"/>
              </w:rPr>
            </w:pPr>
            <w:r>
              <w:rPr>
                <w:rFonts w:ascii="Arial" w:hAnsi="Arial" w:cs="Arial"/>
              </w:rPr>
              <w:t>Collate details of homeless clients who have health support needs from the wider Housing Options Team.</w:t>
            </w:r>
          </w:p>
          <w:p w14:paraId="74959393" w14:textId="77777777" w:rsidR="00331F13" w:rsidRPr="00331F13" w:rsidRDefault="00331F13" w:rsidP="00331F13">
            <w:pPr>
              <w:pStyle w:val="ListParagraph"/>
              <w:rPr>
                <w:rFonts w:ascii="Arial" w:hAnsi="Arial" w:cs="Arial"/>
              </w:rPr>
            </w:pPr>
          </w:p>
          <w:p w14:paraId="1058C79B" w14:textId="28832385" w:rsidR="00331F13" w:rsidRDefault="00331F13" w:rsidP="00331F13">
            <w:pPr>
              <w:pStyle w:val="ListParagraph"/>
              <w:numPr>
                <w:ilvl w:val="0"/>
                <w:numId w:val="14"/>
              </w:numPr>
              <w:tabs>
                <w:tab w:val="left" w:pos="1440"/>
              </w:tabs>
              <w:suppressAutoHyphens w:val="0"/>
              <w:overflowPunct/>
              <w:autoSpaceDE/>
              <w:autoSpaceDN/>
              <w:spacing w:after="200" w:line="276" w:lineRule="auto"/>
              <w:textAlignment w:val="auto"/>
              <w:rPr>
                <w:rFonts w:ascii="Arial" w:hAnsi="Arial" w:cs="Arial"/>
              </w:rPr>
            </w:pPr>
            <w:r>
              <w:rPr>
                <w:rFonts w:ascii="Arial" w:hAnsi="Arial" w:cs="Arial"/>
              </w:rPr>
              <w:t>Attend primary care MDT to support homeless clients with complex health needs.</w:t>
            </w:r>
          </w:p>
          <w:p w14:paraId="0CFDDB4C" w14:textId="77777777" w:rsidR="00331F13" w:rsidRPr="00331F13" w:rsidRDefault="00331F13" w:rsidP="00331F13">
            <w:pPr>
              <w:pStyle w:val="ListParagraph"/>
              <w:rPr>
                <w:rFonts w:ascii="Arial" w:hAnsi="Arial" w:cs="Arial"/>
              </w:rPr>
            </w:pPr>
          </w:p>
          <w:p w14:paraId="38EE3C88" w14:textId="4411A8C5" w:rsidR="00331F13" w:rsidRDefault="00331F13" w:rsidP="00331F13">
            <w:pPr>
              <w:pStyle w:val="ListParagraph"/>
              <w:numPr>
                <w:ilvl w:val="0"/>
                <w:numId w:val="14"/>
              </w:numPr>
              <w:tabs>
                <w:tab w:val="left" w:pos="1440"/>
              </w:tabs>
              <w:suppressAutoHyphens w:val="0"/>
              <w:overflowPunct/>
              <w:autoSpaceDE/>
              <w:autoSpaceDN/>
              <w:spacing w:after="200" w:line="276" w:lineRule="auto"/>
              <w:textAlignment w:val="auto"/>
              <w:rPr>
                <w:rFonts w:ascii="Arial" w:hAnsi="Arial" w:cs="Arial"/>
              </w:rPr>
            </w:pPr>
            <w:r>
              <w:rPr>
                <w:rFonts w:ascii="Arial" w:hAnsi="Arial" w:cs="Arial"/>
              </w:rPr>
              <w:t>Identify areas of health need and develop risk assessments and care plans to address engagement and access to services.</w:t>
            </w:r>
          </w:p>
          <w:p w14:paraId="185A1D1E" w14:textId="77777777" w:rsidR="00331F13" w:rsidRPr="00331F13" w:rsidRDefault="00331F13" w:rsidP="00331F13">
            <w:pPr>
              <w:pStyle w:val="ListParagraph"/>
              <w:rPr>
                <w:rFonts w:ascii="Arial" w:hAnsi="Arial" w:cs="Arial"/>
              </w:rPr>
            </w:pPr>
          </w:p>
          <w:p w14:paraId="2695023A" w14:textId="4A367828" w:rsidR="00331F13" w:rsidRDefault="00331F13" w:rsidP="00331F13">
            <w:pPr>
              <w:pStyle w:val="ListParagraph"/>
              <w:numPr>
                <w:ilvl w:val="0"/>
                <w:numId w:val="14"/>
              </w:numPr>
              <w:tabs>
                <w:tab w:val="left" w:pos="1440"/>
              </w:tabs>
              <w:suppressAutoHyphens w:val="0"/>
              <w:overflowPunct/>
              <w:autoSpaceDE/>
              <w:autoSpaceDN/>
              <w:spacing w:after="200" w:line="276" w:lineRule="auto"/>
              <w:textAlignment w:val="auto"/>
              <w:rPr>
                <w:rFonts w:ascii="Arial" w:hAnsi="Arial" w:cs="Arial"/>
              </w:rPr>
            </w:pPr>
            <w:r>
              <w:rPr>
                <w:rFonts w:ascii="Arial" w:hAnsi="Arial" w:cs="Arial"/>
              </w:rPr>
              <w:t xml:space="preserve">Access support from CCG safeguarding named GPs and Designated professionals for advice and guidance on health services where required. </w:t>
            </w:r>
          </w:p>
          <w:p w14:paraId="3F5D09D3" w14:textId="77777777" w:rsidR="00331F13" w:rsidRPr="00331F13" w:rsidRDefault="00331F13" w:rsidP="00331F13">
            <w:pPr>
              <w:pStyle w:val="ListParagraph"/>
              <w:rPr>
                <w:rFonts w:ascii="Arial" w:hAnsi="Arial" w:cs="Arial"/>
              </w:rPr>
            </w:pPr>
          </w:p>
          <w:p w14:paraId="3D833639" w14:textId="46588B86" w:rsidR="00331F13" w:rsidRDefault="00331F13" w:rsidP="00331F13">
            <w:pPr>
              <w:pStyle w:val="ListParagraph"/>
              <w:numPr>
                <w:ilvl w:val="0"/>
                <w:numId w:val="14"/>
              </w:numPr>
              <w:tabs>
                <w:tab w:val="left" w:pos="1440"/>
              </w:tabs>
              <w:suppressAutoHyphens w:val="0"/>
              <w:overflowPunct/>
              <w:autoSpaceDE/>
              <w:autoSpaceDN/>
              <w:spacing w:after="200" w:line="276" w:lineRule="auto"/>
              <w:textAlignment w:val="auto"/>
              <w:rPr>
                <w:rFonts w:ascii="Arial" w:hAnsi="Arial" w:cs="Arial"/>
              </w:rPr>
            </w:pPr>
            <w:r>
              <w:rPr>
                <w:rFonts w:ascii="Arial" w:hAnsi="Arial" w:cs="Arial"/>
              </w:rPr>
              <w:t>Help develop Homeless Support Plans which highlight the necessary support requirements, support providers and detail how the client will remain engaged with this support to ensure the barrier/s of poor health conditions are removed and independent living facilitated.</w:t>
            </w:r>
          </w:p>
          <w:p w14:paraId="2AE53E17" w14:textId="77777777" w:rsidR="00331F13" w:rsidRPr="00331F13" w:rsidRDefault="00331F13" w:rsidP="00331F13">
            <w:pPr>
              <w:pStyle w:val="ListParagraph"/>
              <w:rPr>
                <w:rFonts w:ascii="Arial" w:hAnsi="Arial" w:cs="Arial"/>
              </w:rPr>
            </w:pPr>
          </w:p>
          <w:p w14:paraId="6DC409A9" w14:textId="0F72B453" w:rsidR="00331F13" w:rsidRDefault="00331F13" w:rsidP="00331F13">
            <w:pPr>
              <w:pStyle w:val="ListParagraph"/>
              <w:numPr>
                <w:ilvl w:val="0"/>
                <w:numId w:val="14"/>
              </w:numPr>
              <w:tabs>
                <w:tab w:val="left" w:pos="1440"/>
              </w:tabs>
              <w:suppressAutoHyphens w:val="0"/>
              <w:overflowPunct/>
              <w:autoSpaceDE/>
              <w:autoSpaceDN/>
              <w:spacing w:after="200" w:line="276" w:lineRule="auto"/>
              <w:textAlignment w:val="auto"/>
              <w:rPr>
                <w:rFonts w:ascii="Arial" w:hAnsi="Arial" w:cs="Arial"/>
              </w:rPr>
            </w:pPr>
            <w:r>
              <w:rPr>
                <w:rFonts w:ascii="Arial" w:hAnsi="Arial" w:cs="Arial"/>
              </w:rPr>
              <w:t>Work in tandem with the Homeless Officer (Health Inequalities) and primary care services to navigate the health system to ensure that homeless clients receive and remain engaged with the necessary health services.</w:t>
            </w:r>
          </w:p>
          <w:p w14:paraId="4C20E981" w14:textId="77777777" w:rsidR="00331F13" w:rsidRPr="00331F13" w:rsidRDefault="00331F13" w:rsidP="00331F13">
            <w:pPr>
              <w:pStyle w:val="ListParagraph"/>
              <w:rPr>
                <w:rFonts w:ascii="Arial" w:hAnsi="Arial" w:cs="Arial"/>
              </w:rPr>
            </w:pPr>
          </w:p>
          <w:p w14:paraId="14B39A40" w14:textId="12D0A8ED" w:rsidR="00331F13" w:rsidRDefault="00331F13" w:rsidP="00331F13">
            <w:pPr>
              <w:pStyle w:val="ListParagraph"/>
              <w:numPr>
                <w:ilvl w:val="0"/>
                <w:numId w:val="14"/>
              </w:numPr>
              <w:tabs>
                <w:tab w:val="left" w:pos="1440"/>
              </w:tabs>
              <w:suppressAutoHyphens w:val="0"/>
              <w:overflowPunct/>
              <w:autoSpaceDE/>
              <w:autoSpaceDN/>
              <w:spacing w:after="200" w:line="276" w:lineRule="auto"/>
              <w:textAlignment w:val="auto"/>
              <w:rPr>
                <w:rFonts w:ascii="Arial" w:hAnsi="Arial" w:cs="Arial"/>
              </w:rPr>
            </w:pPr>
            <w:r>
              <w:rPr>
                <w:rFonts w:ascii="Arial" w:hAnsi="Arial" w:cs="Arial"/>
              </w:rPr>
              <w:t xml:space="preserve">Work with primary care, mental health services and voluntary services as well as liaison and support from named GPs and Designated nurses in the CCG to develop </w:t>
            </w:r>
            <w:r>
              <w:rPr>
                <w:rFonts w:ascii="Arial" w:hAnsi="Arial" w:cs="Arial"/>
              </w:rPr>
              <w:lastRenderedPageBreak/>
              <w:t>improved health outcomes and engagement for clients.</w:t>
            </w:r>
          </w:p>
          <w:p w14:paraId="51A08E8D" w14:textId="77777777" w:rsidR="00331F13" w:rsidRPr="00331F13" w:rsidRDefault="00331F13" w:rsidP="00331F13">
            <w:pPr>
              <w:pStyle w:val="ListParagraph"/>
              <w:rPr>
                <w:rFonts w:ascii="Arial" w:hAnsi="Arial" w:cs="Arial"/>
              </w:rPr>
            </w:pPr>
          </w:p>
          <w:p w14:paraId="4931347C" w14:textId="4B128665" w:rsidR="00331F13" w:rsidRDefault="00331F13" w:rsidP="00331F13">
            <w:pPr>
              <w:pStyle w:val="ListParagraph"/>
              <w:numPr>
                <w:ilvl w:val="0"/>
                <w:numId w:val="14"/>
              </w:numPr>
              <w:tabs>
                <w:tab w:val="left" w:pos="1440"/>
              </w:tabs>
              <w:suppressAutoHyphens w:val="0"/>
              <w:overflowPunct/>
              <w:autoSpaceDE/>
              <w:autoSpaceDN/>
              <w:spacing w:after="200" w:line="276" w:lineRule="auto"/>
              <w:textAlignment w:val="auto"/>
              <w:rPr>
                <w:rFonts w:ascii="Arial" w:hAnsi="Arial" w:cs="Arial"/>
              </w:rPr>
            </w:pPr>
            <w:r>
              <w:rPr>
                <w:rFonts w:ascii="Arial" w:hAnsi="Arial" w:cs="Arial"/>
              </w:rPr>
              <w:t>Horizon scan to identify best practice in tackling health inequalities within the sector.</w:t>
            </w:r>
          </w:p>
          <w:p w14:paraId="20BAC0B6" w14:textId="77777777" w:rsidR="00331F13" w:rsidRDefault="00331F13" w:rsidP="00331F13">
            <w:pPr>
              <w:pStyle w:val="ListParagraph"/>
              <w:tabs>
                <w:tab w:val="left" w:pos="1440"/>
              </w:tabs>
              <w:suppressAutoHyphens w:val="0"/>
              <w:overflowPunct/>
              <w:autoSpaceDE/>
              <w:autoSpaceDN/>
              <w:spacing w:after="200" w:line="276" w:lineRule="auto"/>
              <w:textAlignment w:val="auto"/>
              <w:rPr>
                <w:rFonts w:ascii="Arial" w:hAnsi="Arial" w:cs="Arial"/>
              </w:rPr>
            </w:pPr>
          </w:p>
          <w:p w14:paraId="3D2D494B" w14:textId="77777777" w:rsidR="00331F13" w:rsidRDefault="00331F13" w:rsidP="00331F13">
            <w:pPr>
              <w:pStyle w:val="ListParagraph"/>
              <w:numPr>
                <w:ilvl w:val="0"/>
                <w:numId w:val="14"/>
              </w:numPr>
              <w:tabs>
                <w:tab w:val="left" w:pos="1440"/>
              </w:tabs>
              <w:suppressAutoHyphens w:val="0"/>
              <w:overflowPunct/>
              <w:autoSpaceDE/>
              <w:autoSpaceDN/>
              <w:spacing w:after="200" w:line="276" w:lineRule="auto"/>
              <w:textAlignment w:val="auto"/>
              <w:rPr>
                <w:rFonts w:ascii="Arial" w:hAnsi="Arial" w:cs="Arial"/>
              </w:rPr>
            </w:pPr>
            <w:r>
              <w:rPr>
                <w:rFonts w:ascii="Arial" w:hAnsi="Arial" w:cs="Arial"/>
              </w:rPr>
              <w:t>Identify partners who provide services to improve health and engage with these to secure additional support for homeless clients.</w:t>
            </w:r>
          </w:p>
          <w:p w14:paraId="0D618C47" w14:textId="77777777" w:rsidR="00331F13" w:rsidRPr="00331F13" w:rsidRDefault="00331F13" w:rsidP="00331F13">
            <w:pPr>
              <w:pStyle w:val="ListParagraph"/>
              <w:rPr>
                <w:rFonts w:ascii="Arial" w:hAnsi="Arial" w:cs="Arial"/>
              </w:rPr>
            </w:pPr>
          </w:p>
          <w:p w14:paraId="35D70CF1" w14:textId="5275CD0B" w:rsidR="00331F13" w:rsidRDefault="00331F13" w:rsidP="00331F13">
            <w:pPr>
              <w:pStyle w:val="ListParagraph"/>
              <w:numPr>
                <w:ilvl w:val="0"/>
                <w:numId w:val="14"/>
              </w:numPr>
              <w:tabs>
                <w:tab w:val="left" w:pos="1440"/>
              </w:tabs>
              <w:suppressAutoHyphens w:val="0"/>
              <w:overflowPunct/>
              <w:autoSpaceDE/>
              <w:autoSpaceDN/>
              <w:spacing w:after="200" w:line="276" w:lineRule="auto"/>
              <w:textAlignment w:val="auto"/>
              <w:rPr>
                <w:rFonts w:ascii="Arial" w:hAnsi="Arial" w:cs="Arial"/>
              </w:rPr>
            </w:pPr>
            <w:r>
              <w:rPr>
                <w:rFonts w:ascii="Arial" w:hAnsi="Arial" w:cs="Arial"/>
              </w:rPr>
              <w:t>To develop performance indicators which indicate if this specific approach to tackling poor health is positive.</w:t>
            </w:r>
          </w:p>
          <w:p w14:paraId="4232E39E" w14:textId="77777777" w:rsidR="00331F13" w:rsidRPr="00331F13" w:rsidRDefault="00331F13" w:rsidP="00331F13">
            <w:pPr>
              <w:pStyle w:val="ListParagraph"/>
              <w:rPr>
                <w:rFonts w:ascii="Arial" w:hAnsi="Arial" w:cs="Arial"/>
              </w:rPr>
            </w:pPr>
          </w:p>
          <w:p w14:paraId="16184502" w14:textId="35EBAA8E" w:rsidR="00331F13" w:rsidRDefault="00331F13" w:rsidP="00331F13">
            <w:pPr>
              <w:pStyle w:val="ListParagraph"/>
              <w:numPr>
                <w:ilvl w:val="0"/>
                <w:numId w:val="14"/>
              </w:numPr>
              <w:tabs>
                <w:tab w:val="left" w:pos="1440"/>
              </w:tabs>
              <w:suppressAutoHyphens w:val="0"/>
              <w:overflowPunct/>
              <w:autoSpaceDE/>
              <w:autoSpaceDN/>
              <w:spacing w:after="200" w:line="276" w:lineRule="auto"/>
              <w:textAlignment w:val="auto"/>
              <w:rPr>
                <w:rFonts w:ascii="Arial" w:hAnsi="Arial" w:cs="Arial"/>
              </w:rPr>
            </w:pPr>
            <w:r>
              <w:rPr>
                <w:rFonts w:ascii="Arial" w:hAnsi="Arial" w:cs="Arial"/>
              </w:rPr>
              <w:t>Audit service for health outcomes and improvements in access to health services for homeless clients.</w:t>
            </w:r>
          </w:p>
          <w:p w14:paraId="2D477D0D" w14:textId="77777777" w:rsidR="00331F13" w:rsidRPr="00331F13" w:rsidRDefault="00331F13" w:rsidP="00331F13">
            <w:pPr>
              <w:pStyle w:val="ListParagraph"/>
              <w:rPr>
                <w:rFonts w:ascii="Arial" w:hAnsi="Arial" w:cs="Arial"/>
              </w:rPr>
            </w:pPr>
          </w:p>
          <w:p w14:paraId="3C1C0DD5" w14:textId="59A0B4A6" w:rsidR="00331F13" w:rsidRDefault="00331F13" w:rsidP="00331F13">
            <w:pPr>
              <w:pStyle w:val="ListParagraph"/>
              <w:numPr>
                <w:ilvl w:val="0"/>
                <w:numId w:val="14"/>
              </w:numPr>
              <w:tabs>
                <w:tab w:val="left" w:pos="1440"/>
              </w:tabs>
              <w:suppressAutoHyphens w:val="0"/>
              <w:overflowPunct/>
              <w:autoSpaceDE/>
              <w:autoSpaceDN/>
              <w:spacing w:after="200" w:line="276" w:lineRule="auto"/>
              <w:textAlignment w:val="auto"/>
              <w:rPr>
                <w:rFonts w:ascii="Arial" w:hAnsi="Arial" w:cs="Arial"/>
              </w:rPr>
            </w:pPr>
            <w:r>
              <w:rPr>
                <w:rFonts w:ascii="Arial" w:hAnsi="Arial" w:cs="Arial"/>
              </w:rPr>
              <w:t>To assist in the collation of Freedom of Information requests.</w:t>
            </w:r>
          </w:p>
          <w:p w14:paraId="61C4BF7E" w14:textId="77777777" w:rsidR="00331F13" w:rsidRPr="00331F13" w:rsidRDefault="00331F13" w:rsidP="00331F13">
            <w:pPr>
              <w:pStyle w:val="ListParagraph"/>
              <w:rPr>
                <w:rFonts w:ascii="Arial" w:hAnsi="Arial" w:cs="Arial"/>
              </w:rPr>
            </w:pPr>
          </w:p>
          <w:p w14:paraId="1B4B6F62" w14:textId="77A1FB49" w:rsidR="00331F13" w:rsidRDefault="00331F13" w:rsidP="00331F13">
            <w:pPr>
              <w:pStyle w:val="ListParagraph"/>
              <w:numPr>
                <w:ilvl w:val="0"/>
                <w:numId w:val="14"/>
              </w:numPr>
              <w:tabs>
                <w:tab w:val="left" w:pos="1440"/>
              </w:tabs>
              <w:suppressAutoHyphens w:val="0"/>
              <w:overflowPunct/>
              <w:autoSpaceDE/>
              <w:autoSpaceDN/>
              <w:spacing w:after="200" w:line="276" w:lineRule="auto"/>
              <w:textAlignment w:val="auto"/>
              <w:rPr>
                <w:rFonts w:ascii="Arial" w:hAnsi="Arial" w:cs="Arial"/>
              </w:rPr>
            </w:pPr>
            <w:r>
              <w:rPr>
                <w:rFonts w:ascii="Arial" w:hAnsi="Arial" w:cs="Arial"/>
              </w:rPr>
              <w:t xml:space="preserve">To manage, maintain and monitor their own workload </w:t>
            </w:r>
            <w:proofErr w:type="gramStart"/>
            <w:r>
              <w:rPr>
                <w:rFonts w:ascii="Arial" w:hAnsi="Arial" w:cs="Arial"/>
              </w:rPr>
              <w:t>in order to</w:t>
            </w:r>
            <w:proofErr w:type="gramEnd"/>
            <w:r>
              <w:rPr>
                <w:rFonts w:ascii="Arial" w:hAnsi="Arial" w:cs="Arial"/>
              </w:rPr>
              <w:t xml:space="preserve"> meet identified targets and deadlines, in accordance with current standards and procedures.</w:t>
            </w:r>
          </w:p>
          <w:p w14:paraId="48376221" w14:textId="77777777" w:rsidR="00331F13" w:rsidRPr="00331F13" w:rsidRDefault="00331F13" w:rsidP="00331F13">
            <w:pPr>
              <w:pStyle w:val="ListParagraph"/>
              <w:rPr>
                <w:rFonts w:ascii="Arial" w:hAnsi="Arial" w:cs="Arial"/>
              </w:rPr>
            </w:pPr>
          </w:p>
          <w:p w14:paraId="37FCD59F" w14:textId="5CE11E9A" w:rsidR="00331F13" w:rsidRDefault="00331F13" w:rsidP="00331F13">
            <w:pPr>
              <w:pStyle w:val="ListParagraph"/>
              <w:keepNext/>
              <w:numPr>
                <w:ilvl w:val="0"/>
                <w:numId w:val="14"/>
              </w:numPr>
              <w:shd w:val="clear" w:color="auto" w:fill="FFFFFF"/>
              <w:tabs>
                <w:tab w:val="left" w:pos="1440"/>
              </w:tabs>
              <w:suppressAutoHyphens w:val="0"/>
              <w:overflowPunct/>
              <w:autoSpaceDE/>
              <w:autoSpaceDN/>
              <w:textAlignment w:val="auto"/>
              <w:outlineLvl w:val="1"/>
              <w:rPr>
                <w:rFonts w:ascii="Arial" w:hAnsi="Arial" w:cs="Arial"/>
              </w:rPr>
            </w:pPr>
            <w:r>
              <w:rPr>
                <w:rFonts w:ascii="Arial" w:hAnsi="Arial" w:cs="Arial"/>
              </w:rPr>
              <w:t>Support the identification of accommodation and support for clients increase the availability of options for homeless clients and ensure accommodation provision is co-ordinated and fit for purpose.</w:t>
            </w:r>
          </w:p>
          <w:p w14:paraId="4FD945D8" w14:textId="77777777" w:rsidR="00331F13" w:rsidRPr="00331F13" w:rsidRDefault="00331F13" w:rsidP="00331F13">
            <w:pPr>
              <w:pStyle w:val="ListParagraph"/>
              <w:rPr>
                <w:rFonts w:ascii="Arial" w:hAnsi="Arial" w:cs="Arial"/>
              </w:rPr>
            </w:pPr>
          </w:p>
          <w:p w14:paraId="799C187D" w14:textId="7F1ACB47" w:rsidR="00331F13" w:rsidRDefault="00331F13" w:rsidP="00331F13">
            <w:pPr>
              <w:pStyle w:val="ListParagraph"/>
              <w:numPr>
                <w:ilvl w:val="0"/>
                <w:numId w:val="14"/>
              </w:numPr>
              <w:tabs>
                <w:tab w:val="left" w:pos="1440"/>
              </w:tabs>
              <w:suppressAutoHyphens w:val="0"/>
              <w:overflowPunct/>
              <w:autoSpaceDE/>
              <w:autoSpaceDN/>
              <w:spacing w:after="200" w:line="276" w:lineRule="auto"/>
              <w:textAlignment w:val="auto"/>
              <w:rPr>
                <w:rFonts w:ascii="Arial" w:hAnsi="Arial" w:cs="Arial"/>
              </w:rPr>
            </w:pPr>
            <w:r>
              <w:rPr>
                <w:rFonts w:ascii="Arial" w:hAnsi="Arial" w:cs="Arial"/>
              </w:rPr>
              <w:t>To support the development and review of procedures and policies to enable the placement of homeless clients and ensure they stay engaged with health services.</w:t>
            </w:r>
          </w:p>
          <w:p w14:paraId="7F874F80" w14:textId="77777777" w:rsidR="00331F13" w:rsidRPr="00331F13" w:rsidRDefault="00331F13" w:rsidP="00331F13">
            <w:pPr>
              <w:pStyle w:val="ListParagraph"/>
              <w:rPr>
                <w:rFonts w:ascii="Arial" w:hAnsi="Arial" w:cs="Arial"/>
              </w:rPr>
            </w:pPr>
          </w:p>
          <w:p w14:paraId="74646A8B" w14:textId="1D235C41" w:rsidR="00331F13" w:rsidRDefault="00331F13" w:rsidP="00331F13">
            <w:pPr>
              <w:pStyle w:val="ListParagraph"/>
              <w:numPr>
                <w:ilvl w:val="0"/>
                <w:numId w:val="14"/>
              </w:numPr>
              <w:tabs>
                <w:tab w:val="left" w:pos="1440"/>
              </w:tabs>
              <w:suppressAutoHyphens w:val="0"/>
              <w:overflowPunct/>
              <w:autoSpaceDE/>
              <w:autoSpaceDN/>
              <w:spacing w:after="200" w:line="276" w:lineRule="auto"/>
              <w:textAlignment w:val="auto"/>
              <w:rPr>
                <w:rFonts w:ascii="Arial" w:hAnsi="Arial" w:cs="Arial"/>
              </w:rPr>
            </w:pPr>
            <w:r>
              <w:rPr>
                <w:rFonts w:ascii="Arial" w:hAnsi="Arial" w:cs="Arial"/>
              </w:rPr>
              <w:t>To engage with Council Homeless Reduction Officers regards homeless applications, support plans and referrals to temporary accommodation when required.</w:t>
            </w:r>
          </w:p>
          <w:p w14:paraId="68A39665" w14:textId="77777777" w:rsidR="00331F13" w:rsidRPr="00331F13" w:rsidRDefault="00331F13" w:rsidP="00331F13">
            <w:pPr>
              <w:pStyle w:val="ListParagraph"/>
              <w:rPr>
                <w:rFonts w:ascii="Arial" w:hAnsi="Arial" w:cs="Arial"/>
              </w:rPr>
            </w:pPr>
          </w:p>
          <w:p w14:paraId="4B584F81" w14:textId="656E4BA2" w:rsidR="00331F13" w:rsidRDefault="00331F13" w:rsidP="00331F13">
            <w:pPr>
              <w:pStyle w:val="ListParagraph"/>
              <w:numPr>
                <w:ilvl w:val="0"/>
                <w:numId w:val="14"/>
              </w:numPr>
              <w:tabs>
                <w:tab w:val="left" w:pos="1440"/>
              </w:tabs>
              <w:suppressAutoHyphens w:val="0"/>
              <w:overflowPunct/>
              <w:autoSpaceDE/>
              <w:autoSpaceDN/>
              <w:spacing w:after="200" w:line="276" w:lineRule="auto"/>
              <w:textAlignment w:val="auto"/>
              <w:rPr>
                <w:rFonts w:ascii="Arial" w:hAnsi="Arial" w:cs="Arial"/>
              </w:rPr>
            </w:pPr>
            <w:r>
              <w:rPr>
                <w:rFonts w:ascii="Arial" w:hAnsi="Arial" w:cs="Arial"/>
              </w:rPr>
              <w:lastRenderedPageBreak/>
              <w:t>Work closely with Homeless Reduction Officers to enable decisions pursuant to the Housing Act 1996, Part VII.</w:t>
            </w:r>
          </w:p>
          <w:p w14:paraId="01F57883" w14:textId="77777777" w:rsidR="00331F13" w:rsidRPr="00331F13" w:rsidRDefault="00331F13" w:rsidP="00331F13">
            <w:pPr>
              <w:pStyle w:val="ListParagraph"/>
              <w:rPr>
                <w:rFonts w:ascii="Arial" w:hAnsi="Arial" w:cs="Arial"/>
              </w:rPr>
            </w:pPr>
          </w:p>
          <w:p w14:paraId="15EEEF31" w14:textId="77777777" w:rsidR="00331F13" w:rsidRDefault="00331F13" w:rsidP="00331F13">
            <w:pPr>
              <w:pStyle w:val="ListParagraph"/>
              <w:keepNext/>
              <w:numPr>
                <w:ilvl w:val="0"/>
                <w:numId w:val="14"/>
              </w:numPr>
              <w:shd w:val="clear" w:color="auto" w:fill="FFFFFF"/>
              <w:tabs>
                <w:tab w:val="left" w:pos="709"/>
                <w:tab w:val="left" w:pos="1440"/>
              </w:tabs>
              <w:suppressAutoHyphens w:val="0"/>
              <w:overflowPunct/>
              <w:autoSpaceDE/>
              <w:autoSpaceDN/>
              <w:textAlignment w:val="auto"/>
              <w:outlineLvl w:val="1"/>
              <w:rPr>
                <w:rFonts w:ascii="Arial" w:hAnsi="Arial" w:cs="Arial"/>
              </w:rPr>
            </w:pPr>
            <w:r>
              <w:rPr>
                <w:rFonts w:ascii="Arial" w:hAnsi="Arial" w:cs="Arial"/>
              </w:rPr>
              <w:t>Work closely with the Tenancy Sustainment Officer to identify and provide ongoing support regards health and remove barriers to sustaining a tenancy.</w:t>
            </w:r>
          </w:p>
          <w:p w14:paraId="1B6D06C0" w14:textId="3CE8ACB3" w:rsidR="003A0FD4" w:rsidRPr="00DD4FCC" w:rsidRDefault="003A0FD4" w:rsidP="00331F13">
            <w:pPr>
              <w:pStyle w:val="ListParagraph"/>
              <w:tabs>
                <w:tab w:val="left" w:pos="1440"/>
              </w:tabs>
              <w:suppressAutoHyphens w:val="0"/>
              <w:overflowPunct/>
              <w:autoSpaceDE/>
              <w:autoSpaceDN/>
              <w:spacing w:after="200" w:line="276" w:lineRule="auto"/>
              <w:textAlignment w:val="auto"/>
              <w:rPr>
                <w:rFonts w:ascii="Arial" w:hAnsi="Arial" w:cs="Arial"/>
              </w:rPr>
            </w:pPr>
          </w:p>
        </w:tc>
      </w:tr>
      <w:tr w:rsidR="003A0FD4" w:rsidRPr="00E30234" w14:paraId="65F972EE" w14:textId="77777777" w:rsidTr="00DD4FCC">
        <w:trPr>
          <w:trHeight w:val="712"/>
        </w:trPr>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BB03646" w14:textId="77777777" w:rsidR="003A0FD4" w:rsidRPr="00E30234" w:rsidRDefault="003B321B">
            <w:pPr>
              <w:spacing w:line="276" w:lineRule="auto"/>
              <w:rPr>
                <w:rFonts w:ascii="Arial" w:hAnsi="Arial" w:cs="Arial"/>
                <w:b/>
                <w:bCs/>
              </w:rPr>
            </w:pPr>
            <w:r w:rsidRPr="00E30234">
              <w:rPr>
                <w:rFonts w:ascii="Arial" w:hAnsi="Arial" w:cs="Arial"/>
                <w:b/>
                <w:bCs/>
              </w:rPr>
              <w:lastRenderedPageBreak/>
              <w:t>Responsible for staff/equipment</w:t>
            </w:r>
            <w:r w:rsidRPr="00E30234">
              <w:rPr>
                <w:rFonts w:ascii="Arial" w:hAnsi="Arial" w:cs="Arial"/>
                <w:b/>
                <w:bCs/>
                <w:color w:val="000000"/>
              </w:rPr>
              <w:t xml:space="preserve"> </w:t>
            </w:r>
          </w:p>
          <w:p w14:paraId="49A955BF"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FFB1DB0" w14:textId="77777777" w:rsidR="003A0FD4" w:rsidRDefault="00DD4FCC">
            <w:pPr>
              <w:spacing w:line="276" w:lineRule="auto"/>
              <w:rPr>
                <w:rFonts w:ascii="Arial" w:hAnsi="Arial" w:cs="Arial"/>
                <w:color w:val="000000"/>
              </w:rPr>
            </w:pPr>
            <w:r>
              <w:rPr>
                <w:rFonts w:ascii="Arial" w:hAnsi="Arial" w:cs="Arial"/>
                <w:color w:val="000000"/>
              </w:rPr>
              <w:t>N/A</w:t>
            </w:r>
          </w:p>
          <w:p w14:paraId="59C753C3" w14:textId="77777777" w:rsidR="00DD4FCC" w:rsidRPr="00DD4FCC" w:rsidRDefault="00DD4FCC" w:rsidP="00DD4FCC">
            <w:pPr>
              <w:rPr>
                <w:rFonts w:ascii="Arial" w:hAnsi="Arial" w:cs="Arial"/>
              </w:rPr>
            </w:pPr>
          </w:p>
          <w:p w14:paraId="004B5B47" w14:textId="4EE5539A" w:rsidR="00DD4FCC" w:rsidRPr="00DD4FCC" w:rsidRDefault="00DD4FCC" w:rsidP="00DD4FCC">
            <w:pPr>
              <w:rPr>
                <w:rFonts w:ascii="Arial" w:hAnsi="Arial" w:cs="Arial"/>
              </w:rPr>
            </w:pPr>
          </w:p>
        </w:tc>
      </w:tr>
      <w:tr w:rsidR="003A0FD4" w:rsidRPr="00E30234" w14:paraId="31342879"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541441" w14:textId="2C404240" w:rsidR="003A0FD4" w:rsidRPr="00E30234" w:rsidRDefault="00E30234">
            <w:pPr>
              <w:spacing w:line="276" w:lineRule="auto"/>
              <w:rPr>
                <w:rFonts w:ascii="Arial" w:hAnsi="Arial" w:cs="Arial"/>
                <w:b/>
                <w:bCs/>
              </w:rPr>
            </w:pPr>
            <w:r w:rsidRPr="00E30234">
              <w:rPr>
                <w:rFonts w:ascii="Arial" w:hAnsi="Arial" w:cs="Arial"/>
                <w:b/>
                <w:bCs/>
              </w:rPr>
              <w:t>Other duties</w:t>
            </w:r>
            <w:r w:rsidR="008B3DC4">
              <w:rPr>
                <w:rFonts w:ascii="Arial" w:hAnsi="Arial" w:cs="Arial"/>
                <w:b/>
                <w:bCs/>
              </w:rPr>
              <w:t>/specific policies e</w:t>
            </w:r>
            <w:r w:rsidR="004E3A52">
              <w:rPr>
                <w:rFonts w:ascii="Arial" w:hAnsi="Arial" w:cs="Arial"/>
                <w:b/>
                <w:bCs/>
              </w:rPr>
              <w:t>.</w:t>
            </w:r>
            <w:r w:rsidR="008B3DC4">
              <w:rPr>
                <w:rFonts w:ascii="Arial" w:hAnsi="Arial" w:cs="Arial"/>
                <w:b/>
                <w:bCs/>
              </w:rPr>
              <w:t>g. DBS</w:t>
            </w:r>
          </w:p>
          <w:p w14:paraId="7A1DBFF4" w14:textId="1AD03A2A" w:rsidR="00245B78" w:rsidRPr="00E30234" w:rsidRDefault="00245B78">
            <w:pPr>
              <w:spacing w:line="276" w:lineRule="auto"/>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19A179" w14:textId="54314912" w:rsidR="00DD4FCC" w:rsidRDefault="00DD4FCC" w:rsidP="00DD4FCC">
            <w:pPr>
              <w:pStyle w:val="ListParagraph"/>
              <w:numPr>
                <w:ilvl w:val="0"/>
                <w:numId w:val="11"/>
              </w:numPr>
              <w:suppressAutoHyphens w:val="0"/>
              <w:overflowPunct/>
              <w:autoSpaceDE/>
              <w:autoSpaceDN/>
              <w:spacing w:after="200" w:line="276" w:lineRule="auto"/>
              <w:textAlignment w:val="auto"/>
              <w:rPr>
                <w:rFonts w:ascii="Arial" w:hAnsi="Arial" w:cs="Arial"/>
              </w:rPr>
            </w:pPr>
            <w:r w:rsidRPr="00EB6A8C">
              <w:rPr>
                <w:rFonts w:ascii="Arial" w:hAnsi="Arial" w:cs="Arial"/>
              </w:rPr>
              <w:t>Being flexible in approach to be able to deliver what is required within the remit of the post and grade.</w:t>
            </w:r>
          </w:p>
          <w:p w14:paraId="01CD0E63" w14:textId="77777777" w:rsidR="00DD4FCC" w:rsidRDefault="00DD4FCC" w:rsidP="00DD4FCC">
            <w:pPr>
              <w:pStyle w:val="ListParagraph"/>
              <w:suppressAutoHyphens w:val="0"/>
              <w:overflowPunct/>
              <w:autoSpaceDE/>
              <w:autoSpaceDN/>
              <w:spacing w:after="200" w:line="276" w:lineRule="auto"/>
              <w:textAlignment w:val="auto"/>
              <w:rPr>
                <w:rFonts w:ascii="Arial" w:hAnsi="Arial" w:cs="Arial"/>
              </w:rPr>
            </w:pPr>
          </w:p>
          <w:p w14:paraId="17547E0B" w14:textId="32ADA416" w:rsidR="00DD4FCC" w:rsidRDefault="00DD4FCC" w:rsidP="00DD4FCC">
            <w:pPr>
              <w:pStyle w:val="ListParagraph"/>
              <w:numPr>
                <w:ilvl w:val="0"/>
                <w:numId w:val="11"/>
              </w:numPr>
              <w:pBdr>
                <w:top w:val="nil"/>
                <w:left w:val="nil"/>
                <w:bottom w:val="nil"/>
                <w:right w:val="nil"/>
                <w:between w:val="nil"/>
                <w:bar w:val="nil"/>
              </w:pBdr>
              <w:suppressAutoHyphens w:val="0"/>
              <w:overflowPunct/>
              <w:autoSpaceDE/>
              <w:autoSpaceDN/>
              <w:textAlignment w:val="auto"/>
              <w:rPr>
                <w:rFonts w:ascii="Arial" w:hAnsi="Arial" w:cs="Arial"/>
              </w:rPr>
            </w:pPr>
            <w:r w:rsidRPr="00EB6A8C">
              <w:rPr>
                <w:rFonts w:ascii="Arial" w:hAnsi="Arial" w:cs="Arial"/>
              </w:rPr>
              <w:t>Comply with the principles and requirements of the Data Protection Act 2018 and GDPR in relation to the management of Council records and information and respect the privacy of personal information held by the Council.</w:t>
            </w:r>
          </w:p>
          <w:p w14:paraId="2E39E5D2" w14:textId="77777777" w:rsidR="00DD4FCC" w:rsidRPr="00DD4FCC" w:rsidRDefault="00DD4FCC" w:rsidP="00DD4FCC">
            <w:pPr>
              <w:pStyle w:val="ListParagraph"/>
              <w:rPr>
                <w:rFonts w:ascii="Arial" w:hAnsi="Arial" w:cs="Arial"/>
              </w:rPr>
            </w:pPr>
          </w:p>
          <w:p w14:paraId="6C1BE27D" w14:textId="57B4E344" w:rsidR="00DD4FCC" w:rsidRPr="00DD4FCC" w:rsidRDefault="00DD4FCC" w:rsidP="00DD4FCC">
            <w:pPr>
              <w:pStyle w:val="ListParagraph"/>
              <w:numPr>
                <w:ilvl w:val="0"/>
                <w:numId w:val="11"/>
              </w:numPr>
              <w:pBdr>
                <w:top w:val="nil"/>
                <w:left w:val="nil"/>
                <w:bottom w:val="nil"/>
                <w:right w:val="nil"/>
                <w:between w:val="nil"/>
                <w:bar w:val="nil"/>
              </w:pBdr>
              <w:suppressAutoHyphens w:val="0"/>
              <w:overflowPunct/>
              <w:autoSpaceDE/>
              <w:autoSpaceDN/>
              <w:textAlignment w:val="auto"/>
              <w:rPr>
                <w:rFonts w:ascii="Arial" w:hAnsi="Arial" w:cs="Arial"/>
              </w:rPr>
            </w:pPr>
            <w:r w:rsidRPr="00DD4FCC">
              <w:rPr>
                <w:rFonts w:ascii="Arial" w:hAnsi="Arial" w:cs="Arial"/>
                <w:color w:val="000000"/>
              </w:rPr>
              <w:t xml:space="preserve">The post holder must comply with the principles of the Freedom of Information Act 2000 in relation to the management of Council records and information. </w:t>
            </w:r>
          </w:p>
          <w:p w14:paraId="22C1ECDF" w14:textId="77777777" w:rsidR="00DD4FCC" w:rsidRPr="00DD4FCC" w:rsidRDefault="00DD4FCC" w:rsidP="00DD4FCC">
            <w:pPr>
              <w:pStyle w:val="ListParagraph"/>
              <w:rPr>
                <w:rFonts w:ascii="Arial" w:hAnsi="Arial" w:cs="Arial"/>
              </w:rPr>
            </w:pPr>
          </w:p>
          <w:p w14:paraId="47CAF564" w14:textId="6D480993" w:rsidR="00DD4FCC" w:rsidRDefault="00DD4FCC" w:rsidP="00DD4FCC">
            <w:pPr>
              <w:pStyle w:val="ListParagraph"/>
              <w:numPr>
                <w:ilvl w:val="0"/>
                <w:numId w:val="11"/>
              </w:numPr>
              <w:pBdr>
                <w:top w:val="nil"/>
                <w:left w:val="nil"/>
                <w:bottom w:val="nil"/>
                <w:right w:val="nil"/>
                <w:between w:val="nil"/>
                <w:bar w:val="nil"/>
              </w:pBdr>
              <w:suppressAutoHyphens w:val="0"/>
              <w:overflowPunct/>
              <w:autoSpaceDE/>
              <w:autoSpaceDN/>
              <w:textAlignment w:val="auto"/>
              <w:rPr>
                <w:rFonts w:ascii="Arial" w:hAnsi="Arial" w:cs="Arial"/>
              </w:rPr>
            </w:pPr>
            <w:r w:rsidRPr="00EB6A8C">
              <w:rPr>
                <w:rFonts w:ascii="Arial" w:hAnsi="Arial" w:cs="Arial"/>
              </w:rPr>
              <w:t xml:space="preserve">Comply with the Council’s information security standards, and requirements for the management and handling of </w:t>
            </w:r>
            <w:proofErr w:type="gramStart"/>
            <w:r w:rsidRPr="00EB6A8C">
              <w:rPr>
                <w:rFonts w:ascii="Arial" w:hAnsi="Arial" w:cs="Arial"/>
              </w:rPr>
              <w:t>information;</w:t>
            </w:r>
            <w:proofErr w:type="gramEnd"/>
            <w:r w:rsidRPr="00EB6A8C">
              <w:rPr>
                <w:rFonts w:ascii="Arial" w:hAnsi="Arial" w:cs="Arial"/>
              </w:rPr>
              <w:t xml:space="preserve"> Use Council information only for authorised purposes.</w:t>
            </w:r>
          </w:p>
          <w:p w14:paraId="591F35E4" w14:textId="77777777" w:rsidR="00DD4FCC" w:rsidRPr="00DD4FCC" w:rsidRDefault="00DD4FCC" w:rsidP="00DD4FCC">
            <w:pPr>
              <w:pStyle w:val="ListParagraph"/>
              <w:rPr>
                <w:rFonts w:ascii="Arial" w:hAnsi="Arial" w:cs="Arial"/>
              </w:rPr>
            </w:pPr>
          </w:p>
          <w:p w14:paraId="5034E5C7" w14:textId="5837C253" w:rsidR="00DD4FCC" w:rsidRDefault="00DD4FCC" w:rsidP="00DD4FCC">
            <w:pPr>
              <w:pStyle w:val="ListParagraph"/>
              <w:numPr>
                <w:ilvl w:val="0"/>
                <w:numId w:val="11"/>
              </w:numPr>
              <w:pBdr>
                <w:top w:val="nil"/>
                <w:left w:val="nil"/>
                <w:bottom w:val="nil"/>
                <w:right w:val="nil"/>
                <w:between w:val="nil"/>
                <w:bar w:val="nil"/>
              </w:pBdr>
              <w:tabs>
                <w:tab w:val="left" w:pos="720"/>
              </w:tabs>
              <w:suppressAutoHyphens w:val="0"/>
              <w:overflowPunct/>
              <w:autoSpaceDE/>
              <w:autoSpaceDN/>
              <w:textAlignment w:val="auto"/>
              <w:rPr>
                <w:rFonts w:ascii="Arial" w:hAnsi="Arial" w:cs="Arial"/>
              </w:rPr>
            </w:pPr>
            <w:r w:rsidRPr="00EB6A8C">
              <w:rPr>
                <w:rFonts w:ascii="Arial" w:hAnsi="Arial" w:cs="Arial"/>
              </w:rPr>
              <w:t xml:space="preserve">Carry out duties with full regard to the Council’s Equality policies, Code of </w:t>
            </w:r>
            <w:proofErr w:type="gramStart"/>
            <w:r w:rsidRPr="00EB6A8C">
              <w:rPr>
                <w:rFonts w:ascii="Arial" w:hAnsi="Arial" w:cs="Arial"/>
              </w:rPr>
              <w:t>Conduct</w:t>
            </w:r>
            <w:proofErr w:type="gramEnd"/>
            <w:r w:rsidRPr="00EB6A8C">
              <w:rPr>
                <w:rFonts w:ascii="Arial" w:hAnsi="Arial" w:cs="Arial"/>
              </w:rPr>
              <w:t xml:space="preserve"> and all other Council policies.</w:t>
            </w:r>
          </w:p>
          <w:p w14:paraId="61FFE483" w14:textId="77777777" w:rsidR="00DD4FCC" w:rsidRPr="00DD4FCC" w:rsidRDefault="00DD4FCC" w:rsidP="00DD4FCC">
            <w:pPr>
              <w:pStyle w:val="ListParagraph"/>
              <w:rPr>
                <w:rFonts w:ascii="Arial" w:hAnsi="Arial" w:cs="Arial"/>
              </w:rPr>
            </w:pPr>
          </w:p>
          <w:p w14:paraId="185FE514" w14:textId="5A465D17" w:rsidR="00DD4FCC" w:rsidRDefault="00DD4FCC" w:rsidP="00DD4FCC">
            <w:pPr>
              <w:pStyle w:val="ListParagraph"/>
              <w:numPr>
                <w:ilvl w:val="0"/>
                <w:numId w:val="11"/>
              </w:numPr>
              <w:pBdr>
                <w:top w:val="nil"/>
                <w:left w:val="nil"/>
                <w:bottom w:val="nil"/>
                <w:right w:val="nil"/>
                <w:between w:val="nil"/>
                <w:bar w:val="nil"/>
              </w:pBdr>
              <w:suppressAutoHyphens w:val="0"/>
              <w:overflowPunct/>
              <w:autoSpaceDE/>
              <w:autoSpaceDN/>
              <w:textAlignment w:val="auto"/>
              <w:rPr>
                <w:rFonts w:ascii="Arial" w:hAnsi="Arial" w:cs="Arial"/>
              </w:rPr>
            </w:pPr>
            <w:r w:rsidRPr="00C320F7">
              <w:rPr>
                <w:rFonts w:ascii="Arial" w:hAnsi="Arial" w:cs="Arial"/>
              </w:rPr>
              <w:t xml:space="preserve">Comply with the Council’s Health and Safety policy, </w:t>
            </w:r>
            <w:proofErr w:type="gramStart"/>
            <w:r w:rsidRPr="00C320F7">
              <w:rPr>
                <w:rFonts w:ascii="Arial" w:hAnsi="Arial" w:cs="Arial"/>
              </w:rPr>
              <w:t>rules</w:t>
            </w:r>
            <w:proofErr w:type="gramEnd"/>
            <w:r w:rsidRPr="00C320F7">
              <w:rPr>
                <w:rFonts w:ascii="Arial" w:hAnsi="Arial" w:cs="Arial"/>
              </w:rPr>
              <w:t xml:space="preserve"> and regulations and with Health and Safety legislation.</w:t>
            </w:r>
          </w:p>
          <w:p w14:paraId="157D0AD1" w14:textId="77777777" w:rsidR="00DD4FCC" w:rsidRPr="00DD4FCC" w:rsidRDefault="00DD4FCC" w:rsidP="00DD4FCC">
            <w:pPr>
              <w:pStyle w:val="ListParagraph"/>
              <w:rPr>
                <w:rFonts w:ascii="Arial" w:hAnsi="Arial" w:cs="Arial"/>
              </w:rPr>
            </w:pPr>
          </w:p>
          <w:p w14:paraId="6259FC62" w14:textId="431248C3" w:rsidR="003A0FD4" w:rsidRPr="009F7957" w:rsidRDefault="00DD4FCC" w:rsidP="009F7957">
            <w:pPr>
              <w:pStyle w:val="ListParagraph"/>
              <w:numPr>
                <w:ilvl w:val="0"/>
                <w:numId w:val="11"/>
              </w:numPr>
              <w:pBdr>
                <w:top w:val="nil"/>
                <w:left w:val="nil"/>
                <w:bottom w:val="nil"/>
                <w:right w:val="nil"/>
                <w:between w:val="nil"/>
                <w:bar w:val="nil"/>
              </w:pBdr>
              <w:suppressAutoHyphens w:val="0"/>
              <w:overflowPunct/>
              <w:autoSpaceDE/>
              <w:autoSpaceDN/>
              <w:textAlignment w:val="auto"/>
              <w:rPr>
                <w:rFonts w:ascii="Arial" w:hAnsi="Arial" w:cs="Arial"/>
              </w:rPr>
            </w:pPr>
            <w:r w:rsidRPr="00C320F7">
              <w:rPr>
                <w:rFonts w:ascii="Arial" w:hAnsi="Arial" w:cs="Arial"/>
              </w:rPr>
              <w:t>Comply with the principles and requirements in relation to the management of Council records and information; respect the privacy and personal information held by the Council.</w:t>
            </w:r>
          </w:p>
        </w:tc>
      </w:tr>
    </w:tbl>
    <w:p w14:paraId="09B9DFD4" w14:textId="4040071B" w:rsidR="003A0FD4" w:rsidRDefault="008D3AA2" w:rsidP="00331F13">
      <w:pPr>
        <w:rPr>
          <w:rFonts w:ascii="Arial" w:hAnsi="Arial" w:cs="Arial"/>
        </w:rPr>
      </w:pPr>
      <w:r>
        <w:rPr>
          <w:rFonts w:ascii="Arial" w:hAnsi="Arial" w:cs="Arial"/>
        </w:rPr>
        <w:lastRenderedPageBreak/>
        <w:br/>
      </w:r>
      <w:r w:rsidR="00331F13">
        <w:rPr>
          <w:rFonts w:ascii="Arial" w:hAnsi="Arial" w:cs="Arial"/>
        </w:rPr>
        <w:t>The above is not exhaustive, and the post holder will be expected to undertake any duties which may reasonably fall within the level of responsibility and the competence of the post as directed by the Housing Manager (Vulnerable People).</w:t>
      </w:r>
      <w:r>
        <w:rPr>
          <w:rFonts w:ascii="Arial" w:hAnsi="Arial" w:cs="Arial"/>
        </w:rPr>
        <w:br/>
      </w:r>
    </w:p>
    <w:p w14:paraId="023C7D7D" w14:textId="6E27ED64" w:rsidR="00905547" w:rsidRDefault="00905547" w:rsidP="00331F13">
      <w:pPr>
        <w:rPr>
          <w:rFonts w:ascii="Arial" w:hAnsi="Arial" w:cs="Arial"/>
        </w:rPr>
      </w:pPr>
      <w:r>
        <w:rPr>
          <w:rFonts w:ascii="Arial" w:hAnsi="Arial" w:cs="Arial"/>
        </w:rPr>
        <w:t xml:space="preserve">Author: </w:t>
      </w:r>
      <w:proofErr w:type="spellStart"/>
      <w:proofErr w:type="gramStart"/>
      <w:r>
        <w:rPr>
          <w:rFonts w:ascii="Arial" w:hAnsi="Arial" w:cs="Arial"/>
        </w:rPr>
        <w:t>M.Bewick</w:t>
      </w:r>
      <w:proofErr w:type="spellEnd"/>
      <w:proofErr w:type="gramEnd"/>
    </w:p>
    <w:p w14:paraId="0CCAF683" w14:textId="7B3DDF8F" w:rsidR="00905547" w:rsidRPr="00E30234" w:rsidRDefault="00905547" w:rsidP="00331F13">
      <w:pPr>
        <w:rPr>
          <w:rFonts w:ascii="Arial" w:hAnsi="Arial" w:cs="Arial"/>
        </w:rPr>
      </w:pPr>
      <w:r>
        <w:rPr>
          <w:rFonts w:ascii="Arial" w:hAnsi="Arial" w:cs="Arial"/>
        </w:rPr>
        <w:t>July 2021</w:t>
      </w:r>
    </w:p>
    <w:sectPr w:rsidR="00905547" w:rsidRPr="00E30234" w:rsidSect="004E3A52">
      <w:headerReference w:type="default" r:id="rId11"/>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A2818" w14:textId="77777777" w:rsidR="00A93EE8" w:rsidRDefault="00A93EE8" w:rsidP="00245B78">
      <w:r>
        <w:separator/>
      </w:r>
    </w:p>
  </w:endnote>
  <w:endnote w:type="continuationSeparator" w:id="0">
    <w:p w14:paraId="06231192" w14:textId="77777777" w:rsidR="00A93EE8" w:rsidRDefault="00A93EE8" w:rsidP="0024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D3990" w14:textId="77777777" w:rsidR="00A93EE8" w:rsidRDefault="00A93EE8" w:rsidP="00245B78">
      <w:r>
        <w:separator/>
      </w:r>
    </w:p>
  </w:footnote>
  <w:footnote w:type="continuationSeparator" w:id="0">
    <w:p w14:paraId="20B726FB" w14:textId="77777777" w:rsidR="00A93EE8" w:rsidRDefault="00A93EE8" w:rsidP="00245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0944" w14:textId="6625E73F" w:rsidR="00245B78" w:rsidRPr="00245B78" w:rsidRDefault="00245B78" w:rsidP="00245B78">
    <w:pPr>
      <w:pStyle w:val="Header"/>
      <w:ind w:firstLine="720"/>
    </w:pPr>
    <w:r>
      <w:tab/>
    </w:r>
    <w:r>
      <w:tab/>
    </w:r>
    <w:r w:rsidRPr="00FB3FAB">
      <w:rPr>
        <w:noProof/>
      </w:rPr>
      <w:drawing>
        <wp:inline distT="0" distB="0" distL="0" distR="0" wp14:anchorId="730C9079" wp14:editId="440F71DC">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04E1D"/>
    <w:multiLevelType w:val="hybridMultilevel"/>
    <w:tmpl w:val="BC3003DA"/>
    <w:lvl w:ilvl="0" w:tplc="3FDE7288">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DF0D47"/>
    <w:multiLevelType w:val="hybridMultilevel"/>
    <w:tmpl w:val="05E4556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E7C8D"/>
    <w:multiLevelType w:val="hybridMultilevel"/>
    <w:tmpl w:val="915040DA"/>
    <w:lvl w:ilvl="0" w:tplc="FF422B5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2003B1"/>
    <w:multiLevelType w:val="hybridMultilevel"/>
    <w:tmpl w:val="BF2C838E"/>
    <w:lvl w:ilvl="0" w:tplc="7D128DB6">
      <w:start w:val="1"/>
      <w:numFmt w:val="decimal"/>
      <w:lvlText w:val="%1."/>
      <w:lvlJc w:val="left"/>
      <w:pPr>
        <w:ind w:left="720" w:hanging="360"/>
      </w:pPr>
    </w:lvl>
    <w:lvl w:ilvl="1" w:tplc="2760FCE2">
      <w:start w:val="1"/>
      <w:numFmt w:val="lowerLetter"/>
      <w:lvlText w:val="%2."/>
      <w:lvlJc w:val="left"/>
      <w:pPr>
        <w:ind w:left="1440" w:hanging="360"/>
      </w:pPr>
    </w:lvl>
    <w:lvl w:ilvl="2" w:tplc="F3C09F8E">
      <w:start w:val="1"/>
      <w:numFmt w:val="lowerRoman"/>
      <w:lvlText w:val="%3."/>
      <w:lvlJc w:val="right"/>
      <w:pPr>
        <w:ind w:left="2160" w:hanging="180"/>
      </w:pPr>
    </w:lvl>
    <w:lvl w:ilvl="3" w:tplc="B282D94E">
      <w:start w:val="1"/>
      <w:numFmt w:val="decimal"/>
      <w:lvlText w:val="%4."/>
      <w:lvlJc w:val="left"/>
      <w:pPr>
        <w:ind w:left="2880" w:hanging="360"/>
      </w:pPr>
    </w:lvl>
    <w:lvl w:ilvl="4" w:tplc="2EC0E908">
      <w:start w:val="1"/>
      <w:numFmt w:val="lowerLetter"/>
      <w:lvlText w:val="%5."/>
      <w:lvlJc w:val="left"/>
      <w:pPr>
        <w:ind w:left="3600" w:hanging="360"/>
      </w:pPr>
    </w:lvl>
    <w:lvl w:ilvl="5" w:tplc="689A54C8">
      <w:start w:val="1"/>
      <w:numFmt w:val="lowerRoman"/>
      <w:lvlText w:val="%6."/>
      <w:lvlJc w:val="right"/>
      <w:pPr>
        <w:ind w:left="4320" w:hanging="180"/>
      </w:pPr>
    </w:lvl>
    <w:lvl w:ilvl="6" w:tplc="06CC314E">
      <w:start w:val="1"/>
      <w:numFmt w:val="decimal"/>
      <w:lvlText w:val="%7."/>
      <w:lvlJc w:val="left"/>
      <w:pPr>
        <w:ind w:left="5040" w:hanging="360"/>
      </w:pPr>
    </w:lvl>
    <w:lvl w:ilvl="7" w:tplc="F6B2D426">
      <w:start w:val="1"/>
      <w:numFmt w:val="lowerLetter"/>
      <w:lvlText w:val="%8."/>
      <w:lvlJc w:val="left"/>
      <w:pPr>
        <w:ind w:left="5760" w:hanging="360"/>
      </w:pPr>
    </w:lvl>
    <w:lvl w:ilvl="8" w:tplc="3EA82A56">
      <w:start w:val="1"/>
      <w:numFmt w:val="lowerRoman"/>
      <w:lvlText w:val="%9."/>
      <w:lvlJc w:val="right"/>
      <w:pPr>
        <w:ind w:left="6480" w:hanging="180"/>
      </w:pPr>
    </w:lvl>
  </w:abstractNum>
  <w:abstractNum w:abstractNumId="4" w15:restartNumberingAfterBreak="0">
    <w:nsid w:val="2CA90367"/>
    <w:multiLevelType w:val="hybridMultilevel"/>
    <w:tmpl w:val="8254443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6400D8"/>
    <w:multiLevelType w:val="hybridMultilevel"/>
    <w:tmpl w:val="32CC32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FE5140"/>
    <w:multiLevelType w:val="hybridMultilevel"/>
    <w:tmpl w:val="A1F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9606FF"/>
    <w:multiLevelType w:val="hybridMultilevel"/>
    <w:tmpl w:val="099E4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550F1D"/>
    <w:multiLevelType w:val="hybridMultilevel"/>
    <w:tmpl w:val="E784573A"/>
    <w:lvl w:ilvl="0" w:tplc="D4E282FA">
      <w:start w:val="1"/>
      <w:numFmt w:val="decimal"/>
      <w:lvlText w:val="%1."/>
      <w:lvlJc w:val="left"/>
      <w:pPr>
        <w:ind w:left="720" w:hanging="360"/>
      </w:pPr>
    </w:lvl>
    <w:lvl w:ilvl="1" w:tplc="14D6B444">
      <w:start w:val="1"/>
      <w:numFmt w:val="lowerLetter"/>
      <w:lvlText w:val="%2."/>
      <w:lvlJc w:val="left"/>
      <w:pPr>
        <w:ind w:left="1440" w:hanging="360"/>
      </w:pPr>
    </w:lvl>
    <w:lvl w:ilvl="2" w:tplc="2CECDB14">
      <w:start w:val="1"/>
      <w:numFmt w:val="lowerRoman"/>
      <w:lvlText w:val="%3."/>
      <w:lvlJc w:val="right"/>
      <w:pPr>
        <w:ind w:left="2160" w:hanging="180"/>
      </w:pPr>
    </w:lvl>
    <w:lvl w:ilvl="3" w:tplc="1C368920">
      <w:start w:val="1"/>
      <w:numFmt w:val="decimal"/>
      <w:lvlText w:val="%4."/>
      <w:lvlJc w:val="left"/>
      <w:pPr>
        <w:ind w:left="2880" w:hanging="360"/>
      </w:pPr>
    </w:lvl>
    <w:lvl w:ilvl="4" w:tplc="0DB416C8">
      <w:start w:val="1"/>
      <w:numFmt w:val="lowerLetter"/>
      <w:lvlText w:val="%5."/>
      <w:lvlJc w:val="left"/>
      <w:pPr>
        <w:ind w:left="3600" w:hanging="360"/>
      </w:pPr>
    </w:lvl>
    <w:lvl w:ilvl="5" w:tplc="68864C04">
      <w:start w:val="1"/>
      <w:numFmt w:val="lowerRoman"/>
      <w:lvlText w:val="%6."/>
      <w:lvlJc w:val="right"/>
      <w:pPr>
        <w:ind w:left="4320" w:hanging="180"/>
      </w:pPr>
    </w:lvl>
    <w:lvl w:ilvl="6" w:tplc="BEE00E70">
      <w:start w:val="1"/>
      <w:numFmt w:val="decimal"/>
      <w:lvlText w:val="%7."/>
      <w:lvlJc w:val="left"/>
      <w:pPr>
        <w:ind w:left="5040" w:hanging="360"/>
      </w:pPr>
    </w:lvl>
    <w:lvl w:ilvl="7" w:tplc="511E76BE">
      <w:start w:val="1"/>
      <w:numFmt w:val="lowerLetter"/>
      <w:lvlText w:val="%8."/>
      <w:lvlJc w:val="left"/>
      <w:pPr>
        <w:ind w:left="5760" w:hanging="360"/>
      </w:pPr>
    </w:lvl>
    <w:lvl w:ilvl="8" w:tplc="C27ECE90">
      <w:start w:val="1"/>
      <w:numFmt w:val="lowerRoman"/>
      <w:lvlText w:val="%9."/>
      <w:lvlJc w:val="right"/>
      <w:pPr>
        <w:ind w:left="6480" w:hanging="180"/>
      </w:pPr>
    </w:lvl>
  </w:abstractNum>
  <w:abstractNum w:abstractNumId="10" w15:restartNumberingAfterBreak="0">
    <w:nsid w:val="6C066D01"/>
    <w:multiLevelType w:val="hybridMultilevel"/>
    <w:tmpl w:val="2B782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0D0E6C"/>
    <w:multiLevelType w:val="hybridMultilevel"/>
    <w:tmpl w:val="1054BF8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D6468A"/>
    <w:multiLevelType w:val="hybridMultilevel"/>
    <w:tmpl w:val="BF52379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6"/>
  </w:num>
  <w:num w:numId="5">
    <w:abstractNumId w:val="2"/>
  </w:num>
  <w:num w:numId="6">
    <w:abstractNumId w:val="0"/>
  </w:num>
  <w:num w:numId="7">
    <w:abstractNumId w:val="10"/>
  </w:num>
  <w:num w:numId="8">
    <w:abstractNumId w:val="7"/>
  </w:num>
  <w:num w:numId="9">
    <w:abstractNumId w:val="5"/>
  </w:num>
  <w:num w:numId="10">
    <w:abstractNumId w:val="12"/>
  </w:num>
  <w:num w:numId="11">
    <w:abstractNumId w:val="4"/>
  </w:num>
  <w:num w:numId="12">
    <w:abstractNumId w:val="10"/>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141DA8"/>
    <w:rsid w:val="00194F97"/>
    <w:rsid w:val="001D75D5"/>
    <w:rsid w:val="0020037A"/>
    <w:rsid w:val="00245B78"/>
    <w:rsid w:val="002A70E2"/>
    <w:rsid w:val="00331F13"/>
    <w:rsid w:val="0036167D"/>
    <w:rsid w:val="003A0FD4"/>
    <w:rsid w:val="003B321B"/>
    <w:rsid w:val="003E779A"/>
    <w:rsid w:val="004549D9"/>
    <w:rsid w:val="004855EC"/>
    <w:rsid w:val="004E3A52"/>
    <w:rsid w:val="00512D4B"/>
    <w:rsid w:val="00541ADD"/>
    <w:rsid w:val="00637DA3"/>
    <w:rsid w:val="00754306"/>
    <w:rsid w:val="007A0C61"/>
    <w:rsid w:val="007A3B66"/>
    <w:rsid w:val="00832820"/>
    <w:rsid w:val="008B3DC4"/>
    <w:rsid w:val="008C50E0"/>
    <w:rsid w:val="008D3AA2"/>
    <w:rsid w:val="008E740E"/>
    <w:rsid w:val="00905547"/>
    <w:rsid w:val="00912DAF"/>
    <w:rsid w:val="0094795B"/>
    <w:rsid w:val="009C05A3"/>
    <w:rsid w:val="009C544E"/>
    <w:rsid w:val="009F7957"/>
    <w:rsid w:val="00A2774B"/>
    <w:rsid w:val="00A65F56"/>
    <w:rsid w:val="00A66FEE"/>
    <w:rsid w:val="00A93EE8"/>
    <w:rsid w:val="00B142C9"/>
    <w:rsid w:val="00B44459"/>
    <w:rsid w:val="00B5717D"/>
    <w:rsid w:val="00B85DAA"/>
    <w:rsid w:val="00BB7FAA"/>
    <w:rsid w:val="00BE111F"/>
    <w:rsid w:val="00C333A6"/>
    <w:rsid w:val="00C45539"/>
    <w:rsid w:val="00CD482D"/>
    <w:rsid w:val="00CF5E17"/>
    <w:rsid w:val="00D33790"/>
    <w:rsid w:val="00D44FEF"/>
    <w:rsid w:val="00DA0494"/>
    <w:rsid w:val="00DD4FCC"/>
    <w:rsid w:val="00DF1AAB"/>
    <w:rsid w:val="00E30234"/>
    <w:rsid w:val="00E33FC6"/>
    <w:rsid w:val="00F12BE5"/>
    <w:rsid w:val="00F405FD"/>
    <w:rsid w:val="00F73B07"/>
    <w:rsid w:val="14298EAB"/>
    <w:rsid w:val="15F3F9DA"/>
    <w:rsid w:val="1C83EF4E"/>
    <w:rsid w:val="22DA0875"/>
    <w:rsid w:val="2FCFAC91"/>
    <w:rsid w:val="33E3EF32"/>
    <w:rsid w:val="457DDE41"/>
    <w:rsid w:val="51F6F899"/>
    <w:rsid w:val="521C2EB3"/>
    <w:rsid w:val="55AA7C5E"/>
    <w:rsid w:val="677663FE"/>
    <w:rsid w:val="6D57BC90"/>
    <w:rsid w:val="70326CF6"/>
    <w:rsid w:val="7750AD4F"/>
    <w:rsid w:val="78729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696863">
      <w:bodyDiv w:val="1"/>
      <w:marLeft w:val="0"/>
      <w:marRight w:val="0"/>
      <w:marTop w:val="0"/>
      <w:marBottom w:val="0"/>
      <w:divBdr>
        <w:top w:val="none" w:sz="0" w:space="0" w:color="auto"/>
        <w:left w:val="none" w:sz="0" w:space="0" w:color="auto"/>
        <w:bottom w:val="none" w:sz="0" w:space="0" w:color="auto"/>
        <w:right w:val="none" w:sz="0" w:space="0" w:color="auto"/>
      </w:divBdr>
    </w:div>
    <w:div w:id="945817899">
      <w:bodyDiv w:val="1"/>
      <w:marLeft w:val="0"/>
      <w:marRight w:val="0"/>
      <w:marTop w:val="0"/>
      <w:marBottom w:val="0"/>
      <w:divBdr>
        <w:top w:val="none" w:sz="0" w:space="0" w:color="auto"/>
        <w:left w:val="none" w:sz="0" w:space="0" w:color="auto"/>
        <w:bottom w:val="none" w:sz="0" w:space="0" w:color="auto"/>
        <w:right w:val="none" w:sz="0" w:space="0" w:color="auto"/>
      </w:divBdr>
    </w:div>
    <w:div w:id="1833179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6d91010-7741-4787-973f-69774252c999" ContentTypeId="0x0101007FD8399E27F932499D67518F0B263845" PreviousValue="false"/>
</file>

<file path=customXml/item3.xml><?xml version="1.0" encoding="utf-8"?>
<ct:contentTypeSchema xmlns:ct="http://schemas.microsoft.com/office/2006/metadata/contentType" xmlns:ma="http://schemas.microsoft.com/office/2006/metadata/properties/metaAttributes" ct:_="" ma:_="" ma:contentTypeName="Staff Support Document" ma:contentTypeID="0x0101007FD8399E27F932499D67518F0B2638450081606855AC6A0D40A52B83A0E523F74E" ma:contentTypeVersion="12" ma:contentTypeDescription="" ma:contentTypeScope="" ma:versionID="9149a65cb9b04253cad113da2e6a44f6">
  <xsd:schema xmlns:xsd="http://www.w3.org/2001/XMLSchema" xmlns:xs="http://www.w3.org/2001/XMLSchema" xmlns:p="http://schemas.microsoft.com/office/2006/metadata/properties" xmlns:ns2="0862de27-bf98-42c3-9af4-81ee2ef416fb" targetNamespace="http://schemas.microsoft.com/office/2006/metadata/properties" ma:root="true" ma:fieldsID="0cbfc0e9561ed75dc1ebc9ebd8069687" ns2:_="">
    <xsd:import namespace="0862de27-bf98-42c3-9af4-81ee2ef416fb"/>
    <xsd:element name="properties">
      <xsd:complexType>
        <xsd:sequence>
          <xsd:element name="documentManagement">
            <xsd:complexType>
              <xsd:all>
                <xsd:element ref="ns2:a3d2f7b4d10e4407b86ff01b700fbb7d" minOccurs="0"/>
                <xsd:element ref="ns2:TaxCatchAll" minOccurs="0"/>
                <xsd:element ref="ns2:TaxCatchAllLabel" minOccurs="0"/>
                <xsd:element ref="ns2:l58814b058b14ed6bd4193eaa477ca59" minOccurs="0"/>
                <xsd:element ref="ns2:pac808312c814246b49db10b1a71894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a3d2f7b4d10e4407b86ff01b700fbb7d" ma:index="8" nillable="true" ma:taxonomy="true" ma:internalName="a3d2f7b4d10e4407b86ff01b700fbb7d" ma:taxonomyFieldName="TheHubStaffGuideType" ma:displayName="TheHubDocumentType" ma:default="" ma:fieldId="{a3d2f7b4-d10e-4407-b86f-f01b700fbb7d}" ma:taxonomyMulti="true" ma:sspId="26d91010-7741-4787-973f-69774252c999" ma:termSetId="3a0c6b7f-7a8a-43f7-9e47-4678095fced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de253a0-37dd-4f5d-b132-b4ed5ecd24b2}" ma:internalName="TaxCatchAll" ma:showField="CatchAllData"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de253a0-37dd-4f5d-b132-b4ed5ecd24b2}" ma:internalName="TaxCatchAllLabel" ma:readOnly="true" ma:showField="CatchAllDataLabel"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l58814b058b14ed6bd4193eaa477ca59" ma:index="12" nillable="true" ma:taxonomy="true" ma:internalName="l58814b058b14ed6bd4193eaa477ca59" ma:taxonomyFieldName="TheHubServiceArea" ma:displayName="TheHubServiceArea" ma:default="" ma:fieldId="{558814b0-58b1-4ed6-bd41-93eaa477ca59}" ma:sspId="26d91010-7741-4787-973f-69774252c999" ma:termSetId="198ee672-7b4d-4998-b567-5410a07f6bdb" ma:anchorId="00000000-0000-0000-0000-000000000000" ma:open="false" ma:isKeyword="false">
      <xsd:complexType>
        <xsd:sequence>
          <xsd:element ref="pc:Terms" minOccurs="0" maxOccurs="1"/>
        </xsd:sequence>
      </xsd:complexType>
    </xsd:element>
    <xsd:element name="pac808312c814246b49db10b1a71894d" ma:index="14" nillable="true" ma:taxonomy="true" ma:internalName="pac808312c814246b49db10b1a71894d" ma:taxonomyFieldName="TheHubStaffGuideTopic" ma:displayName="TheHubDocumentTopic" ma:default="" ma:fieldId="{9ac80831-2c81-4246-b49d-b10b1a71894d}" ma:taxonomyMulti="true" ma:sspId="26d91010-7741-4787-973f-69774252c999" ma:termSetId="291d904e-aba4-4144-91a7-ac623cdf238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862de27-bf98-42c3-9af4-81ee2ef416fb">
      <Value>20</Value>
      <Value>101</Value>
      <Value>24</Value>
      <Value>73</Value>
    </TaxCatchAll>
    <a3d2f7b4d10e4407b86ff01b700fbb7d xmlns="0862de27-bf98-42c3-9af4-81ee2ef416f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bfd932db-456d-4649-a151-b51948a62179</TermId>
        </TermInfo>
      </Terms>
    </a3d2f7b4d10e4407b86ff01b700fbb7d>
    <l58814b058b14ed6bd4193eaa477ca59 xmlns="0862de27-bf98-42c3-9af4-81ee2ef416fb">
      <Terms xmlns="http://schemas.microsoft.com/office/infopath/2007/PartnerControls">
        <TermInfo xmlns="http://schemas.microsoft.com/office/infopath/2007/PartnerControls">
          <TermName xmlns="http://schemas.microsoft.com/office/infopath/2007/PartnerControls">HR Advice</TermName>
          <TermId xmlns="http://schemas.microsoft.com/office/infopath/2007/PartnerControls">0b25a3c9-8d72-4df6-bdf6-2e52951dc5aa</TermId>
        </TermInfo>
      </Terms>
    </l58814b058b14ed6bd4193eaa477ca59>
    <pac808312c814246b49db10b1a71894d xmlns="0862de27-bf98-42c3-9af4-81ee2ef416fb">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13a7c330-c7f3-43e3-92fd-913469a8d5ef</TermId>
        </TermInfo>
        <TermInfo xmlns="http://schemas.microsoft.com/office/infopath/2007/PartnerControls">
          <TermName xmlns="http://schemas.microsoft.com/office/infopath/2007/PartnerControls">Recruiting</TermName>
          <TermId xmlns="http://schemas.microsoft.com/office/infopath/2007/PartnerControls">6d0a5148-ce69-4421-b229-916b0ba3c588</TermId>
        </TermInfo>
      </Terms>
    </pac808312c814246b49db10b1a71894d>
  </documentManagement>
</p:properties>
</file>

<file path=customXml/itemProps1.xml><?xml version="1.0" encoding="utf-8"?>
<ds:datastoreItem xmlns:ds="http://schemas.openxmlformats.org/officeDocument/2006/customXml" ds:itemID="{B7DD94F8-FB63-461A-9A17-25EC1F779EEF}">
  <ds:schemaRefs>
    <ds:schemaRef ds:uri="http://schemas.microsoft.com/sharepoint/v3/contenttype/forms"/>
  </ds:schemaRefs>
</ds:datastoreItem>
</file>

<file path=customXml/itemProps2.xml><?xml version="1.0" encoding="utf-8"?>
<ds:datastoreItem xmlns:ds="http://schemas.openxmlformats.org/officeDocument/2006/customXml" ds:itemID="{83BE9BDD-971D-4334-B329-A788603CB100}">
  <ds:schemaRefs>
    <ds:schemaRef ds:uri="Microsoft.SharePoint.Taxonomy.ContentTypeSync"/>
  </ds:schemaRefs>
</ds:datastoreItem>
</file>

<file path=customXml/itemProps3.xml><?xml version="1.0" encoding="utf-8"?>
<ds:datastoreItem xmlns:ds="http://schemas.openxmlformats.org/officeDocument/2006/customXml" ds:itemID="{B3AF2948-266E-466D-989C-26FC2E19C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CD34E1-8D90-4586-9C4A-F26C2C90AE7B}">
  <ds:schemaRefs>
    <ds:schemaRef ds:uri="http://schemas.openxmlformats.org/package/2006/metadata/core-properties"/>
    <ds:schemaRef ds:uri="http://schemas.microsoft.com/office/2006/documentManagement/types"/>
    <ds:schemaRef ds:uri="0862de27-bf98-42c3-9af4-81ee2ef416fb"/>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802</Words>
  <Characters>4578</Characters>
  <Application>Microsoft Office Word</Application>
  <DocSecurity>0</DocSecurity>
  <Lines>38</Lines>
  <Paragraphs>10</Paragraphs>
  <ScaleCrop>false</ScaleCrop>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dwebb</dc:creator>
  <cp:lastModifiedBy>Judy Blackett</cp:lastModifiedBy>
  <cp:revision>6</cp:revision>
  <dcterms:created xsi:type="dcterms:W3CDTF">2021-07-13T14:35:00Z</dcterms:created>
  <dcterms:modified xsi:type="dcterms:W3CDTF">2021-07-14T13:39:00Z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0x0101007FD8399E27F932499D67518F0B2638450081606855AC6A0D40A52B83A0E523F74E</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ies>
</file>