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CC05"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7F1E75" w:rsidRPr="002E2B95" w14:paraId="36198635" w14:textId="77777777" w:rsidTr="002623B6">
        <w:trPr>
          <w:cantSplit/>
          <w:trHeight w:val="1152"/>
        </w:trPr>
        <w:tc>
          <w:tcPr>
            <w:tcW w:w="4537" w:type="dxa"/>
            <w:gridSpan w:val="3"/>
            <w:vAlign w:val="center"/>
          </w:tcPr>
          <w:bookmarkEnd w:id="0"/>
          <w:p w14:paraId="76B3A398"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5BF2A202" wp14:editId="063E085D">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14:paraId="6497FEDE"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666164A0" w14:textId="77777777" w:rsidTr="002623B6">
        <w:trPr>
          <w:cantSplit/>
        </w:trPr>
        <w:tc>
          <w:tcPr>
            <w:tcW w:w="4537" w:type="dxa"/>
            <w:gridSpan w:val="3"/>
          </w:tcPr>
          <w:p w14:paraId="256CE690" w14:textId="77777777" w:rsidR="00AD0E1E" w:rsidRDefault="00C11ACF" w:rsidP="00AD0E1E">
            <w:pPr>
              <w:rPr>
                <w:rFonts w:ascii="Arial" w:hAnsi="Arial" w:cs="Arial"/>
                <w:b/>
              </w:rPr>
            </w:pPr>
            <w:r>
              <w:rPr>
                <w:rFonts w:ascii="Arial" w:hAnsi="Arial" w:cs="Arial"/>
                <w:b/>
              </w:rPr>
              <w:t>Directorate:</w:t>
            </w:r>
            <w:r w:rsidR="00AD0E1E">
              <w:rPr>
                <w:rFonts w:ascii="Arial" w:hAnsi="Arial" w:cs="Arial"/>
                <w:b/>
              </w:rPr>
              <w:t xml:space="preserve"> </w:t>
            </w:r>
          </w:p>
          <w:p w14:paraId="50FDDED1" w14:textId="4F0EF681" w:rsidR="00C93F27" w:rsidRPr="00780ABD" w:rsidRDefault="00AD0E1E" w:rsidP="00AD0E1E">
            <w:pPr>
              <w:rPr>
                <w:rFonts w:ascii="Arial" w:hAnsi="Arial" w:cs="Arial"/>
                <w:b/>
              </w:rPr>
            </w:pPr>
            <w:r>
              <w:rPr>
                <w:rFonts w:ascii="Arial" w:hAnsi="Arial" w:cs="Arial"/>
                <w:b/>
              </w:rPr>
              <w:t>Community Services &amp; Transport</w:t>
            </w:r>
          </w:p>
        </w:tc>
        <w:tc>
          <w:tcPr>
            <w:tcW w:w="4962" w:type="dxa"/>
          </w:tcPr>
          <w:p w14:paraId="6FE4B323" w14:textId="77777777" w:rsidR="00AD0E1E"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AD0E1E">
              <w:rPr>
                <w:rFonts w:cs="Arial"/>
                <w:sz w:val="22"/>
                <w:szCs w:val="22"/>
                <w:u w:val="none"/>
              </w:rPr>
              <w:t xml:space="preserve"> </w:t>
            </w:r>
          </w:p>
          <w:p w14:paraId="2F5837CC" w14:textId="0DAF823C" w:rsidR="00494FD5" w:rsidRPr="00780ABD" w:rsidRDefault="00210685" w:rsidP="00896F31">
            <w:pPr>
              <w:pStyle w:val="Title"/>
              <w:spacing w:before="40" w:after="200" w:line="276" w:lineRule="auto"/>
              <w:jc w:val="both"/>
              <w:rPr>
                <w:rFonts w:cs="Arial"/>
                <w:sz w:val="22"/>
                <w:szCs w:val="22"/>
                <w:u w:val="none"/>
              </w:rPr>
            </w:pPr>
            <w:r>
              <w:rPr>
                <w:rFonts w:cs="Arial"/>
                <w:sz w:val="22"/>
                <w:szCs w:val="22"/>
                <w:u w:val="none"/>
              </w:rPr>
              <w:t>Catering &amp; Building Cleaning</w:t>
            </w:r>
            <w:r w:rsidR="00937C2C" w:rsidRPr="00C22EAF">
              <w:rPr>
                <w:rFonts w:cs="Arial"/>
                <w:sz w:val="22"/>
                <w:szCs w:val="22"/>
                <w:u w:val="none"/>
              </w:rPr>
              <w:t xml:space="preserve"> </w:t>
            </w:r>
          </w:p>
        </w:tc>
      </w:tr>
      <w:tr w:rsidR="00896F31" w:rsidRPr="002E2B95" w14:paraId="5515F60E" w14:textId="77777777" w:rsidTr="002623B6">
        <w:trPr>
          <w:cantSplit/>
        </w:trPr>
        <w:tc>
          <w:tcPr>
            <w:tcW w:w="9499" w:type="dxa"/>
            <w:gridSpan w:val="4"/>
            <w:vAlign w:val="center"/>
          </w:tcPr>
          <w:p w14:paraId="415E2DF5" w14:textId="4DB36BD2" w:rsidR="00896F31" w:rsidRPr="00C22EAF" w:rsidRDefault="00896F31" w:rsidP="001B7662">
            <w:pPr>
              <w:spacing w:before="40"/>
              <w:rPr>
                <w:rFonts w:ascii="Arial" w:hAnsi="Arial" w:cs="Arial"/>
                <w:b/>
              </w:rPr>
            </w:pPr>
            <w:r w:rsidRPr="00C22EAF">
              <w:rPr>
                <w:rFonts w:ascii="Arial" w:hAnsi="Arial" w:cs="Arial"/>
                <w:b/>
              </w:rPr>
              <w:t>JOB TITLE</w:t>
            </w:r>
            <w:r w:rsidR="00BC3D12">
              <w:rPr>
                <w:rFonts w:ascii="Arial" w:hAnsi="Arial" w:cs="Arial"/>
                <w:b/>
              </w:rPr>
              <w:t>:</w:t>
            </w:r>
            <w:r w:rsidR="00C4163C">
              <w:rPr>
                <w:rFonts w:ascii="Arial" w:hAnsi="Arial" w:cs="Arial"/>
                <w:b/>
              </w:rPr>
              <w:t xml:space="preserve"> </w:t>
            </w:r>
            <w:r w:rsidR="00210685">
              <w:rPr>
                <w:rFonts w:ascii="Arial" w:hAnsi="Arial" w:cs="Arial"/>
                <w:b/>
              </w:rPr>
              <w:t>School Crossing Patrol Warden</w:t>
            </w:r>
          </w:p>
        </w:tc>
      </w:tr>
      <w:tr w:rsidR="00896F31" w:rsidRPr="002E2B95" w14:paraId="38AB0BA5" w14:textId="77777777" w:rsidTr="002623B6">
        <w:trPr>
          <w:cantSplit/>
        </w:trPr>
        <w:tc>
          <w:tcPr>
            <w:tcW w:w="9499" w:type="dxa"/>
            <w:gridSpan w:val="4"/>
            <w:vAlign w:val="center"/>
          </w:tcPr>
          <w:p w14:paraId="468D600F" w14:textId="561DFD91" w:rsidR="00896F31" w:rsidRPr="00C22EAF" w:rsidRDefault="00896F31" w:rsidP="00D86AF2">
            <w:pPr>
              <w:spacing w:before="40"/>
              <w:rPr>
                <w:rFonts w:ascii="Arial" w:hAnsi="Arial" w:cs="Arial"/>
                <w:b/>
              </w:rPr>
            </w:pPr>
            <w:r w:rsidRPr="00C22EAF">
              <w:rPr>
                <w:rFonts w:ascii="Arial" w:hAnsi="Arial" w:cs="Arial"/>
                <w:b/>
              </w:rPr>
              <w:t xml:space="preserve">GRADE: </w:t>
            </w:r>
            <w:r w:rsidR="00F82C9E">
              <w:rPr>
                <w:rFonts w:ascii="Arial" w:hAnsi="Arial" w:cs="Arial"/>
                <w:b/>
              </w:rPr>
              <w:t>C</w:t>
            </w:r>
          </w:p>
        </w:tc>
      </w:tr>
      <w:tr w:rsidR="002E0E72" w:rsidRPr="002E2B95" w14:paraId="07B74131" w14:textId="77777777" w:rsidTr="002623B6">
        <w:trPr>
          <w:cantSplit/>
        </w:trPr>
        <w:tc>
          <w:tcPr>
            <w:tcW w:w="9499" w:type="dxa"/>
            <w:gridSpan w:val="4"/>
            <w:vAlign w:val="center"/>
          </w:tcPr>
          <w:p w14:paraId="14EA9DDF" w14:textId="79BDBB60" w:rsidR="002E0E72" w:rsidRPr="00C22EAF" w:rsidRDefault="002E0E72" w:rsidP="001B7662">
            <w:pPr>
              <w:spacing w:before="40"/>
              <w:rPr>
                <w:rFonts w:ascii="Arial" w:hAnsi="Arial" w:cs="Arial"/>
                <w:b/>
              </w:rPr>
            </w:pPr>
            <w:r w:rsidRPr="00C22EAF">
              <w:rPr>
                <w:rFonts w:ascii="Arial" w:hAnsi="Arial" w:cs="Arial"/>
                <w:b/>
              </w:rPr>
              <w:t xml:space="preserve">REPORTING </w:t>
            </w:r>
            <w:r w:rsidR="007326C9">
              <w:rPr>
                <w:rFonts w:ascii="Arial" w:hAnsi="Arial" w:cs="Arial"/>
                <w:b/>
              </w:rPr>
              <w:t>TO:</w:t>
            </w:r>
            <w:r w:rsidR="00AD0E1E">
              <w:rPr>
                <w:rFonts w:ascii="Arial" w:hAnsi="Arial" w:cs="Arial"/>
                <w:b/>
              </w:rPr>
              <w:t xml:space="preserve"> </w:t>
            </w:r>
            <w:r w:rsidR="00210685">
              <w:rPr>
                <w:rFonts w:ascii="Arial" w:hAnsi="Arial" w:cs="Arial"/>
                <w:b/>
              </w:rPr>
              <w:t>Catering Service Manager</w:t>
            </w:r>
          </w:p>
        </w:tc>
      </w:tr>
      <w:tr w:rsidR="00F11007" w:rsidRPr="002E2B95" w14:paraId="655F6650" w14:textId="77777777" w:rsidTr="001208A4">
        <w:trPr>
          <w:trHeight w:val="596"/>
        </w:trPr>
        <w:tc>
          <w:tcPr>
            <w:tcW w:w="852" w:type="dxa"/>
          </w:tcPr>
          <w:p w14:paraId="1C4CABBA"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3"/>
          </w:tcPr>
          <w:p w14:paraId="502EB850" w14:textId="77777777" w:rsidR="00B81987" w:rsidRDefault="00F11007" w:rsidP="006C11C9">
            <w:pPr>
              <w:tabs>
                <w:tab w:val="num" w:pos="709"/>
              </w:tabs>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AD0E1E">
              <w:rPr>
                <w:rFonts w:ascii="Arial" w:hAnsi="Arial" w:cs="Arial"/>
                <w:b/>
              </w:rPr>
              <w:t xml:space="preserve">  </w:t>
            </w:r>
          </w:p>
          <w:p w14:paraId="66E11E97" w14:textId="6BA8DC09" w:rsidR="00210685" w:rsidRPr="006C11C9" w:rsidRDefault="00210685" w:rsidP="006C11C9">
            <w:pPr>
              <w:tabs>
                <w:tab w:val="num" w:pos="709"/>
              </w:tabs>
              <w:rPr>
                <w:rFonts w:ascii="Arial" w:hAnsi="Arial" w:cs="Arial"/>
              </w:rPr>
            </w:pPr>
            <w:r w:rsidRPr="00210685">
              <w:rPr>
                <w:rFonts w:ascii="Arial" w:hAnsi="Arial" w:cs="Arial"/>
              </w:rPr>
              <w:t>To assist children and parents, on the way to and from school, across roads within the borough</w:t>
            </w:r>
            <w:r>
              <w:rPr>
                <w:rFonts w:ascii="Arial" w:hAnsi="Arial" w:cs="Arial"/>
              </w:rPr>
              <w:t>.</w:t>
            </w:r>
          </w:p>
        </w:tc>
      </w:tr>
      <w:tr w:rsidR="00F11007" w:rsidRPr="002E2B95" w14:paraId="56A6AE48" w14:textId="77777777" w:rsidTr="002623B6">
        <w:tc>
          <w:tcPr>
            <w:tcW w:w="852" w:type="dxa"/>
          </w:tcPr>
          <w:p w14:paraId="17E4F4A4"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3"/>
          </w:tcPr>
          <w:p w14:paraId="4589E86E"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7231B33D" w14:textId="77777777" w:rsidTr="008A22A3">
        <w:tc>
          <w:tcPr>
            <w:tcW w:w="852" w:type="dxa"/>
          </w:tcPr>
          <w:p w14:paraId="5378F6B1" w14:textId="77777777" w:rsidR="00F11007" w:rsidRPr="002E2B95" w:rsidRDefault="00F11007" w:rsidP="008A22A3">
            <w:pPr>
              <w:spacing w:before="40" w:after="0"/>
              <w:jc w:val="both"/>
              <w:rPr>
                <w:rFonts w:ascii="Arial" w:hAnsi="Arial" w:cs="Arial"/>
                <w:b/>
              </w:rPr>
            </w:pPr>
          </w:p>
        </w:tc>
        <w:tc>
          <w:tcPr>
            <w:tcW w:w="474" w:type="dxa"/>
            <w:vAlign w:val="center"/>
          </w:tcPr>
          <w:p w14:paraId="629CCBC6"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173" w:type="dxa"/>
            <w:gridSpan w:val="2"/>
          </w:tcPr>
          <w:p w14:paraId="34426537" w14:textId="2F9F9A54" w:rsidR="00F11007" w:rsidRPr="00A5625B" w:rsidRDefault="00210685" w:rsidP="00C4163C">
            <w:pPr>
              <w:spacing w:after="0"/>
              <w:rPr>
                <w:rFonts w:ascii="Arial" w:hAnsi="Arial" w:cs="Arial"/>
              </w:rPr>
            </w:pPr>
            <w:r w:rsidRPr="00210685">
              <w:rPr>
                <w:rFonts w:ascii="Arial" w:hAnsi="Arial" w:cs="Arial"/>
              </w:rPr>
              <w:t xml:space="preserve">To be responsible to the </w:t>
            </w:r>
            <w:r w:rsidR="00DE7C44">
              <w:rPr>
                <w:rFonts w:ascii="Arial" w:hAnsi="Arial" w:cs="Arial"/>
              </w:rPr>
              <w:t>Service Manager</w:t>
            </w:r>
            <w:r w:rsidRPr="00210685">
              <w:rPr>
                <w:rFonts w:ascii="Arial" w:hAnsi="Arial" w:cs="Arial"/>
              </w:rPr>
              <w:t>, Network Safety for the efficient and safe operation of crossings in the Stockton area, in accordance with the guidelines laid down in the Stockton Borough Council Patrol’s Handbook.</w:t>
            </w:r>
          </w:p>
        </w:tc>
      </w:tr>
      <w:tr w:rsidR="00F11007" w:rsidRPr="002E2B95" w14:paraId="7DA32985" w14:textId="77777777" w:rsidTr="008A22A3">
        <w:tc>
          <w:tcPr>
            <w:tcW w:w="852" w:type="dxa"/>
          </w:tcPr>
          <w:p w14:paraId="77B61734" w14:textId="77777777" w:rsidR="00F11007" w:rsidRPr="002E2B95" w:rsidRDefault="00F11007" w:rsidP="008A22A3">
            <w:pPr>
              <w:spacing w:before="40" w:after="0"/>
              <w:jc w:val="both"/>
              <w:rPr>
                <w:rFonts w:ascii="Arial" w:hAnsi="Arial" w:cs="Arial"/>
                <w:b/>
              </w:rPr>
            </w:pPr>
          </w:p>
        </w:tc>
        <w:tc>
          <w:tcPr>
            <w:tcW w:w="474" w:type="dxa"/>
            <w:vAlign w:val="center"/>
          </w:tcPr>
          <w:p w14:paraId="1FA52366"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173" w:type="dxa"/>
            <w:gridSpan w:val="2"/>
          </w:tcPr>
          <w:p w14:paraId="1D4BBD20" w14:textId="37204993" w:rsidR="00F11007" w:rsidRPr="00A5625B" w:rsidRDefault="00210685" w:rsidP="001B7662">
            <w:pPr>
              <w:contextualSpacing/>
              <w:rPr>
                <w:rFonts w:ascii="Arial" w:hAnsi="Arial" w:cs="Arial"/>
              </w:rPr>
            </w:pPr>
            <w:r w:rsidRPr="00210685">
              <w:rPr>
                <w:rFonts w:ascii="Arial" w:hAnsi="Arial" w:cs="Arial"/>
              </w:rPr>
              <w:t>To observe the requirements of the Highway Code when supervising children in your care and to enable pedestrians to cross the road in a safe and controlled manner.</w:t>
            </w:r>
          </w:p>
        </w:tc>
      </w:tr>
      <w:tr w:rsidR="00F11007" w:rsidRPr="002E2B95" w14:paraId="4423C7B2" w14:textId="77777777" w:rsidTr="008A22A3">
        <w:tc>
          <w:tcPr>
            <w:tcW w:w="852" w:type="dxa"/>
          </w:tcPr>
          <w:p w14:paraId="777CDCA8" w14:textId="77777777" w:rsidR="00F11007" w:rsidRPr="002E2B95" w:rsidRDefault="00F11007" w:rsidP="008A22A3">
            <w:pPr>
              <w:spacing w:before="40" w:after="0"/>
              <w:jc w:val="both"/>
              <w:rPr>
                <w:rFonts w:ascii="Arial" w:hAnsi="Arial" w:cs="Arial"/>
                <w:b/>
              </w:rPr>
            </w:pPr>
          </w:p>
        </w:tc>
        <w:tc>
          <w:tcPr>
            <w:tcW w:w="474" w:type="dxa"/>
            <w:vAlign w:val="center"/>
          </w:tcPr>
          <w:p w14:paraId="0C2A174A"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2"/>
          </w:tcPr>
          <w:p w14:paraId="45CC27E8" w14:textId="1217DBA2" w:rsidR="00F11007" w:rsidRPr="000D00EA" w:rsidRDefault="00210685" w:rsidP="00C4163C">
            <w:pPr>
              <w:spacing w:after="0" w:line="240" w:lineRule="auto"/>
              <w:rPr>
                <w:rFonts w:ascii="Arial" w:hAnsi="Arial" w:cs="Arial"/>
              </w:rPr>
            </w:pPr>
            <w:r w:rsidRPr="00210685">
              <w:rPr>
                <w:rFonts w:ascii="Arial" w:hAnsi="Arial" w:cs="Arial"/>
              </w:rPr>
              <w:t>To be aware of the limitations on motorists of speeds and stopping distances, particularly in adverse weather conditions and to not impede unduly the free flow of traffic along the highway.</w:t>
            </w:r>
          </w:p>
        </w:tc>
      </w:tr>
      <w:tr w:rsidR="00F11007" w:rsidRPr="002E2B95" w14:paraId="44E6FDFF" w14:textId="77777777" w:rsidTr="008A22A3">
        <w:tc>
          <w:tcPr>
            <w:tcW w:w="852" w:type="dxa"/>
          </w:tcPr>
          <w:p w14:paraId="2BB0DE64" w14:textId="77777777" w:rsidR="00F11007" w:rsidRPr="002E2B95" w:rsidRDefault="00F11007" w:rsidP="008A22A3">
            <w:pPr>
              <w:spacing w:before="40" w:after="0"/>
              <w:jc w:val="both"/>
              <w:rPr>
                <w:rFonts w:ascii="Arial" w:hAnsi="Arial" w:cs="Arial"/>
                <w:b/>
              </w:rPr>
            </w:pPr>
          </w:p>
        </w:tc>
        <w:tc>
          <w:tcPr>
            <w:tcW w:w="474" w:type="dxa"/>
            <w:vAlign w:val="center"/>
          </w:tcPr>
          <w:p w14:paraId="3B507D4B" w14:textId="77777777"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8173" w:type="dxa"/>
            <w:gridSpan w:val="2"/>
          </w:tcPr>
          <w:p w14:paraId="19E36D5B" w14:textId="35CC806F" w:rsidR="00F11007" w:rsidRPr="00211C74" w:rsidRDefault="00210685" w:rsidP="006C11C9">
            <w:pPr>
              <w:spacing w:after="0" w:line="240" w:lineRule="auto"/>
              <w:rPr>
                <w:rFonts w:ascii="Arial" w:hAnsi="Arial" w:cs="Arial"/>
              </w:rPr>
            </w:pPr>
            <w:r w:rsidRPr="00210685">
              <w:rPr>
                <w:rFonts w:ascii="Arial" w:hAnsi="Arial" w:cs="Arial"/>
              </w:rPr>
              <w:t>To be punctual in time keeping to</w:t>
            </w:r>
            <w:r>
              <w:rPr>
                <w:rFonts w:ascii="Arial" w:hAnsi="Arial" w:cs="Arial"/>
              </w:rPr>
              <w:t xml:space="preserve"> </w:t>
            </w:r>
            <w:r w:rsidRPr="00210685">
              <w:rPr>
                <w:rFonts w:ascii="Arial" w:hAnsi="Arial" w:cs="Arial"/>
              </w:rPr>
              <w:t>ensure proper supervision of children on the crossing.</w:t>
            </w:r>
          </w:p>
        </w:tc>
      </w:tr>
      <w:tr w:rsidR="00F11007" w:rsidRPr="002E2B95" w14:paraId="58261A94" w14:textId="77777777" w:rsidTr="008A22A3">
        <w:tc>
          <w:tcPr>
            <w:tcW w:w="852" w:type="dxa"/>
          </w:tcPr>
          <w:p w14:paraId="6CAAF37B" w14:textId="77777777" w:rsidR="00F11007" w:rsidRPr="002E2B95" w:rsidRDefault="00F11007" w:rsidP="008A22A3">
            <w:pPr>
              <w:spacing w:before="40" w:after="0"/>
              <w:jc w:val="both"/>
              <w:rPr>
                <w:rFonts w:ascii="Arial" w:hAnsi="Arial" w:cs="Arial"/>
                <w:b/>
              </w:rPr>
            </w:pPr>
          </w:p>
        </w:tc>
        <w:tc>
          <w:tcPr>
            <w:tcW w:w="474" w:type="dxa"/>
            <w:vAlign w:val="center"/>
          </w:tcPr>
          <w:p w14:paraId="754B9956" w14:textId="77777777"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8173" w:type="dxa"/>
            <w:gridSpan w:val="2"/>
          </w:tcPr>
          <w:p w14:paraId="7046688F" w14:textId="7B166F25" w:rsidR="00F11007" w:rsidRPr="00720A90" w:rsidRDefault="00210685" w:rsidP="00720A90">
            <w:pPr>
              <w:spacing w:after="0"/>
              <w:rPr>
                <w:rFonts w:ascii="Arial" w:eastAsia="Kozuka Gothic Pro L" w:hAnsi="Arial" w:cs="Arial"/>
                <w:color w:val="000000"/>
              </w:rPr>
            </w:pPr>
            <w:r w:rsidRPr="00210685">
              <w:rPr>
                <w:rFonts w:ascii="Arial" w:hAnsi="Arial" w:cs="Arial"/>
              </w:rPr>
              <w:t>To take reasonable care of your own health and safety and co-operate with management, so far as necessary, to enable compliance with the Authorities health and safety rules and legislative requirements.</w:t>
            </w:r>
          </w:p>
        </w:tc>
      </w:tr>
      <w:tr w:rsidR="001B7662" w:rsidRPr="002E2B95" w14:paraId="73C6EDF2" w14:textId="77777777" w:rsidTr="008A22A3">
        <w:tc>
          <w:tcPr>
            <w:tcW w:w="852" w:type="dxa"/>
          </w:tcPr>
          <w:p w14:paraId="48D67782" w14:textId="77777777" w:rsidR="001B7662" w:rsidRPr="002E2B95" w:rsidRDefault="001B7662" w:rsidP="008A22A3">
            <w:pPr>
              <w:spacing w:before="40" w:after="0"/>
              <w:jc w:val="both"/>
              <w:rPr>
                <w:rFonts w:ascii="Arial" w:hAnsi="Arial" w:cs="Arial"/>
                <w:b/>
              </w:rPr>
            </w:pPr>
          </w:p>
        </w:tc>
        <w:tc>
          <w:tcPr>
            <w:tcW w:w="474" w:type="dxa"/>
            <w:vAlign w:val="center"/>
          </w:tcPr>
          <w:p w14:paraId="66B38499" w14:textId="77777777" w:rsidR="001B7662" w:rsidRDefault="001B7662" w:rsidP="008A22A3">
            <w:pPr>
              <w:spacing w:before="40" w:after="0"/>
              <w:jc w:val="center"/>
              <w:rPr>
                <w:rFonts w:ascii="Arial" w:hAnsi="Arial" w:cs="Arial"/>
              </w:rPr>
            </w:pPr>
            <w:r>
              <w:rPr>
                <w:rFonts w:ascii="Arial" w:hAnsi="Arial" w:cs="Arial"/>
              </w:rPr>
              <w:t>6</w:t>
            </w:r>
          </w:p>
        </w:tc>
        <w:tc>
          <w:tcPr>
            <w:tcW w:w="8173" w:type="dxa"/>
            <w:gridSpan w:val="2"/>
          </w:tcPr>
          <w:p w14:paraId="0FF2E1A3" w14:textId="23B79142" w:rsidR="001B7662" w:rsidRPr="002E2B95" w:rsidRDefault="00210685" w:rsidP="001B7662">
            <w:pPr>
              <w:contextualSpacing/>
              <w:rPr>
                <w:rFonts w:ascii="Arial" w:hAnsi="Arial" w:cs="Arial"/>
              </w:rPr>
            </w:pPr>
            <w:r w:rsidRPr="00210685">
              <w:rPr>
                <w:rFonts w:ascii="Arial" w:hAnsi="Arial" w:cs="Arial"/>
              </w:rPr>
              <w:t>To undertake such personal training as may be deemed necessary to meet the duties and responsibilities of the post.</w:t>
            </w:r>
          </w:p>
        </w:tc>
      </w:tr>
      <w:tr w:rsidR="001B7662" w:rsidRPr="002E2B95" w14:paraId="5C1E7C2A" w14:textId="77777777" w:rsidTr="008A22A3">
        <w:tc>
          <w:tcPr>
            <w:tcW w:w="852" w:type="dxa"/>
          </w:tcPr>
          <w:p w14:paraId="31A364E9" w14:textId="77777777" w:rsidR="001B7662" w:rsidRPr="002E2B95" w:rsidRDefault="001B7662" w:rsidP="008A22A3">
            <w:pPr>
              <w:spacing w:before="40" w:after="0"/>
              <w:jc w:val="both"/>
              <w:rPr>
                <w:rFonts w:ascii="Arial" w:hAnsi="Arial" w:cs="Arial"/>
                <w:b/>
              </w:rPr>
            </w:pPr>
          </w:p>
        </w:tc>
        <w:tc>
          <w:tcPr>
            <w:tcW w:w="474" w:type="dxa"/>
            <w:vAlign w:val="center"/>
          </w:tcPr>
          <w:p w14:paraId="64630C32" w14:textId="77777777" w:rsidR="001B7662" w:rsidRDefault="001B7662" w:rsidP="008A22A3">
            <w:pPr>
              <w:spacing w:before="40" w:after="0"/>
              <w:jc w:val="center"/>
              <w:rPr>
                <w:rFonts w:ascii="Arial" w:hAnsi="Arial" w:cs="Arial"/>
              </w:rPr>
            </w:pPr>
            <w:r>
              <w:rPr>
                <w:rFonts w:ascii="Arial" w:hAnsi="Arial" w:cs="Arial"/>
              </w:rPr>
              <w:t>7</w:t>
            </w:r>
          </w:p>
        </w:tc>
        <w:tc>
          <w:tcPr>
            <w:tcW w:w="8173" w:type="dxa"/>
            <w:gridSpan w:val="2"/>
          </w:tcPr>
          <w:p w14:paraId="46D7B3EE" w14:textId="72FCF239" w:rsidR="001B7662" w:rsidRPr="002E2B95" w:rsidRDefault="00210685" w:rsidP="00783A84">
            <w:pPr>
              <w:spacing w:after="0" w:line="240" w:lineRule="auto"/>
              <w:contextualSpacing/>
              <w:jc w:val="both"/>
              <w:rPr>
                <w:rFonts w:ascii="Arial" w:hAnsi="Arial" w:cs="Arial"/>
              </w:rPr>
            </w:pPr>
            <w:r w:rsidRPr="00210685">
              <w:rPr>
                <w:rFonts w:ascii="Arial" w:hAnsi="Arial" w:cs="Arial"/>
              </w:rPr>
              <w:t>To undertake such other duties and responsibilities commensurate with the grading and nature of the post.</w:t>
            </w:r>
          </w:p>
        </w:tc>
      </w:tr>
      <w:tr w:rsidR="006C11C9" w:rsidRPr="002E2B95" w14:paraId="01681E1B" w14:textId="77777777" w:rsidTr="008A22A3">
        <w:tc>
          <w:tcPr>
            <w:tcW w:w="852" w:type="dxa"/>
          </w:tcPr>
          <w:p w14:paraId="6FD146B3" w14:textId="77777777" w:rsidR="006C11C9" w:rsidRPr="002E2B95" w:rsidRDefault="006C11C9" w:rsidP="008A22A3">
            <w:pPr>
              <w:spacing w:before="40" w:after="0"/>
              <w:jc w:val="both"/>
              <w:rPr>
                <w:rFonts w:ascii="Arial" w:hAnsi="Arial" w:cs="Arial"/>
                <w:b/>
              </w:rPr>
            </w:pPr>
          </w:p>
        </w:tc>
        <w:tc>
          <w:tcPr>
            <w:tcW w:w="474" w:type="dxa"/>
            <w:vAlign w:val="center"/>
          </w:tcPr>
          <w:p w14:paraId="4A924760" w14:textId="6CA723FA" w:rsidR="006C11C9" w:rsidRDefault="006C11C9" w:rsidP="008A22A3">
            <w:pPr>
              <w:spacing w:before="40" w:after="0"/>
              <w:jc w:val="center"/>
              <w:rPr>
                <w:rFonts w:ascii="Arial" w:hAnsi="Arial" w:cs="Arial"/>
              </w:rPr>
            </w:pPr>
            <w:r>
              <w:rPr>
                <w:rFonts w:ascii="Arial" w:hAnsi="Arial" w:cs="Arial"/>
              </w:rPr>
              <w:t>8</w:t>
            </w:r>
          </w:p>
        </w:tc>
        <w:tc>
          <w:tcPr>
            <w:tcW w:w="8173" w:type="dxa"/>
            <w:gridSpan w:val="2"/>
          </w:tcPr>
          <w:p w14:paraId="68C8FB93" w14:textId="2ABEA034" w:rsidR="006C11C9" w:rsidRDefault="00210685" w:rsidP="00783A84">
            <w:pPr>
              <w:spacing w:after="0" w:line="240" w:lineRule="auto"/>
              <w:contextualSpacing/>
              <w:jc w:val="both"/>
              <w:rPr>
                <w:rFonts w:ascii="Arial" w:hAnsi="Arial" w:cs="Arial"/>
              </w:rPr>
            </w:pPr>
            <w:r w:rsidRPr="00210685">
              <w:rPr>
                <w:rFonts w:ascii="Arial" w:hAnsi="Arial" w:cs="Arial"/>
              </w:rPr>
              <w:t>To ensure that all customers both internal and external, receive a consistently high quality level of service, commensurate to the standards required by Stockton-on-Tees Borough Council.</w:t>
            </w:r>
          </w:p>
        </w:tc>
      </w:tr>
    </w:tbl>
    <w:p w14:paraId="497E9776" w14:textId="6E14B657" w:rsidR="00D9093A" w:rsidRDefault="00D9093A"/>
    <w:p w14:paraId="2BA42470" w14:textId="5316A7D7" w:rsidR="00210685" w:rsidRDefault="00210685"/>
    <w:p w14:paraId="2731C411" w14:textId="3B3B754D" w:rsidR="00210685" w:rsidRDefault="00210685"/>
    <w:p w14:paraId="730FDC7E" w14:textId="428ABF97" w:rsidR="00210685" w:rsidRDefault="00210685"/>
    <w:p w14:paraId="5FE4DA65" w14:textId="77777777" w:rsidR="00210685" w:rsidRDefault="00210685"/>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454"/>
        <w:gridCol w:w="2520"/>
        <w:gridCol w:w="2340"/>
        <w:gridCol w:w="1333"/>
      </w:tblGrid>
      <w:tr w:rsidR="00EB6734" w:rsidRPr="002E2B95" w14:paraId="2E94AC31" w14:textId="77777777" w:rsidTr="002B5360">
        <w:trPr>
          <w:cantSplit/>
        </w:trPr>
        <w:tc>
          <w:tcPr>
            <w:tcW w:w="852" w:type="dxa"/>
            <w:tcBorders>
              <w:bottom w:val="nil"/>
              <w:right w:val="nil"/>
            </w:tcBorders>
          </w:tcPr>
          <w:p w14:paraId="228B376B" w14:textId="77777777" w:rsidR="00EB6734" w:rsidRPr="002E2B95" w:rsidRDefault="002B5360" w:rsidP="00EC31FB">
            <w:pPr>
              <w:jc w:val="both"/>
              <w:rPr>
                <w:rFonts w:ascii="Arial" w:hAnsi="Arial" w:cs="Arial"/>
                <w:b/>
              </w:rPr>
            </w:pPr>
            <w:r>
              <w:rPr>
                <w:rFonts w:ascii="Arial" w:hAnsi="Arial" w:cs="Arial"/>
                <w:b/>
              </w:rPr>
              <w:lastRenderedPageBreak/>
              <w:t>3</w:t>
            </w:r>
            <w:r w:rsidR="00EB6734">
              <w:rPr>
                <w:rFonts w:ascii="Arial" w:hAnsi="Arial" w:cs="Arial"/>
                <w:b/>
              </w:rPr>
              <w:t>.</w:t>
            </w:r>
          </w:p>
        </w:tc>
        <w:tc>
          <w:tcPr>
            <w:tcW w:w="8647" w:type="dxa"/>
            <w:gridSpan w:val="4"/>
            <w:tcBorders>
              <w:left w:val="nil"/>
              <w:bottom w:val="nil"/>
            </w:tcBorders>
          </w:tcPr>
          <w:p w14:paraId="2C861307"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2A4104B1" w14:textId="77777777" w:rsidTr="002623B6">
        <w:trPr>
          <w:cantSplit/>
        </w:trPr>
        <w:tc>
          <w:tcPr>
            <w:tcW w:w="9499" w:type="dxa"/>
            <w:gridSpan w:val="5"/>
            <w:tcBorders>
              <w:top w:val="nil"/>
              <w:bottom w:val="nil"/>
            </w:tcBorders>
          </w:tcPr>
          <w:p w14:paraId="189E9391" w14:textId="77777777" w:rsidR="00AB736D" w:rsidRDefault="00AB736D" w:rsidP="001A623C">
            <w:pPr>
              <w:rPr>
                <w:rFonts w:ascii="Arial" w:hAnsi="Arial" w:cs="Arial"/>
              </w:rPr>
            </w:pPr>
            <w:r w:rsidRPr="006E7D35">
              <w:rPr>
                <w:rFonts w:ascii="Arial" w:hAnsi="Arial" w:cs="Arial"/>
                <w:b/>
              </w:rPr>
              <w:t xml:space="preserve">Job Evaluation - </w:t>
            </w:r>
            <w:r w:rsidRPr="006E7D35">
              <w:rPr>
                <w:rFonts w:ascii="Arial" w:hAnsi="Arial" w:cs="Arial"/>
              </w:rPr>
              <w:t>This job description has been compiled to inform and evaluate the grade of the job using the NJC Job Evaluation scheme as adopted by Stockton Council.</w:t>
            </w:r>
          </w:p>
          <w:p w14:paraId="168FEB42"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44A3AA93" w14:textId="77777777" w:rsidTr="002623B6">
        <w:trPr>
          <w:cantSplit/>
        </w:trPr>
        <w:tc>
          <w:tcPr>
            <w:tcW w:w="9499" w:type="dxa"/>
            <w:gridSpan w:val="5"/>
            <w:tcBorders>
              <w:top w:val="nil"/>
              <w:bottom w:val="nil"/>
            </w:tcBorders>
          </w:tcPr>
          <w:p w14:paraId="1B5DB93E" w14:textId="77777777"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14:paraId="7598492D" w14:textId="77777777"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6E3C3264" w14:textId="77777777"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166607AA" w14:textId="6037446B"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 xml:space="preserve">o ensure that all customers both internal and external, receive a consistently </w:t>
            </w:r>
            <w:r w:rsidR="00443910" w:rsidRPr="005B3812">
              <w:rPr>
                <w:rFonts w:ascii="Arial" w:hAnsi="Arial" w:cs="Arial"/>
              </w:rPr>
              <w:t>high-quality</w:t>
            </w:r>
            <w:r w:rsidRPr="005B3812">
              <w:rPr>
                <w:rFonts w:ascii="Arial" w:hAnsi="Arial" w:cs="Arial"/>
              </w:rPr>
              <w:t xml:space="preserve"> level of service, commensurate to the</w:t>
            </w:r>
            <w:r w:rsidR="000F7893">
              <w:rPr>
                <w:rFonts w:ascii="Arial" w:hAnsi="Arial" w:cs="Arial"/>
              </w:rPr>
              <w:t xml:space="preserve"> standards required by Stockton</w:t>
            </w:r>
            <w:r w:rsidR="00443910">
              <w:rPr>
                <w:rFonts w:ascii="Arial" w:hAnsi="Arial" w:cs="Arial"/>
              </w:rPr>
              <w:t>-</w:t>
            </w:r>
            <w:r w:rsidR="000F7893">
              <w:rPr>
                <w:rFonts w:ascii="Arial" w:hAnsi="Arial" w:cs="Arial"/>
              </w:rPr>
              <w:t>on</w:t>
            </w:r>
            <w:r w:rsidR="00443910">
              <w:rPr>
                <w:rFonts w:ascii="Arial" w:hAnsi="Arial" w:cs="Arial"/>
              </w:rPr>
              <w:t>-</w:t>
            </w:r>
            <w:r w:rsidRPr="005B3812">
              <w:rPr>
                <w:rFonts w:ascii="Arial" w:hAnsi="Arial" w:cs="Arial"/>
              </w:rPr>
              <w:t>Tees Borough Council</w:t>
            </w:r>
            <w:r>
              <w:rPr>
                <w:rFonts w:ascii="Arial" w:hAnsi="Arial" w:cs="Arial"/>
              </w:rPr>
              <w:t>.</w:t>
            </w:r>
          </w:p>
          <w:p w14:paraId="6340B66F"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58B6AAD3" w14:textId="77777777" w:rsidTr="002623B6">
        <w:trPr>
          <w:cantSplit/>
        </w:trPr>
        <w:tc>
          <w:tcPr>
            <w:tcW w:w="9499" w:type="dxa"/>
            <w:gridSpan w:val="5"/>
            <w:tcBorders>
              <w:top w:val="nil"/>
            </w:tcBorders>
          </w:tcPr>
          <w:p w14:paraId="55D3929B" w14:textId="77777777"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30AC2FE8" w14:textId="5B6AC32A"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w:t>
            </w:r>
            <w:r w:rsidR="00443910" w:rsidRPr="00286BFF">
              <w:rPr>
                <w:rFonts w:ascii="Arial" w:hAnsi="Arial" w:cs="Arial"/>
              </w:rPr>
              <w:t>addition,</w:t>
            </w:r>
            <w:r w:rsidRPr="00286BFF">
              <w:rPr>
                <w:rFonts w:ascii="Arial" w:hAnsi="Arial" w:cs="Arial"/>
              </w:rPr>
              <w:t xml:space="preserve"> employees working with children and vulnerable adults have a responsibility to safeguard and promote the welfare of children and vulnerable adults during the course of their work. </w:t>
            </w:r>
          </w:p>
        </w:tc>
      </w:tr>
      <w:tr w:rsidR="00EB6734" w:rsidRPr="002E2B95" w14:paraId="175E0854" w14:textId="77777777" w:rsidTr="002623B6">
        <w:tc>
          <w:tcPr>
            <w:tcW w:w="3306" w:type="dxa"/>
            <w:gridSpan w:val="2"/>
          </w:tcPr>
          <w:p w14:paraId="72C44ECB" w14:textId="77777777" w:rsidR="00EB6734" w:rsidRPr="002E2B95" w:rsidRDefault="00EB6734" w:rsidP="00DF397F">
            <w:pPr>
              <w:jc w:val="both"/>
              <w:rPr>
                <w:rFonts w:ascii="Arial" w:hAnsi="Arial" w:cs="Arial"/>
                <w:b/>
              </w:rPr>
            </w:pPr>
          </w:p>
        </w:tc>
        <w:tc>
          <w:tcPr>
            <w:tcW w:w="2520" w:type="dxa"/>
          </w:tcPr>
          <w:p w14:paraId="700FC265"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27A19840"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7D5A96F4"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0CDF193B" w14:textId="77777777" w:rsidTr="002623B6">
        <w:tc>
          <w:tcPr>
            <w:tcW w:w="3306" w:type="dxa"/>
            <w:gridSpan w:val="2"/>
          </w:tcPr>
          <w:p w14:paraId="0D723165" w14:textId="77777777"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70DDAFFA" w14:textId="77777777" w:rsidR="00EB6734" w:rsidRPr="002E2B95" w:rsidRDefault="00EB6734" w:rsidP="00DF397F">
            <w:pPr>
              <w:jc w:val="both"/>
              <w:rPr>
                <w:rFonts w:ascii="Arial" w:hAnsi="Arial" w:cs="Arial"/>
                <w:bCs/>
              </w:rPr>
            </w:pPr>
          </w:p>
        </w:tc>
        <w:tc>
          <w:tcPr>
            <w:tcW w:w="2520" w:type="dxa"/>
          </w:tcPr>
          <w:p w14:paraId="28455613" w14:textId="77777777" w:rsidR="00EB6734" w:rsidRDefault="00DE7C44" w:rsidP="00DF397F">
            <w:pPr>
              <w:jc w:val="both"/>
              <w:rPr>
                <w:rFonts w:ascii="Arial" w:hAnsi="Arial" w:cs="Arial"/>
              </w:rPr>
            </w:pPr>
            <w:r>
              <w:rPr>
                <w:rFonts w:ascii="Arial" w:hAnsi="Arial" w:cs="Arial"/>
              </w:rPr>
              <w:t>Anita Brown</w:t>
            </w:r>
          </w:p>
          <w:p w14:paraId="526E2403" w14:textId="329C257C" w:rsidR="00DE7C44" w:rsidRPr="002E2B95" w:rsidRDefault="00DE7C44" w:rsidP="00DF397F">
            <w:pPr>
              <w:jc w:val="both"/>
              <w:rPr>
                <w:rFonts w:ascii="Arial" w:hAnsi="Arial" w:cs="Arial"/>
              </w:rPr>
            </w:pPr>
            <w:r>
              <w:rPr>
                <w:rFonts w:ascii="Arial" w:hAnsi="Arial" w:cs="Arial"/>
              </w:rPr>
              <w:t>Melanie Ryder</w:t>
            </w:r>
          </w:p>
        </w:tc>
        <w:tc>
          <w:tcPr>
            <w:tcW w:w="2340" w:type="dxa"/>
          </w:tcPr>
          <w:p w14:paraId="666875FB" w14:textId="77777777" w:rsidR="00EB6734" w:rsidRPr="002E2B95" w:rsidRDefault="00EB6734" w:rsidP="00DF397F">
            <w:pPr>
              <w:jc w:val="both"/>
              <w:rPr>
                <w:rFonts w:ascii="Arial" w:hAnsi="Arial" w:cs="Arial"/>
              </w:rPr>
            </w:pPr>
          </w:p>
        </w:tc>
        <w:tc>
          <w:tcPr>
            <w:tcW w:w="1333" w:type="dxa"/>
          </w:tcPr>
          <w:p w14:paraId="508317CB" w14:textId="77777777" w:rsidR="00EB6734" w:rsidRPr="002E2B95" w:rsidRDefault="00EB6734" w:rsidP="00DF397F">
            <w:pPr>
              <w:jc w:val="both"/>
              <w:rPr>
                <w:rFonts w:ascii="Arial" w:hAnsi="Arial" w:cs="Arial"/>
              </w:rPr>
            </w:pPr>
          </w:p>
          <w:p w14:paraId="50349904" w14:textId="77777777" w:rsidR="00EB6734" w:rsidRPr="002E2B95" w:rsidRDefault="00EB6734" w:rsidP="00DF397F">
            <w:pPr>
              <w:jc w:val="both"/>
              <w:rPr>
                <w:rFonts w:ascii="Arial" w:hAnsi="Arial" w:cs="Arial"/>
              </w:rPr>
            </w:pPr>
          </w:p>
        </w:tc>
      </w:tr>
      <w:tr w:rsidR="00EB6734" w:rsidRPr="002E2B95" w14:paraId="2E6421E7" w14:textId="77777777" w:rsidTr="002623B6">
        <w:tc>
          <w:tcPr>
            <w:tcW w:w="3306" w:type="dxa"/>
            <w:gridSpan w:val="2"/>
          </w:tcPr>
          <w:p w14:paraId="65D799B0"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tcPr>
          <w:p w14:paraId="1B2FEA0E" w14:textId="77777777" w:rsidR="00EB6734" w:rsidRPr="002E2B95" w:rsidRDefault="00EB6734" w:rsidP="00DF397F">
            <w:pPr>
              <w:jc w:val="both"/>
              <w:rPr>
                <w:rFonts w:ascii="Arial" w:hAnsi="Arial" w:cs="Arial"/>
              </w:rPr>
            </w:pPr>
          </w:p>
          <w:p w14:paraId="1832CAE5"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2340" w:type="dxa"/>
          </w:tcPr>
          <w:p w14:paraId="6F9E6252" w14:textId="77777777" w:rsidR="00EB6734" w:rsidRPr="002E2B95" w:rsidRDefault="00EB6734" w:rsidP="00DF397F">
            <w:pPr>
              <w:jc w:val="both"/>
              <w:rPr>
                <w:rFonts w:ascii="Arial" w:hAnsi="Arial" w:cs="Arial"/>
              </w:rPr>
            </w:pPr>
          </w:p>
          <w:p w14:paraId="2A2EC74C"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333" w:type="dxa"/>
          </w:tcPr>
          <w:p w14:paraId="5FA06A7A" w14:textId="77777777" w:rsidR="00EB6734" w:rsidRPr="002E2B95" w:rsidRDefault="00EB6734" w:rsidP="00DF397F">
            <w:pPr>
              <w:jc w:val="both"/>
              <w:rPr>
                <w:rFonts w:ascii="Arial" w:hAnsi="Arial" w:cs="Arial"/>
              </w:rPr>
            </w:pPr>
          </w:p>
          <w:p w14:paraId="2821A92E" w14:textId="77777777"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14:paraId="52756CBD" w14:textId="77777777" w:rsidR="00F11007" w:rsidRDefault="00F11007" w:rsidP="0065077A">
      <w:pPr>
        <w:rPr>
          <w:rFonts w:ascii="Arial" w:hAnsi="Arial" w:cs="Arial"/>
        </w:rPr>
      </w:pPr>
    </w:p>
    <w:p w14:paraId="7DD975FC" w14:textId="0BD5DDA9" w:rsidR="00A43C35" w:rsidRDefault="00A43C35" w:rsidP="0065077A">
      <w:pPr>
        <w:rPr>
          <w:rFonts w:ascii="Arial" w:hAnsi="Arial" w:cs="Arial"/>
          <w:b/>
        </w:rPr>
      </w:pPr>
      <w:r>
        <w:rPr>
          <w:rFonts w:ascii="Arial" w:hAnsi="Arial" w:cs="Arial"/>
          <w:b/>
        </w:rPr>
        <w:t>Job Description dated</w:t>
      </w:r>
      <w:r w:rsidR="00CF25B8">
        <w:rPr>
          <w:rFonts w:ascii="Arial" w:hAnsi="Arial" w:cs="Arial"/>
          <w:b/>
        </w:rPr>
        <w:t xml:space="preserve"> July</w:t>
      </w:r>
      <w:r w:rsidR="00F401FA">
        <w:rPr>
          <w:rFonts w:ascii="Arial" w:hAnsi="Arial" w:cs="Arial"/>
          <w:b/>
        </w:rPr>
        <w:tab/>
      </w:r>
      <w:r w:rsidR="00DF5F29">
        <w:rPr>
          <w:rFonts w:ascii="Arial" w:hAnsi="Arial" w:cs="Arial"/>
          <w:b/>
        </w:rPr>
        <w:t>202</w:t>
      </w:r>
      <w:r w:rsidR="009201F4">
        <w:rPr>
          <w:rFonts w:ascii="Arial" w:hAnsi="Arial" w:cs="Arial"/>
          <w:b/>
        </w:rPr>
        <w:t>1</w:t>
      </w:r>
    </w:p>
    <w:p w14:paraId="1A9030E5" w14:textId="77777777" w:rsidR="00D86AF2" w:rsidRDefault="00D86AF2">
      <w:pPr>
        <w:spacing w:after="0" w:line="240" w:lineRule="auto"/>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28B08DD8" w14:textId="77777777" w:rsidR="00D86AF2" w:rsidRDefault="00D86AF2">
      <w:pPr>
        <w:spacing w:after="0" w:line="240" w:lineRule="auto"/>
        <w:rPr>
          <w:rFonts w:ascii="Arial" w:hAnsi="Arial" w:cs="Arial"/>
          <w:b/>
        </w:rPr>
      </w:pPr>
    </w:p>
    <w:p w14:paraId="183E6A58"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14D37EE7" wp14:editId="10B8105B">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2D826166"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9"/>
        <w:gridCol w:w="5945"/>
        <w:gridCol w:w="5942"/>
      </w:tblGrid>
      <w:tr w:rsidR="00D86AF2" w:rsidRPr="00177A38" w14:paraId="6FEF70C9" w14:textId="77777777" w:rsidTr="00AD0E1E">
        <w:tc>
          <w:tcPr>
            <w:tcW w:w="3272" w:type="dxa"/>
          </w:tcPr>
          <w:p w14:paraId="7DDF5F11"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7D4F0748" w14:textId="090E3EEE" w:rsidR="00D86AF2" w:rsidRPr="002B7254" w:rsidRDefault="00210685" w:rsidP="00D86AF2">
            <w:pPr>
              <w:rPr>
                <w:rFonts w:ascii="Arial" w:hAnsi="Arial" w:cs="Arial"/>
                <w:bCs/>
              </w:rPr>
            </w:pPr>
            <w:r>
              <w:rPr>
                <w:rFonts w:ascii="Arial" w:hAnsi="Arial" w:cs="Arial"/>
                <w:bCs/>
              </w:rPr>
              <w:t>School Crossing Patrol Warden</w:t>
            </w:r>
          </w:p>
        </w:tc>
        <w:tc>
          <w:tcPr>
            <w:tcW w:w="6025" w:type="dxa"/>
          </w:tcPr>
          <w:p w14:paraId="5BD75BF3" w14:textId="0AAAC9B1" w:rsidR="00D86AF2" w:rsidRPr="002B7254" w:rsidRDefault="00210685" w:rsidP="00D86AF2">
            <w:pPr>
              <w:rPr>
                <w:rFonts w:ascii="Arial" w:hAnsi="Arial" w:cs="Arial"/>
                <w:bCs/>
              </w:rPr>
            </w:pPr>
            <w:r>
              <w:rPr>
                <w:rFonts w:ascii="Arial" w:hAnsi="Arial" w:cs="Arial"/>
                <w:bCs/>
              </w:rPr>
              <w:t>C</w:t>
            </w:r>
          </w:p>
        </w:tc>
      </w:tr>
      <w:tr w:rsidR="00D86AF2" w:rsidRPr="00177A38" w14:paraId="2D423618" w14:textId="77777777" w:rsidTr="00AD0E1E">
        <w:tc>
          <w:tcPr>
            <w:tcW w:w="3272" w:type="dxa"/>
          </w:tcPr>
          <w:p w14:paraId="4FC6C45B"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1767C249" w14:textId="78C6763F" w:rsidR="00D86AF2" w:rsidRPr="002B7254" w:rsidRDefault="002B7254" w:rsidP="00D86AF2">
            <w:pPr>
              <w:rPr>
                <w:rFonts w:ascii="Arial" w:hAnsi="Arial" w:cs="Arial"/>
                <w:bCs/>
              </w:rPr>
            </w:pPr>
            <w:r w:rsidRPr="002B7254">
              <w:rPr>
                <w:rFonts w:ascii="Arial" w:hAnsi="Arial" w:cs="Arial"/>
                <w:bCs/>
              </w:rPr>
              <w:t>Community Services &amp; Transport</w:t>
            </w:r>
          </w:p>
        </w:tc>
        <w:tc>
          <w:tcPr>
            <w:tcW w:w="6025" w:type="dxa"/>
          </w:tcPr>
          <w:p w14:paraId="02951B3A" w14:textId="38A0FB58" w:rsidR="00D86AF2" w:rsidRPr="00177A38" w:rsidRDefault="00210685" w:rsidP="00D86AF2">
            <w:pPr>
              <w:rPr>
                <w:rFonts w:ascii="Arial" w:hAnsi="Arial" w:cs="Arial"/>
              </w:rPr>
            </w:pPr>
            <w:r>
              <w:rPr>
                <w:rFonts w:ascii="Arial" w:hAnsi="Arial" w:cs="Arial"/>
              </w:rPr>
              <w:t>Catering &amp; Building Cleaning</w:t>
            </w:r>
          </w:p>
        </w:tc>
      </w:tr>
      <w:tr w:rsidR="00D86AF2" w:rsidRPr="00177A38" w14:paraId="70B6BC86" w14:textId="77777777" w:rsidTr="00AD0E1E">
        <w:tc>
          <w:tcPr>
            <w:tcW w:w="3272" w:type="dxa"/>
          </w:tcPr>
          <w:p w14:paraId="60220F23"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15AB8916" w14:textId="77777777" w:rsidR="00D86AF2" w:rsidRPr="00177A38" w:rsidRDefault="00D86AF2" w:rsidP="00D86AF2">
            <w:pPr>
              <w:rPr>
                <w:rFonts w:ascii="Arial" w:hAnsi="Arial" w:cs="Arial"/>
              </w:rPr>
            </w:pPr>
          </w:p>
        </w:tc>
      </w:tr>
    </w:tbl>
    <w:p w14:paraId="2D6B4EFA"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690E2797" w14:textId="77777777" w:rsidTr="00E77A7C">
        <w:tc>
          <w:tcPr>
            <w:tcW w:w="1951" w:type="dxa"/>
          </w:tcPr>
          <w:p w14:paraId="08C18EB0" w14:textId="77777777" w:rsidR="00D86AF2" w:rsidRPr="00E77A7C" w:rsidRDefault="00D86AF2" w:rsidP="00D86AF2">
            <w:pPr>
              <w:rPr>
                <w:rFonts w:ascii="Arial" w:hAnsi="Arial" w:cs="Arial"/>
                <w:b/>
              </w:rPr>
            </w:pPr>
          </w:p>
        </w:tc>
        <w:tc>
          <w:tcPr>
            <w:tcW w:w="4394" w:type="dxa"/>
          </w:tcPr>
          <w:p w14:paraId="048B9C74"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7AFDCF8D"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76104403"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5BB4C672" w14:textId="77777777" w:rsidTr="00E77A7C">
        <w:trPr>
          <w:trHeight w:val="1405"/>
        </w:trPr>
        <w:tc>
          <w:tcPr>
            <w:tcW w:w="1951" w:type="dxa"/>
          </w:tcPr>
          <w:p w14:paraId="5F11B979" w14:textId="77777777" w:rsidR="00D86AF2" w:rsidRPr="00177A38" w:rsidRDefault="00D86AF2" w:rsidP="00D86AF2">
            <w:pPr>
              <w:rPr>
                <w:rFonts w:ascii="Arial" w:hAnsi="Arial" w:cs="Arial"/>
              </w:rPr>
            </w:pPr>
            <w:r w:rsidRPr="00177A38">
              <w:rPr>
                <w:rFonts w:ascii="Arial" w:hAnsi="Arial" w:cs="Arial"/>
              </w:rPr>
              <w:t xml:space="preserve">Qualifications </w:t>
            </w:r>
          </w:p>
          <w:p w14:paraId="46054D32" w14:textId="77777777" w:rsidR="00D86AF2" w:rsidRPr="00177A38" w:rsidRDefault="00D86AF2" w:rsidP="00D86AF2">
            <w:pPr>
              <w:rPr>
                <w:rFonts w:ascii="Arial" w:hAnsi="Arial" w:cs="Arial"/>
              </w:rPr>
            </w:pPr>
          </w:p>
          <w:p w14:paraId="546F42C4" w14:textId="77777777" w:rsidR="00D86AF2" w:rsidRPr="00177A38" w:rsidRDefault="00D86AF2" w:rsidP="00D86AF2">
            <w:pPr>
              <w:rPr>
                <w:rFonts w:ascii="Arial" w:hAnsi="Arial" w:cs="Arial"/>
              </w:rPr>
            </w:pPr>
          </w:p>
          <w:p w14:paraId="4B613D9B" w14:textId="77777777" w:rsidR="00D86AF2" w:rsidRPr="00177A38" w:rsidRDefault="00D86AF2" w:rsidP="00D86AF2">
            <w:pPr>
              <w:rPr>
                <w:rFonts w:ascii="Arial" w:hAnsi="Arial" w:cs="Arial"/>
              </w:rPr>
            </w:pPr>
          </w:p>
        </w:tc>
        <w:tc>
          <w:tcPr>
            <w:tcW w:w="4394" w:type="dxa"/>
          </w:tcPr>
          <w:p w14:paraId="6C854C6E" w14:textId="05DA2A8A" w:rsidR="00D86AF2" w:rsidRPr="00177A38" w:rsidRDefault="00210685" w:rsidP="00D86AF2">
            <w:pPr>
              <w:rPr>
                <w:rFonts w:ascii="Arial" w:hAnsi="Arial" w:cs="Arial"/>
              </w:rPr>
            </w:pPr>
            <w:r>
              <w:rPr>
                <w:rFonts w:ascii="Arial" w:hAnsi="Arial" w:cs="Arial"/>
              </w:rPr>
              <w:t>Basic Literacy and Numeracy skills</w:t>
            </w:r>
          </w:p>
        </w:tc>
        <w:tc>
          <w:tcPr>
            <w:tcW w:w="6521" w:type="dxa"/>
          </w:tcPr>
          <w:p w14:paraId="50D21218" w14:textId="33055F1C" w:rsidR="00D86AF2" w:rsidRPr="00177A38" w:rsidRDefault="00D86AF2" w:rsidP="00D86AF2">
            <w:pPr>
              <w:rPr>
                <w:rFonts w:ascii="Arial" w:hAnsi="Arial" w:cs="Arial"/>
              </w:rPr>
            </w:pPr>
          </w:p>
        </w:tc>
        <w:tc>
          <w:tcPr>
            <w:tcW w:w="2268" w:type="dxa"/>
          </w:tcPr>
          <w:p w14:paraId="260CFF8F"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55D4E863" w14:textId="77777777" w:rsidTr="00E77A7C">
        <w:trPr>
          <w:trHeight w:val="1405"/>
        </w:trPr>
        <w:tc>
          <w:tcPr>
            <w:tcW w:w="1951" w:type="dxa"/>
          </w:tcPr>
          <w:p w14:paraId="412DF7C7" w14:textId="77777777" w:rsidR="00D86AF2" w:rsidRPr="00177A38" w:rsidRDefault="00D86AF2" w:rsidP="00D86AF2">
            <w:pPr>
              <w:rPr>
                <w:rFonts w:ascii="Arial" w:hAnsi="Arial" w:cs="Arial"/>
              </w:rPr>
            </w:pPr>
            <w:r w:rsidRPr="00177A38">
              <w:rPr>
                <w:rFonts w:ascii="Arial" w:hAnsi="Arial" w:cs="Arial"/>
              </w:rPr>
              <w:t>Experience</w:t>
            </w:r>
          </w:p>
        </w:tc>
        <w:tc>
          <w:tcPr>
            <w:tcW w:w="4394" w:type="dxa"/>
          </w:tcPr>
          <w:p w14:paraId="0311C875" w14:textId="77777777" w:rsidR="00D86AF2" w:rsidRDefault="00210685" w:rsidP="00210685">
            <w:pPr>
              <w:rPr>
                <w:rFonts w:ascii="Arial" w:hAnsi="Arial" w:cs="Arial"/>
              </w:rPr>
            </w:pPr>
            <w:r>
              <w:rPr>
                <w:rFonts w:ascii="Arial" w:hAnsi="Arial" w:cs="Arial"/>
              </w:rPr>
              <w:t>Road sense</w:t>
            </w:r>
          </w:p>
          <w:p w14:paraId="0955BE72" w14:textId="77777777" w:rsidR="00210685" w:rsidRDefault="00210685" w:rsidP="00210685">
            <w:pPr>
              <w:rPr>
                <w:rFonts w:ascii="Arial" w:hAnsi="Arial" w:cs="Arial"/>
              </w:rPr>
            </w:pPr>
            <w:r>
              <w:rPr>
                <w:rFonts w:ascii="Arial" w:hAnsi="Arial" w:cs="Arial"/>
              </w:rPr>
              <w:t>Able to handle and manoeuvre crossing patrol equipment</w:t>
            </w:r>
          </w:p>
          <w:p w14:paraId="1B876A82" w14:textId="39D7B972" w:rsidR="00210685" w:rsidRPr="00177A38" w:rsidRDefault="00210685" w:rsidP="00210685">
            <w:pPr>
              <w:rPr>
                <w:rFonts w:ascii="Arial" w:hAnsi="Arial" w:cs="Arial"/>
              </w:rPr>
            </w:pPr>
          </w:p>
        </w:tc>
        <w:tc>
          <w:tcPr>
            <w:tcW w:w="6521" w:type="dxa"/>
          </w:tcPr>
          <w:p w14:paraId="07F40B48" w14:textId="77777777" w:rsidR="00D86AF2" w:rsidRDefault="00210685" w:rsidP="00210685">
            <w:pPr>
              <w:rPr>
                <w:rFonts w:ascii="Arial" w:hAnsi="Arial" w:cs="Arial"/>
              </w:rPr>
            </w:pPr>
            <w:r>
              <w:rPr>
                <w:rFonts w:ascii="Arial" w:hAnsi="Arial" w:cs="Arial"/>
              </w:rPr>
              <w:t>Awareness of health and safety</w:t>
            </w:r>
          </w:p>
          <w:p w14:paraId="761C4D1D" w14:textId="77777777" w:rsidR="00210685" w:rsidRDefault="00210685" w:rsidP="00210685">
            <w:pPr>
              <w:rPr>
                <w:rFonts w:ascii="Arial" w:hAnsi="Arial" w:cs="Arial"/>
              </w:rPr>
            </w:pPr>
            <w:r>
              <w:rPr>
                <w:rFonts w:ascii="Arial" w:hAnsi="Arial" w:cs="Arial"/>
              </w:rPr>
              <w:t>Knowledge of the Highway Code</w:t>
            </w:r>
          </w:p>
          <w:p w14:paraId="350DAF34" w14:textId="3D121EA6" w:rsidR="00210685" w:rsidRPr="00177A38" w:rsidRDefault="00210685" w:rsidP="00210685">
            <w:pPr>
              <w:rPr>
                <w:rFonts w:ascii="Arial" w:hAnsi="Arial" w:cs="Arial"/>
              </w:rPr>
            </w:pPr>
            <w:r>
              <w:rPr>
                <w:rFonts w:ascii="Arial" w:hAnsi="Arial" w:cs="Arial"/>
              </w:rPr>
              <w:t>Previous experience of working with children</w:t>
            </w:r>
          </w:p>
        </w:tc>
        <w:tc>
          <w:tcPr>
            <w:tcW w:w="2268" w:type="dxa"/>
          </w:tcPr>
          <w:p w14:paraId="69073DA6"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3E5DB5B6" w14:textId="77777777" w:rsidTr="00E77A7C">
        <w:trPr>
          <w:trHeight w:val="1328"/>
        </w:trPr>
        <w:tc>
          <w:tcPr>
            <w:tcW w:w="1951" w:type="dxa"/>
          </w:tcPr>
          <w:p w14:paraId="63E40B0F" w14:textId="77777777" w:rsidR="00D86AF2" w:rsidRPr="00177A38" w:rsidRDefault="0002600A" w:rsidP="00D86AF2">
            <w:pPr>
              <w:rPr>
                <w:rFonts w:ascii="Arial" w:hAnsi="Arial" w:cs="Arial"/>
              </w:rPr>
            </w:pPr>
            <w:r>
              <w:rPr>
                <w:rFonts w:ascii="Arial" w:hAnsi="Arial" w:cs="Arial"/>
              </w:rPr>
              <w:lastRenderedPageBreak/>
              <w:t xml:space="preserve">Knowledge &amp; </w:t>
            </w:r>
            <w:r w:rsidR="00D86AF2" w:rsidRPr="00177A38">
              <w:rPr>
                <w:rFonts w:ascii="Arial" w:hAnsi="Arial" w:cs="Arial"/>
              </w:rPr>
              <w:t>Skills</w:t>
            </w:r>
          </w:p>
        </w:tc>
        <w:tc>
          <w:tcPr>
            <w:tcW w:w="4394" w:type="dxa"/>
          </w:tcPr>
          <w:p w14:paraId="446C8633" w14:textId="7092892C" w:rsidR="00210685" w:rsidRDefault="00210685" w:rsidP="00D86AF2">
            <w:pPr>
              <w:rPr>
                <w:rFonts w:ascii="Arial" w:hAnsi="Arial" w:cs="Arial"/>
              </w:rPr>
            </w:pPr>
            <w:r w:rsidRPr="00210685">
              <w:rPr>
                <w:rFonts w:ascii="Arial" w:hAnsi="Arial" w:cs="Arial"/>
              </w:rPr>
              <w:t>Ability to work alone</w:t>
            </w:r>
          </w:p>
          <w:p w14:paraId="3E892A45" w14:textId="313754C3" w:rsidR="00210685" w:rsidRPr="00177A38" w:rsidRDefault="00210685" w:rsidP="00D86AF2">
            <w:pPr>
              <w:rPr>
                <w:rFonts w:ascii="Arial" w:hAnsi="Arial" w:cs="Arial"/>
              </w:rPr>
            </w:pPr>
            <w:r>
              <w:rPr>
                <w:rFonts w:ascii="Arial" w:hAnsi="Arial" w:cs="Arial"/>
              </w:rPr>
              <w:t>Ability to supervise children and adults</w:t>
            </w:r>
          </w:p>
        </w:tc>
        <w:tc>
          <w:tcPr>
            <w:tcW w:w="6521" w:type="dxa"/>
          </w:tcPr>
          <w:p w14:paraId="2F278185" w14:textId="77777777" w:rsidR="00D86AF2" w:rsidRPr="00177A38" w:rsidRDefault="00D86AF2" w:rsidP="00D86AF2">
            <w:pPr>
              <w:rPr>
                <w:rFonts w:ascii="Arial" w:hAnsi="Arial" w:cs="Arial"/>
              </w:rPr>
            </w:pPr>
          </w:p>
        </w:tc>
        <w:tc>
          <w:tcPr>
            <w:tcW w:w="2268" w:type="dxa"/>
          </w:tcPr>
          <w:p w14:paraId="19A086BD" w14:textId="0916DD60" w:rsidR="00D86AF2" w:rsidRPr="00177A38" w:rsidRDefault="00783964" w:rsidP="00D86AF2">
            <w:pPr>
              <w:rPr>
                <w:rFonts w:ascii="Arial" w:hAnsi="Arial" w:cs="Arial"/>
              </w:rPr>
            </w:pPr>
            <w:r>
              <w:rPr>
                <w:rFonts w:ascii="Arial" w:hAnsi="Arial" w:cs="Arial"/>
              </w:rPr>
              <w:t>Application / Interview</w:t>
            </w:r>
          </w:p>
        </w:tc>
      </w:tr>
      <w:tr w:rsidR="00D86AF2" w:rsidRPr="00177A38" w14:paraId="589FB79E" w14:textId="77777777" w:rsidTr="00E77A7C">
        <w:trPr>
          <w:trHeight w:val="1328"/>
        </w:trPr>
        <w:tc>
          <w:tcPr>
            <w:tcW w:w="1951" w:type="dxa"/>
          </w:tcPr>
          <w:p w14:paraId="2C10D1AC" w14:textId="77777777" w:rsidR="00D86AF2" w:rsidRPr="00177A38" w:rsidRDefault="00D86AF2" w:rsidP="00D86AF2">
            <w:pPr>
              <w:rPr>
                <w:rFonts w:ascii="Arial" w:hAnsi="Arial" w:cs="Arial"/>
              </w:rPr>
            </w:pPr>
            <w:r w:rsidRPr="00177A38">
              <w:rPr>
                <w:rFonts w:ascii="Arial" w:hAnsi="Arial" w:cs="Arial"/>
              </w:rPr>
              <w:t>Specific behaviours relevant to the post</w:t>
            </w:r>
          </w:p>
          <w:p w14:paraId="1C488310" w14:textId="77777777" w:rsidR="00D86AF2" w:rsidRPr="00177A38" w:rsidRDefault="00D86AF2" w:rsidP="00D86AF2">
            <w:pPr>
              <w:rPr>
                <w:rFonts w:ascii="Arial" w:hAnsi="Arial" w:cs="Arial"/>
              </w:rPr>
            </w:pPr>
          </w:p>
          <w:p w14:paraId="24D8AC8B" w14:textId="77777777" w:rsidR="00D86AF2" w:rsidRPr="00177A38" w:rsidRDefault="00D86AF2" w:rsidP="00D86AF2">
            <w:pPr>
              <w:rPr>
                <w:rFonts w:ascii="Arial" w:hAnsi="Arial" w:cs="Arial"/>
              </w:rPr>
            </w:pPr>
          </w:p>
          <w:p w14:paraId="27601F06" w14:textId="77777777" w:rsidR="00D86AF2" w:rsidRPr="00177A38" w:rsidRDefault="00D86AF2" w:rsidP="00D86AF2">
            <w:pPr>
              <w:rPr>
                <w:rFonts w:ascii="Arial" w:hAnsi="Arial" w:cs="Arial"/>
              </w:rPr>
            </w:pPr>
          </w:p>
          <w:p w14:paraId="2D92EA72" w14:textId="77777777" w:rsidR="00D86AF2" w:rsidRPr="00177A38" w:rsidRDefault="00D86AF2" w:rsidP="00D86AF2">
            <w:pPr>
              <w:rPr>
                <w:rFonts w:ascii="Arial" w:hAnsi="Arial" w:cs="Arial"/>
              </w:rPr>
            </w:pPr>
          </w:p>
        </w:tc>
        <w:tc>
          <w:tcPr>
            <w:tcW w:w="4394" w:type="dxa"/>
          </w:tcPr>
          <w:p w14:paraId="162FE0E2" w14:textId="77777777" w:rsidR="00210685" w:rsidRDefault="00210685" w:rsidP="004D6DBB">
            <w:pPr>
              <w:spacing w:after="0" w:line="240" w:lineRule="auto"/>
              <w:rPr>
                <w:rFonts w:ascii="Arial" w:hAnsi="Arial" w:cs="Arial"/>
                <w:bCs/>
                <w:color w:val="000000" w:themeColor="text1"/>
              </w:rPr>
            </w:pPr>
            <w:r>
              <w:rPr>
                <w:rFonts w:ascii="Arial" w:hAnsi="Arial" w:cs="Arial"/>
                <w:bCs/>
                <w:color w:val="000000" w:themeColor="text1"/>
              </w:rPr>
              <w:t xml:space="preserve">Punctuality and reliability </w:t>
            </w:r>
          </w:p>
          <w:p w14:paraId="4CB7DC54" w14:textId="77777777" w:rsidR="00210685" w:rsidRDefault="00210685" w:rsidP="004D6DBB">
            <w:pPr>
              <w:spacing w:after="0" w:line="240" w:lineRule="auto"/>
              <w:rPr>
                <w:rFonts w:ascii="Arial" w:hAnsi="Arial" w:cs="Arial"/>
                <w:bCs/>
                <w:color w:val="000000" w:themeColor="text1"/>
              </w:rPr>
            </w:pPr>
          </w:p>
          <w:p w14:paraId="573F3021" w14:textId="7CD4C6AB" w:rsidR="00AD6AC3" w:rsidRDefault="00210685" w:rsidP="004D6DBB">
            <w:pPr>
              <w:spacing w:after="0" w:line="240" w:lineRule="auto"/>
              <w:rPr>
                <w:rFonts w:ascii="Arial" w:hAnsi="Arial" w:cs="Arial"/>
                <w:bCs/>
                <w:color w:val="000000" w:themeColor="text1"/>
              </w:rPr>
            </w:pPr>
            <w:r>
              <w:rPr>
                <w:rFonts w:ascii="Arial" w:hAnsi="Arial" w:cs="Arial"/>
                <w:bCs/>
                <w:color w:val="000000" w:themeColor="text1"/>
              </w:rPr>
              <w:t>Able to vary working hours to suit the needs of the service as required.</w:t>
            </w:r>
          </w:p>
          <w:p w14:paraId="09D67DB1" w14:textId="04A0B49D" w:rsidR="00210685" w:rsidRDefault="00210685" w:rsidP="004D6DBB">
            <w:pPr>
              <w:spacing w:after="0" w:line="240" w:lineRule="auto"/>
              <w:rPr>
                <w:rFonts w:ascii="Arial" w:hAnsi="Arial" w:cs="Arial"/>
                <w:bCs/>
                <w:color w:val="000000" w:themeColor="text1"/>
              </w:rPr>
            </w:pPr>
          </w:p>
          <w:p w14:paraId="243D9F30" w14:textId="23F2217C" w:rsidR="00210685" w:rsidRDefault="00210685" w:rsidP="004D6DBB">
            <w:pPr>
              <w:spacing w:after="0" w:line="240" w:lineRule="auto"/>
              <w:rPr>
                <w:rFonts w:ascii="Arial" w:hAnsi="Arial" w:cs="Arial"/>
                <w:bCs/>
                <w:color w:val="000000" w:themeColor="text1"/>
              </w:rPr>
            </w:pPr>
            <w:r w:rsidRPr="00210685">
              <w:rPr>
                <w:rFonts w:ascii="Arial" w:hAnsi="Arial" w:cs="Arial"/>
                <w:bCs/>
                <w:color w:val="000000" w:themeColor="text1"/>
              </w:rPr>
              <w:t>Willing to work at a variety of sites within the Borough if required</w:t>
            </w:r>
          </w:p>
          <w:p w14:paraId="1AFB4813" w14:textId="3508B2F5" w:rsidR="00210685" w:rsidRDefault="00210685" w:rsidP="004D6DBB">
            <w:pPr>
              <w:spacing w:after="0" w:line="240" w:lineRule="auto"/>
              <w:rPr>
                <w:rFonts w:ascii="Arial" w:hAnsi="Arial" w:cs="Arial"/>
                <w:bCs/>
                <w:color w:val="000000" w:themeColor="text1"/>
              </w:rPr>
            </w:pPr>
          </w:p>
          <w:p w14:paraId="29C6215E" w14:textId="3712D302" w:rsidR="00210685" w:rsidRDefault="00210685" w:rsidP="004D6DBB">
            <w:pPr>
              <w:spacing w:after="0" w:line="240" w:lineRule="auto"/>
              <w:rPr>
                <w:rFonts w:ascii="Arial" w:hAnsi="Arial" w:cs="Arial"/>
                <w:bCs/>
                <w:color w:val="000000" w:themeColor="text1"/>
              </w:rPr>
            </w:pPr>
            <w:r w:rsidRPr="00210685">
              <w:rPr>
                <w:rFonts w:ascii="Arial" w:hAnsi="Arial" w:cs="Arial"/>
                <w:bCs/>
                <w:color w:val="000000" w:themeColor="text1"/>
              </w:rPr>
              <w:t>Ability to work outdoors in all weather conditions</w:t>
            </w:r>
          </w:p>
          <w:p w14:paraId="0AF78F85" w14:textId="77777777" w:rsidR="00210685" w:rsidRDefault="00210685" w:rsidP="004D6DBB">
            <w:pPr>
              <w:spacing w:after="0" w:line="240" w:lineRule="auto"/>
              <w:rPr>
                <w:rFonts w:ascii="Arial" w:hAnsi="Arial" w:cs="Arial"/>
                <w:bCs/>
                <w:color w:val="000000" w:themeColor="text1"/>
              </w:rPr>
            </w:pPr>
          </w:p>
          <w:p w14:paraId="517E49F3" w14:textId="0374E876" w:rsidR="00210685" w:rsidRDefault="00210685" w:rsidP="00210685">
            <w:pPr>
              <w:spacing w:after="0" w:line="240" w:lineRule="auto"/>
              <w:rPr>
                <w:rFonts w:ascii="Arial" w:hAnsi="Arial" w:cs="Arial"/>
                <w:bCs/>
                <w:color w:val="000000" w:themeColor="text1"/>
              </w:rPr>
            </w:pPr>
            <w:r w:rsidRPr="00210685">
              <w:rPr>
                <w:rFonts w:ascii="Arial" w:hAnsi="Arial" w:cs="Arial"/>
                <w:bCs/>
                <w:color w:val="000000" w:themeColor="text1"/>
              </w:rPr>
              <w:t>Friendly and outgoing</w:t>
            </w:r>
          </w:p>
          <w:p w14:paraId="3706B462" w14:textId="77777777" w:rsidR="00210685" w:rsidRPr="00210685" w:rsidRDefault="00210685" w:rsidP="00210685">
            <w:pPr>
              <w:spacing w:after="0" w:line="240" w:lineRule="auto"/>
              <w:rPr>
                <w:rFonts w:ascii="Arial" w:hAnsi="Arial" w:cs="Arial"/>
                <w:bCs/>
                <w:color w:val="000000" w:themeColor="text1"/>
              </w:rPr>
            </w:pPr>
          </w:p>
          <w:p w14:paraId="74E7D3C1" w14:textId="1742F250" w:rsidR="00210685" w:rsidRDefault="00210685" w:rsidP="00210685">
            <w:pPr>
              <w:spacing w:after="0" w:line="240" w:lineRule="auto"/>
              <w:rPr>
                <w:rFonts w:ascii="Arial" w:hAnsi="Arial" w:cs="Arial"/>
                <w:bCs/>
                <w:color w:val="000000" w:themeColor="text1"/>
              </w:rPr>
            </w:pPr>
            <w:r w:rsidRPr="00210685">
              <w:rPr>
                <w:rFonts w:ascii="Arial" w:hAnsi="Arial" w:cs="Arial"/>
                <w:bCs/>
                <w:color w:val="000000" w:themeColor="text1"/>
              </w:rPr>
              <w:t>Good communicator</w:t>
            </w:r>
          </w:p>
          <w:p w14:paraId="7E56B150" w14:textId="77777777" w:rsidR="00210685" w:rsidRPr="00210685" w:rsidRDefault="00210685" w:rsidP="00210685">
            <w:pPr>
              <w:spacing w:after="0" w:line="240" w:lineRule="auto"/>
              <w:rPr>
                <w:rFonts w:ascii="Arial" w:hAnsi="Arial" w:cs="Arial"/>
                <w:bCs/>
                <w:color w:val="000000" w:themeColor="text1"/>
              </w:rPr>
            </w:pPr>
          </w:p>
          <w:p w14:paraId="222E752F" w14:textId="2137066A" w:rsidR="00210685" w:rsidRDefault="00210685" w:rsidP="00210685">
            <w:pPr>
              <w:spacing w:after="0" w:line="240" w:lineRule="auto"/>
              <w:rPr>
                <w:rFonts w:ascii="Arial" w:hAnsi="Arial" w:cs="Arial"/>
                <w:bCs/>
                <w:color w:val="000000" w:themeColor="text1"/>
              </w:rPr>
            </w:pPr>
            <w:r w:rsidRPr="00210685">
              <w:rPr>
                <w:rFonts w:ascii="Arial" w:hAnsi="Arial" w:cs="Arial"/>
                <w:bCs/>
                <w:color w:val="000000" w:themeColor="text1"/>
              </w:rPr>
              <w:t>Smart appearance</w:t>
            </w:r>
          </w:p>
          <w:p w14:paraId="56FDC568" w14:textId="608B09C3" w:rsidR="00210685" w:rsidRDefault="00210685" w:rsidP="00210685">
            <w:pPr>
              <w:spacing w:after="0" w:line="240" w:lineRule="auto"/>
              <w:rPr>
                <w:rFonts w:ascii="Arial" w:hAnsi="Arial" w:cs="Arial"/>
                <w:bCs/>
                <w:color w:val="000000" w:themeColor="text1"/>
              </w:rPr>
            </w:pPr>
          </w:p>
          <w:p w14:paraId="641471C8" w14:textId="5DCB0445" w:rsidR="00210685" w:rsidRDefault="00210685" w:rsidP="00210685">
            <w:pPr>
              <w:spacing w:after="0" w:line="240" w:lineRule="auto"/>
              <w:rPr>
                <w:rFonts w:ascii="Arial" w:hAnsi="Arial" w:cs="Arial"/>
                <w:bCs/>
                <w:color w:val="000000" w:themeColor="text1"/>
              </w:rPr>
            </w:pPr>
            <w:r>
              <w:rPr>
                <w:rFonts w:ascii="Arial" w:hAnsi="Arial" w:cs="Arial"/>
                <w:bCs/>
                <w:color w:val="000000" w:themeColor="text1"/>
              </w:rPr>
              <w:t>Fit</w:t>
            </w:r>
            <w:r w:rsidR="001F038F">
              <w:rPr>
                <w:rFonts w:ascii="Arial" w:hAnsi="Arial" w:cs="Arial"/>
                <w:bCs/>
                <w:color w:val="000000" w:themeColor="text1"/>
              </w:rPr>
              <w:t xml:space="preserve"> and active with a good standard of health</w:t>
            </w:r>
          </w:p>
          <w:p w14:paraId="5BF22DFB" w14:textId="74DAEC58" w:rsidR="00210685" w:rsidRDefault="00210685" w:rsidP="00210685">
            <w:pPr>
              <w:spacing w:after="0" w:line="240" w:lineRule="auto"/>
              <w:rPr>
                <w:rFonts w:ascii="Arial" w:hAnsi="Arial" w:cs="Arial"/>
                <w:bCs/>
                <w:color w:val="000000" w:themeColor="text1"/>
              </w:rPr>
            </w:pPr>
          </w:p>
          <w:p w14:paraId="0DA9D6F8" w14:textId="236364C4" w:rsidR="00210685" w:rsidRDefault="00210685" w:rsidP="00210685">
            <w:pPr>
              <w:spacing w:after="0" w:line="240" w:lineRule="auto"/>
              <w:rPr>
                <w:rFonts w:ascii="Arial" w:hAnsi="Arial" w:cs="Arial"/>
                <w:bCs/>
                <w:color w:val="000000" w:themeColor="text1"/>
              </w:rPr>
            </w:pPr>
            <w:r>
              <w:rPr>
                <w:rFonts w:ascii="Arial" w:hAnsi="Arial" w:cs="Arial"/>
                <w:bCs/>
                <w:color w:val="000000" w:themeColor="text1"/>
              </w:rPr>
              <w:t>Able to stand at the roadside for periods of time</w:t>
            </w:r>
          </w:p>
          <w:p w14:paraId="51C0C354" w14:textId="506FB4CA" w:rsidR="00210685" w:rsidRDefault="00210685" w:rsidP="00210685">
            <w:pPr>
              <w:spacing w:after="0" w:line="240" w:lineRule="auto"/>
              <w:rPr>
                <w:rFonts w:ascii="Arial" w:hAnsi="Arial" w:cs="Arial"/>
                <w:bCs/>
                <w:color w:val="000000" w:themeColor="text1"/>
              </w:rPr>
            </w:pPr>
          </w:p>
          <w:p w14:paraId="68778E89" w14:textId="32936010" w:rsidR="001F038F" w:rsidRDefault="001F038F" w:rsidP="00210685">
            <w:pPr>
              <w:spacing w:after="0" w:line="240" w:lineRule="auto"/>
              <w:rPr>
                <w:rFonts w:ascii="Arial" w:hAnsi="Arial" w:cs="Arial"/>
                <w:bCs/>
                <w:color w:val="000000" w:themeColor="text1"/>
              </w:rPr>
            </w:pPr>
            <w:r>
              <w:rPr>
                <w:rFonts w:ascii="Arial" w:hAnsi="Arial" w:cs="Arial"/>
                <w:bCs/>
                <w:color w:val="000000" w:themeColor="text1"/>
              </w:rPr>
              <w:t>Good eyesight (with the aid of glasses if worn)</w:t>
            </w:r>
          </w:p>
          <w:p w14:paraId="7838D2E7" w14:textId="5C7B2F5C" w:rsidR="00210685" w:rsidRPr="004D6DBB" w:rsidRDefault="00210685" w:rsidP="00210685">
            <w:pPr>
              <w:spacing w:after="0" w:line="240" w:lineRule="auto"/>
              <w:rPr>
                <w:rFonts w:ascii="Arial" w:hAnsi="Arial" w:cs="Arial"/>
                <w:bCs/>
                <w:color w:val="000000" w:themeColor="text1"/>
              </w:rPr>
            </w:pPr>
          </w:p>
        </w:tc>
        <w:tc>
          <w:tcPr>
            <w:tcW w:w="6521" w:type="dxa"/>
          </w:tcPr>
          <w:p w14:paraId="36FFF0AA" w14:textId="77777777" w:rsidR="00D86AF2" w:rsidRPr="00177A38" w:rsidRDefault="00D86AF2" w:rsidP="00D86AF2">
            <w:pPr>
              <w:rPr>
                <w:rFonts w:ascii="Arial" w:hAnsi="Arial" w:cs="Arial"/>
              </w:rPr>
            </w:pPr>
          </w:p>
        </w:tc>
        <w:tc>
          <w:tcPr>
            <w:tcW w:w="2268" w:type="dxa"/>
          </w:tcPr>
          <w:p w14:paraId="13C07045"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479202A2" w14:textId="77777777" w:rsidTr="00E77A7C">
        <w:tc>
          <w:tcPr>
            <w:tcW w:w="1951" w:type="dxa"/>
          </w:tcPr>
          <w:p w14:paraId="02541D37" w14:textId="77777777" w:rsidR="00D86AF2" w:rsidRPr="00177A38" w:rsidRDefault="00D86AF2" w:rsidP="00E77A7C">
            <w:pPr>
              <w:rPr>
                <w:rFonts w:ascii="Arial" w:hAnsi="Arial" w:cs="Arial"/>
              </w:rPr>
            </w:pPr>
            <w:r w:rsidRPr="00177A38">
              <w:rPr>
                <w:rFonts w:ascii="Arial" w:hAnsi="Arial" w:cs="Arial"/>
              </w:rPr>
              <w:t>Other requirements</w:t>
            </w:r>
          </w:p>
        </w:tc>
        <w:tc>
          <w:tcPr>
            <w:tcW w:w="4394" w:type="dxa"/>
          </w:tcPr>
          <w:p w14:paraId="6FF18146" w14:textId="66212937" w:rsidR="00210685" w:rsidRPr="00177A38" w:rsidRDefault="00210685" w:rsidP="00D86AF2">
            <w:pPr>
              <w:rPr>
                <w:rFonts w:ascii="Arial" w:hAnsi="Arial" w:cs="Arial"/>
              </w:rPr>
            </w:pPr>
            <w:r>
              <w:rPr>
                <w:rFonts w:ascii="Arial" w:hAnsi="Arial" w:cs="Arial"/>
              </w:rPr>
              <w:t>Able to take holidays during school holiday periods</w:t>
            </w:r>
          </w:p>
        </w:tc>
        <w:tc>
          <w:tcPr>
            <w:tcW w:w="6521" w:type="dxa"/>
          </w:tcPr>
          <w:p w14:paraId="1EF94069" w14:textId="77777777" w:rsidR="00D86AF2" w:rsidRPr="00177A38" w:rsidRDefault="00D86AF2" w:rsidP="00D86AF2">
            <w:pPr>
              <w:rPr>
                <w:rFonts w:ascii="Arial" w:hAnsi="Arial" w:cs="Arial"/>
              </w:rPr>
            </w:pPr>
          </w:p>
        </w:tc>
        <w:tc>
          <w:tcPr>
            <w:tcW w:w="2268" w:type="dxa"/>
          </w:tcPr>
          <w:p w14:paraId="5B28CECA" w14:textId="5579BA3D" w:rsidR="00D86AF2" w:rsidRPr="00177A38" w:rsidRDefault="001F038F" w:rsidP="00D86AF2">
            <w:pPr>
              <w:rPr>
                <w:rFonts w:ascii="Arial" w:hAnsi="Arial" w:cs="Arial"/>
              </w:rPr>
            </w:pPr>
            <w:r>
              <w:rPr>
                <w:rFonts w:ascii="Arial" w:hAnsi="Arial" w:cs="Arial"/>
              </w:rPr>
              <w:t>Application/Interview</w:t>
            </w:r>
          </w:p>
        </w:tc>
      </w:tr>
    </w:tbl>
    <w:p w14:paraId="477BE63B" w14:textId="77777777" w:rsidR="00D86AF2" w:rsidRPr="00D86AF2" w:rsidRDefault="00D86AF2" w:rsidP="00D86AF2">
      <w:pPr>
        <w:rPr>
          <w:rFonts w:ascii="Arial" w:eastAsiaTheme="minorHAnsi" w:hAnsi="Arial" w:cs="Arial"/>
          <w:b/>
          <w:lang w:eastAsia="en-US"/>
        </w:rPr>
      </w:pPr>
    </w:p>
    <w:p w14:paraId="773C360E" w14:textId="5C01A64B" w:rsidR="00D86AF2" w:rsidRPr="00A43C35" w:rsidRDefault="00D86AF2" w:rsidP="00D86AF2">
      <w:pPr>
        <w:rPr>
          <w:rFonts w:ascii="Arial" w:hAnsi="Arial" w:cs="Arial"/>
          <w:b/>
        </w:rPr>
      </w:pPr>
      <w:r w:rsidRPr="00D86AF2">
        <w:rPr>
          <w:rFonts w:ascii="Arial" w:eastAsiaTheme="minorHAnsi" w:hAnsi="Arial" w:cs="Arial"/>
          <w:b/>
          <w:lang w:eastAsia="en-US"/>
        </w:rPr>
        <w:lastRenderedPageBreak/>
        <w:t>P</w:t>
      </w:r>
      <w:r w:rsidR="001871B7">
        <w:rPr>
          <w:rFonts w:ascii="Arial" w:eastAsiaTheme="minorHAnsi" w:hAnsi="Arial" w:cs="Arial"/>
          <w:b/>
          <w:lang w:eastAsia="en-US"/>
        </w:rPr>
        <w:t xml:space="preserve">erson Specification dated </w:t>
      </w:r>
      <w:r w:rsidR="00F82C9E">
        <w:rPr>
          <w:rFonts w:ascii="Arial" w:eastAsiaTheme="minorHAnsi" w:hAnsi="Arial" w:cs="Arial"/>
          <w:b/>
          <w:lang w:eastAsia="en-US"/>
        </w:rPr>
        <w:t xml:space="preserve">July </w:t>
      </w:r>
      <w:r w:rsidR="00DF5F29">
        <w:rPr>
          <w:rFonts w:ascii="Arial" w:eastAsiaTheme="minorHAnsi" w:hAnsi="Arial" w:cs="Arial"/>
          <w:b/>
          <w:lang w:eastAsia="en-US"/>
        </w:rPr>
        <w:t>202</w:t>
      </w:r>
      <w:r w:rsidR="009201F4">
        <w:rPr>
          <w:rFonts w:ascii="Arial" w:eastAsiaTheme="minorHAnsi" w:hAnsi="Arial" w:cs="Arial"/>
          <w:b/>
          <w:lang w:eastAsia="en-US"/>
        </w:rPr>
        <w:t>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1F7A" w14:textId="77777777" w:rsidR="006C11C9" w:rsidRDefault="006C11C9" w:rsidP="00EF4BFF">
      <w:pPr>
        <w:spacing w:after="0" w:line="240" w:lineRule="auto"/>
      </w:pPr>
      <w:r>
        <w:separator/>
      </w:r>
    </w:p>
  </w:endnote>
  <w:endnote w:type="continuationSeparator" w:id="0">
    <w:p w14:paraId="513CFA39" w14:textId="77777777" w:rsidR="006C11C9" w:rsidRDefault="006C11C9" w:rsidP="00EF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Kozuka Gothic Pro L">
    <w:altName w:val="Arial Unicode MS"/>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36DD" w14:textId="77777777" w:rsidR="00DE7C44" w:rsidRDefault="00DE7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99F4" w14:textId="77777777" w:rsidR="00DE7C44" w:rsidRDefault="00DE7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B002" w14:textId="77777777" w:rsidR="00DE7C44" w:rsidRDefault="00DE7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1B86" w14:textId="77777777" w:rsidR="006C11C9" w:rsidRDefault="006C11C9" w:rsidP="00EF4BFF">
      <w:pPr>
        <w:spacing w:after="0" w:line="240" w:lineRule="auto"/>
      </w:pPr>
      <w:r>
        <w:separator/>
      </w:r>
    </w:p>
  </w:footnote>
  <w:footnote w:type="continuationSeparator" w:id="0">
    <w:p w14:paraId="4A462584" w14:textId="77777777" w:rsidR="006C11C9" w:rsidRDefault="006C11C9" w:rsidP="00EF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59CA" w14:textId="77777777" w:rsidR="00DE7C44" w:rsidRDefault="00DE7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6A04" w14:textId="77777777" w:rsidR="006C11C9" w:rsidRDefault="006C11C9">
    <w:pPr>
      <w:pStyle w:val="Header"/>
    </w:pPr>
    <w:r>
      <w:rPr>
        <w:noProof/>
      </w:rPr>
      <mc:AlternateContent>
        <mc:Choice Requires="wps">
          <w:drawing>
            <wp:anchor distT="0" distB="0" distL="114300" distR="114300" simplePos="0" relativeHeight="251658240" behindDoc="0" locked="0" layoutInCell="0" allowOverlap="1" wp14:anchorId="57D78BEC" wp14:editId="7633A983">
              <wp:simplePos x="0" y="0"/>
              <wp:positionH relativeFrom="page">
                <wp:align>left</wp:align>
              </wp:positionH>
              <wp:positionV relativeFrom="page">
                <wp:align>top</wp:align>
              </wp:positionV>
              <wp:extent cx="7772400" cy="457200"/>
              <wp:effectExtent l="0" t="0" r="0" b="0"/>
              <wp:wrapNone/>
              <wp:docPr id="4" name="MSIPCM10a54f5abdada864c9993e5f"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F6312E" w14:textId="71955609" w:rsidR="006C11C9" w:rsidRPr="00DE7C44" w:rsidRDefault="00DE7C44" w:rsidP="00DE7C44">
                          <w:pPr>
                            <w:spacing w:after="0"/>
                            <w:rPr>
                              <w:rFonts w:cs="Calibri"/>
                              <w:color w:val="000000"/>
                              <w:sz w:val="20"/>
                            </w:rPr>
                          </w:pPr>
                          <w:r w:rsidRPr="00DE7C44">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7D78BEC" id="_x0000_t202" coordsize="21600,21600" o:spt="202" path="m,l,21600r21600,l21600,xe">
              <v:stroke joinstyle="miter"/>
              <v:path gradientshapeok="t" o:connecttype="rect"/>
            </v:shapetype>
            <v:shape id="MSIPCM10a54f5abdada864c9993e5f"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" o:allowincell="f" filled="f" stroked="f" strokeweight=".5pt">
              <v:textbox inset="20pt,0,,0">
                <w:txbxContent>
                  <w:p w14:paraId="75F6312E" w14:textId="71955609" w:rsidR="006C11C9" w:rsidRPr="00DE7C44" w:rsidRDefault="00DE7C44" w:rsidP="00DE7C44">
                    <w:pPr>
                      <w:spacing w:after="0"/>
                      <w:rPr>
                        <w:rFonts w:cs="Calibri"/>
                        <w:color w:val="000000"/>
                        <w:sz w:val="20"/>
                      </w:rPr>
                    </w:pPr>
                    <w:r w:rsidRPr="00DE7C44">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2287" w14:textId="77777777" w:rsidR="00DE7C44" w:rsidRDefault="00DE7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D09B2"/>
    <w:multiLevelType w:val="hybridMultilevel"/>
    <w:tmpl w:val="198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6445F"/>
    <w:multiLevelType w:val="hybridMultilevel"/>
    <w:tmpl w:val="716E1C82"/>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A3AF0"/>
    <w:multiLevelType w:val="hybridMultilevel"/>
    <w:tmpl w:val="AA5ADF4A"/>
    <w:lvl w:ilvl="0" w:tplc="72C45E7C">
      <w:start w:val="1"/>
      <w:numFmt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9D46A3-2A64-4FB8-B2BC-29E676ACCE4C}"/>
    <w:docVar w:name="dgnword-eventsink" w:val="90272496"/>
  </w:docVars>
  <w:rsids>
    <w:rsidRoot w:val="006069EE"/>
    <w:rsid w:val="00024460"/>
    <w:rsid w:val="0002600A"/>
    <w:rsid w:val="00033FA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C3751"/>
    <w:rsid w:val="001E0380"/>
    <w:rsid w:val="001F038F"/>
    <w:rsid w:val="001F1C79"/>
    <w:rsid w:val="001F47E9"/>
    <w:rsid w:val="001F5E25"/>
    <w:rsid w:val="00200722"/>
    <w:rsid w:val="0020390B"/>
    <w:rsid w:val="00204D30"/>
    <w:rsid w:val="00210685"/>
    <w:rsid w:val="00211C74"/>
    <w:rsid w:val="00235248"/>
    <w:rsid w:val="002454F8"/>
    <w:rsid w:val="00250FE3"/>
    <w:rsid w:val="00251FF6"/>
    <w:rsid w:val="002623B6"/>
    <w:rsid w:val="002773EA"/>
    <w:rsid w:val="00286BFF"/>
    <w:rsid w:val="00290E94"/>
    <w:rsid w:val="002925DE"/>
    <w:rsid w:val="00297EE8"/>
    <w:rsid w:val="002A454D"/>
    <w:rsid w:val="002B19DE"/>
    <w:rsid w:val="002B5360"/>
    <w:rsid w:val="002B7254"/>
    <w:rsid w:val="002C75E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910"/>
    <w:rsid w:val="00443C50"/>
    <w:rsid w:val="00445084"/>
    <w:rsid w:val="004901B6"/>
    <w:rsid w:val="00494FD5"/>
    <w:rsid w:val="00496545"/>
    <w:rsid w:val="004A3A2D"/>
    <w:rsid w:val="004B4866"/>
    <w:rsid w:val="004C703B"/>
    <w:rsid w:val="004D1A88"/>
    <w:rsid w:val="004D6DBB"/>
    <w:rsid w:val="004E0613"/>
    <w:rsid w:val="004F724D"/>
    <w:rsid w:val="00544602"/>
    <w:rsid w:val="005519BE"/>
    <w:rsid w:val="00573B26"/>
    <w:rsid w:val="00580CB0"/>
    <w:rsid w:val="00583F5F"/>
    <w:rsid w:val="005A49AF"/>
    <w:rsid w:val="005A516E"/>
    <w:rsid w:val="005C7995"/>
    <w:rsid w:val="005F7334"/>
    <w:rsid w:val="00601973"/>
    <w:rsid w:val="0060197D"/>
    <w:rsid w:val="00604148"/>
    <w:rsid w:val="006069EE"/>
    <w:rsid w:val="00606A92"/>
    <w:rsid w:val="0065077A"/>
    <w:rsid w:val="006A0181"/>
    <w:rsid w:val="006B4C51"/>
    <w:rsid w:val="006C11C9"/>
    <w:rsid w:val="006D0914"/>
    <w:rsid w:val="006D4260"/>
    <w:rsid w:val="006E0A38"/>
    <w:rsid w:val="00720A90"/>
    <w:rsid w:val="007326C9"/>
    <w:rsid w:val="007431F5"/>
    <w:rsid w:val="00780ABD"/>
    <w:rsid w:val="00783964"/>
    <w:rsid w:val="00783A84"/>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11D2"/>
    <w:rsid w:val="008E7D30"/>
    <w:rsid w:val="008F1E2B"/>
    <w:rsid w:val="009201F4"/>
    <w:rsid w:val="00927619"/>
    <w:rsid w:val="00931B8A"/>
    <w:rsid w:val="00937C2C"/>
    <w:rsid w:val="00953013"/>
    <w:rsid w:val="00975264"/>
    <w:rsid w:val="00977EA1"/>
    <w:rsid w:val="009D2D4B"/>
    <w:rsid w:val="009F1E0A"/>
    <w:rsid w:val="00A13A57"/>
    <w:rsid w:val="00A24736"/>
    <w:rsid w:val="00A43552"/>
    <w:rsid w:val="00A43C35"/>
    <w:rsid w:val="00A516C9"/>
    <w:rsid w:val="00A5625B"/>
    <w:rsid w:val="00A56C68"/>
    <w:rsid w:val="00A74D41"/>
    <w:rsid w:val="00AB41F2"/>
    <w:rsid w:val="00AB736D"/>
    <w:rsid w:val="00AD0E1E"/>
    <w:rsid w:val="00AD6AC3"/>
    <w:rsid w:val="00AE2A20"/>
    <w:rsid w:val="00AE793B"/>
    <w:rsid w:val="00AF162B"/>
    <w:rsid w:val="00AF63B6"/>
    <w:rsid w:val="00B13CAD"/>
    <w:rsid w:val="00B226F8"/>
    <w:rsid w:val="00B23160"/>
    <w:rsid w:val="00B25B45"/>
    <w:rsid w:val="00B416F3"/>
    <w:rsid w:val="00B42CE3"/>
    <w:rsid w:val="00B81987"/>
    <w:rsid w:val="00B870B8"/>
    <w:rsid w:val="00BA07E4"/>
    <w:rsid w:val="00BC3D12"/>
    <w:rsid w:val="00BC54F9"/>
    <w:rsid w:val="00C11ACF"/>
    <w:rsid w:val="00C14E23"/>
    <w:rsid w:val="00C22EAF"/>
    <w:rsid w:val="00C27FE6"/>
    <w:rsid w:val="00C4163C"/>
    <w:rsid w:val="00C42B5E"/>
    <w:rsid w:val="00C730DE"/>
    <w:rsid w:val="00C93F27"/>
    <w:rsid w:val="00C94871"/>
    <w:rsid w:val="00CB4E51"/>
    <w:rsid w:val="00CC7DFD"/>
    <w:rsid w:val="00CE474B"/>
    <w:rsid w:val="00CF25B8"/>
    <w:rsid w:val="00D117DC"/>
    <w:rsid w:val="00D12A86"/>
    <w:rsid w:val="00D1409F"/>
    <w:rsid w:val="00D20DDE"/>
    <w:rsid w:val="00D21556"/>
    <w:rsid w:val="00D23DD2"/>
    <w:rsid w:val="00D61DC9"/>
    <w:rsid w:val="00D86AF2"/>
    <w:rsid w:val="00D872C1"/>
    <w:rsid w:val="00D9093A"/>
    <w:rsid w:val="00DB7974"/>
    <w:rsid w:val="00DC3856"/>
    <w:rsid w:val="00DD68BA"/>
    <w:rsid w:val="00DD72C0"/>
    <w:rsid w:val="00DE7C44"/>
    <w:rsid w:val="00DF397F"/>
    <w:rsid w:val="00DF5F29"/>
    <w:rsid w:val="00E01C56"/>
    <w:rsid w:val="00E13110"/>
    <w:rsid w:val="00E22E7E"/>
    <w:rsid w:val="00E50194"/>
    <w:rsid w:val="00E55B7A"/>
    <w:rsid w:val="00E66CA4"/>
    <w:rsid w:val="00E66E6F"/>
    <w:rsid w:val="00E75C84"/>
    <w:rsid w:val="00E77A7C"/>
    <w:rsid w:val="00EB46C7"/>
    <w:rsid w:val="00EB6734"/>
    <w:rsid w:val="00EC31FB"/>
    <w:rsid w:val="00ED7C92"/>
    <w:rsid w:val="00EF4BFF"/>
    <w:rsid w:val="00F11007"/>
    <w:rsid w:val="00F1676D"/>
    <w:rsid w:val="00F36EA2"/>
    <w:rsid w:val="00F401FA"/>
    <w:rsid w:val="00F429F1"/>
    <w:rsid w:val="00F82C9E"/>
    <w:rsid w:val="00F91A82"/>
    <w:rsid w:val="00FB5451"/>
    <w:rsid w:val="00FC24C7"/>
    <w:rsid w:val="00FD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77F479"/>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4BFF"/>
    <w:pPr>
      <w:tabs>
        <w:tab w:val="center" w:pos="4513"/>
        <w:tab w:val="right" w:pos="9026"/>
      </w:tabs>
      <w:spacing w:after="0" w:line="240" w:lineRule="auto"/>
    </w:pPr>
  </w:style>
  <w:style w:type="character" w:customStyle="1" w:styleId="HeaderChar">
    <w:name w:val="Header Char"/>
    <w:basedOn w:val="DefaultParagraphFont"/>
    <w:link w:val="Header"/>
    <w:rsid w:val="00EF4BFF"/>
    <w:rPr>
      <w:sz w:val="22"/>
      <w:szCs w:val="22"/>
    </w:rPr>
  </w:style>
  <w:style w:type="paragraph" w:styleId="Footer">
    <w:name w:val="footer"/>
    <w:basedOn w:val="Normal"/>
    <w:link w:val="FooterChar"/>
    <w:unhideWhenUsed/>
    <w:rsid w:val="00EF4BFF"/>
    <w:pPr>
      <w:tabs>
        <w:tab w:val="center" w:pos="4513"/>
        <w:tab w:val="right" w:pos="9026"/>
      </w:tabs>
      <w:spacing w:after="0" w:line="240" w:lineRule="auto"/>
    </w:pPr>
  </w:style>
  <w:style w:type="character" w:customStyle="1" w:styleId="FooterChar">
    <w:name w:val="Footer Char"/>
    <w:basedOn w:val="DefaultParagraphFont"/>
    <w:link w:val="Footer"/>
    <w:rsid w:val="00EF4BFF"/>
    <w:rPr>
      <w:sz w:val="22"/>
      <w:szCs w:val="22"/>
    </w:rPr>
  </w:style>
  <w:style w:type="paragraph" w:styleId="BodyTextIndent3">
    <w:name w:val="Body Text Indent 3"/>
    <w:basedOn w:val="Normal"/>
    <w:link w:val="BodyTextIndent3Char"/>
    <w:semiHidden/>
    <w:unhideWhenUsed/>
    <w:rsid w:val="00C4163C"/>
    <w:pPr>
      <w:spacing w:after="120"/>
      <w:ind w:left="283"/>
    </w:pPr>
    <w:rPr>
      <w:sz w:val="16"/>
      <w:szCs w:val="16"/>
    </w:rPr>
  </w:style>
  <w:style w:type="character" w:customStyle="1" w:styleId="BodyTextIndent3Char">
    <w:name w:val="Body Text Indent 3 Char"/>
    <w:basedOn w:val="DefaultParagraphFont"/>
    <w:link w:val="BodyTextIndent3"/>
    <w:semiHidden/>
    <w:rsid w:val="00C416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45542298">
      <w:bodyDiv w:val="1"/>
      <w:marLeft w:val="0"/>
      <w:marRight w:val="0"/>
      <w:marTop w:val="0"/>
      <w:marBottom w:val="0"/>
      <w:divBdr>
        <w:top w:val="none" w:sz="0" w:space="0" w:color="auto"/>
        <w:left w:val="none" w:sz="0" w:space="0" w:color="auto"/>
        <w:bottom w:val="none" w:sz="0" w:space="0" w:color="auto"/>
        <w:right w:val="none" w:sz="0" w:space="0" w:color="auto"/>
      </w:divBdr>
    </w:div>
    <w:div w:id="763767602">
      <w:bodyDiv w:val="1"/>
      <w:marLeft w:val="0"/>
      <w:marRight w:val="0"/>
      <w:marTop w:val="0"/>
      <w:marBottom w:val="0"/>
      <w:divBdr>
        <w:top w:val="none" w:sz="0" w:space="0" w:color="auto"/>
        <w:left w:val="none" w:sz="0" w:space="0" w:color="auto"/>
        <w:bottom w:val="none" w:sz="0" w:space="0" w:color="auto"/>
        <w:right w:val="none" w:sz="0" w:space="0" w:color="auto"/>
      </w:divBdr>
    </w:div>
    <w:div w:id="1064447319">
      <w:bodyDiv w:val="1"/>
      <w:marLeft w:val="0"/>
      <w:marRight w:val="0"/>
      <w:marTop w:val="0"/>
      <w:marBottom w:val="0"/>
      <w:divBdr>
        <w:top w:val="none" w:sz="0" w:space="0" w:color="auto"/>
        <w:left w:val="none" w:sz="0" w:space="0" w:color="auto"/>
        <w:bottom w:val="none" w:sz="0" w:space="0" w:color="auto"/>
        <w:right w:val="none" w:sz="0" w:space="0" w:color="auto"/>
      </w:divBdr>
    </w:div>
    <w:div w:id="1724325522">
      <w:bodyDiv w:val="1"/>
      <w:marLeft w:val="0"/>
      <w:marRight w:val="0"/>
      <w:marTop w:val="0"/>
      <w:marBottom w:val="0"/>
      <w:divBdr>
        <w:top w:val="none" w:sz="0" w:space="0" w:color="auto"/>
        <w:left w:val="none" w:sz="0" w:space="0" w:color="auto"/>
        <w:bottom w:val="none" w:sz="0" w:space="0" w:color="auto"/>
        <w:right w:val="none" w:sz="0" w:space="0" w:color="auto"/>
      </w:divBdr>
    </w:div>
    <w:div w:id="18302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2EA7-8DDB-483D-8591-330D76D6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782</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5192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Melanie Ryder</cp:lastModifiedBy>
  <cp:revision>2</cp:revision>
  <cp:lastPrinted>2015-09-23T14:25:00Z</cp:lastPrinted>
  <dcterms:created xsi:type="dcterms:W3CDTF">2021-07-26T09:41:00Z</dcterms:created>
  <dcterms:modified xsi:type="dcterms:W3CDTF">2021-07-26T09:41:00Z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2021-07-26T09:40:50Z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819989e4-68ed-44f4-8ab5-c13c1b4b5dc4</vt:lpwstr>
  </property>
  <property fmtid="{D5CDD505-2E9C-101B-9397-08002B2CF9AE}" pid="9" name="MSIP_Label_b0959cb5-d6fa-43bd-af65-dd08ea55ea38_ContentBits">
    <vt:lpwstr>1</vt:lpwstr>
  </property>
</Properties>
</file>