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3CBC6D8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CB228E">
        <w:rPr>
          <w:rFonts w:ascii="Arial" w:hAnsi="Arial" w:cs="Arial"/>
          <w:b/>
          <w:sz w:val="24"/>
        </w:rPr>
        <w:t>Social Worker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E7F52">
        <w:rPr>
          <w:rFonts w:ascii="Arial" w:hAnsi="Arial" w:cs="Arial"/>
          <w:b/>
          <w:bCs/>
          <w:sz w:val="24"/>
        </w:rPr>
        <w:t>SR-107474</w:t>
      </w:r>
      <w:bookmarkStart w:id="0" w:name="_GoBack"/>
      <w:bookmarkEnd w:id="0"/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36DA65E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CSS/CQSW/</w:t>
            </w:r>
            <w:proofErr w:type="spellStart"/>
            <w:r w:rsidRPr="00751548">
              <w:rPr>
                <w:rFonts w:ascii="Arial" w:hAnsi="Arial" w:cs="Arial"/>
                <w:sz w:val="20"/>
              </w:rPr>
              <w:t>DipSW</w:t>
            </w:r>
            <w:proofErr w:type="spellEnd"/>
            <w:r w:rsidRPr="00751548">
              <w:rPr>
                <w:rFonts w:ascii="Arial" w:hAnsi="Arial" w:cs="Arial"/>
                <w:sz w:val="20"/>
              </w:rPr>
              <w:t xml:space="preserve"> / Social Work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De</w:t>
              </w:r>
            </w:smartTag>
            <w:r w:rsidRPr="00751548">
              <w:rPr>
                <w:rFonts w:ascii="Arial" w:hAnsi="Arial" w:cs="Arial"/>
                <w:sz w:val="20"/>
              </w:rPr>
              <w:t>gree (F) work or any other Social Work qualification that per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it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regi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tration with the Health Care Professions Council 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a Social Worker.</w:t>
            </w:r>
          </w:p>
          <w:p w14:paraId="509446AE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4AADCB5" w14:textId="77777777" w:rsidR="00CB228E" w:rsidRDefault="00CB228E" w:rsidP="00CB228E">
            <w:pPr>
              <w:rPr>
                <w:rFonts w:ascii="Arial" w:hAnsi="Arial" w:cs="Arial"/>
                <w:sz w:val="20"/>
              </w:rPr>
            </w:pPr>
          </w:p>
          <w:p w14:paraId="19E1DAF5" w14:textId="77777777" w:rsidR="00CB228E" w:rsidRDefault="00CB228E" w:rsidP="00CB228E">
            <w:pPr>
              <w:rPr>
                <w:rFonts w:ascii="Arial" w:hAnsi="Arial" w:cs="Arial"/>
                <w:sz w:val="20"/>
              </w:rPr>
            </w:pPr>
          </w:p>
          <w:p w14:paraId="08999C42" w14:textId="77777777" w:rsidR="00CB228E" w:rsidRDefault="00CB228E" w:rsidP="00CB228E">
            <w:pPr>
              <w:rPr>
                <w:rFonts w:ascii="Arial" w:hAnsi="Arial" w:cs="Arial"/>
                <w:sz w:val="20"/>
              </w:rPr>
            </w:pPr>
          </w:p>
          <w:p w14:paraId="36E95234" w14:textId="636855A7" w:rsidR="00005DCB" w:rsidRPr="002872C2" w:rsidRDefault="00CB228E" w:rsidP="00CB228E">
            <w:pPr>
              <w:rPr>
                <w:rFonts w:ascii="Arial" w:hAnsi="Arial" w:cs="Arial"/>
                <w:sz w:val="22"/>
              </w:rPr>
            </w:pPr>
            <w:r w:rsidRPr="00751548">
              <w:rPr>
                <w:rFonts w:ascii="Arial" w:hAnsi="Arial" w:cs="Arial"/>
                <w:sz w:val="20"/>
              </w:rPr>
              <w:t>Regi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tered with </w:t>
            </w:r>
            <w:r>
              <w:rPr>
                <w:rFonts w:ascii="Arial" w:hAnsi="Arial" w:cs="Arial"/>
                <w:sz w:val="20"/>
              </w:rPr>
              <w:t>Social Work England</w:t>
            </w:r>
            <w:r w:rsidRPr="00751548">
              <w:rPr>
                <w:rFonts w:ascii="Arial" w:hAnsi="Arial" w:cs="Arial"/>
                <w:sz w:val="20"/>
              </w:rPr>
              <w:t xml:space="preserve"> 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a Social Worker (F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95E6C64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ASYE qualification (F)</w:t>
            </w:r>
          </w:p>
          <w:p w14:paraId="66712DF7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EFD3D51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BIA qualification (F)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CB228E" w:rsidRPr="002872C2" w14:paraId="36E95242" w14:textId="77777777" w:rsidTr="002872C2">
        <w:tc>
          <w:tcPr>
            <w:tcW w:w="3166" w:type="dxa"/>
          </w:tcPr>
          <w:p w14:paraId="36E95238" w14:textId="77777777" w:rsidR="00CB228E" w:rsidRPr="002872C2" w:rsidRDefault="00CB228E" w:rsidP="00CB228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CB228E" w:rsidRPr="002872C2" w:rsidRDefault="00CB228E" w:rsidP="00CB228E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CB228E" w:rsidRPr="002872C2" w:rsidRDefault="00CB228E" w:rsidP="00CB228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CB228E" w:rsidRPr="002872C2" w:rsidRDefault="00CB228E" w:rsidP="00CB228E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CB228E" w:rsidRPr="002872C2" w:rsidRDefault="00CB228E" w:rsidP="00CB228E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CB228E" w:rsidRPr="002872C2" w:rsidRDefault="00CB228E" w:rsidP="00CB22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6A103055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Experience of working i</w:t>
            </w:r>
            <w:r>
              <w:rPr>
                <w:rFonts w:ascii="Arial" w:hAnsi="Arial" w:cs="Arial"/>
                <w:sz w:val="20"/>
              </w:rPr>
              <w:t>n a Care Management</w:t>
            </w:r>
            <w:r w:rsidRPr="00751548">
              <w:rPr>
                <w:rFonts w:ascii="Arial" w:hAnsi="Arial" w:cs="Arial"/>
                <w:sz w:val="20"/>
              </w:rPr>
              <w:t xml:space="preserve">  (F)</w:t>
            </w:r>
          </w:p>
          <w:p w14:paraId="0A1B0992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Experience of multi-disciplinary team working  (F) (I)</w:t>
            </w:r>
          </w:p>
          <w:p w14:paraId="4A4ACD9A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 xml:space="preserve">Demonstrate a sound knowledge of roles and responsibilities within Adult Social Care.  (I) </w:t>
            </w:r>
          </w:p>
          <w:p w14:paraId="32BE6330" w14:textId="77777777" w:rsidR="00CB228E" w:rsidRDefault="00CB228E" w:rsidP="00CB228E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lastRenderedPageBreak/>
              <w:t>Evidence of ability to deal effectively with enquiries from members of the public or other agencies  (I)</w:t>
            </w:r>
          </w:p>
          <w:p w14:paraId="4CF004E6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adults with mental health issues and/or dementia.  (F) (I)</w:t>
            </w:r>
          </w:p>
          <w:p w14:paraId="2EF8CAF1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br/>
              <w:t xml:space="preserve">Proven ability to develop and maintain IT systems to provide timely management information  (I) </w:t>
            </w:r>
          </w:p>
          <w:p w14:paraId="198E3BCC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</w:p>
          <w:p w14:paraId="0098B616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 xml:space="preserve">Proven ability to work effectively as part of a team  (I) (R) </w:t>
            </w:r>
          </w:p>
          <w:p w14:paraId="36E9523F" w14:textId="7D8E2D93" w:rsidR="00CB228E" w:rsidRPr="002872C2" w:rsidRDefault="00CB228E" w:rsidP="00CB228E">
            <w:pPr>
              <w:rPr>
                <w:rFonts w:ascii="Arial" w:hAnsi="Arial" w:cs="Arial"/>
                <w:sz w:val="22"/>
              </w:rPr>
            </w:pPr>
            <w:r w:rsidRPr="00751548">
              <w:rPr>
                <w:rFonts w:ascii="Arial" w:hAnsi="Arial" w:cs="Arial"/>
                <w:sz w:val="20"/>
              </w:rPr>
              <w:br/>
              <w:t>Demonstrates ability to record information accurately  (I) (R)</w:t>
            </w:r>
          </w:p>
        </w:tc>
        <w:tc>
          <w:tcPr>
            <w:tcW w:w="5455" w:type="dxa"/>
          </w:tcPr>
          <w:p w14:paraId="6402A321" w14:textId="77777777" w:rsidR="00CB228E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439114A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Experience in u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ing a Social Care Record (F) (I).</w:t>
            </w:r>
          </w:p>
          <w:p w14:paraId="2C5917BB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*</w:t>
            </w:r>
            <w:proofErr w:type="spellStart"/>
            <w:r w:rsidRPr="00751548">
              <w:rPr>
                <w:rFonts w:ascii="Arial" w:hAnsi="Arial" w:cs="Arial"/>
                <w:sz w:val="20"/>
              </w:rPr>
              <w:t>Carefir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</w:t>
            </w:r>
            <w:proofErr w:type="spellEnd"/>
            <w:r w:rsidRPr="00751548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y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or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ilar for adult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ocial care recor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di</w:t>
              </w:r>
            </w:smartTag>
            <w:r w:rsidRPr="00751548">
              <w:rPr>
                <w:rFonts w:ascii="Arial" w:hAnsi="Arial" w:cs="Arial"/>
                <w:sz w:val="20"/>
              </w:rPr>
              <w:t>ng</w:t>
            </w:r>
          </w:p>
          <w:p w14:paraId="70F01E39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41" w14:textId="46C460E0" w:rsidR="00CB228E" w:rsidRPr="002872C2" w:rsidRDefault="00CB228E" w:rsidP="00CB228E">
            <w:pPr>
              <w:rPr>
                <w:rFonts w:ascii="Arial" w:hAnsi="Arial" w:cs="Arial"/>
                <w:sz w:val="22"/>
              </w:rPr>
            </w:pPr>
            <w:r w:rsidRPr="00751548">
              <w:rPr>
                <w:rFonts w:ascii="Arial" w:hAnsi="Arial" w:cs="Arial"/>
                <w:sz w:val="20"/>
              </w:rPr>
              <w:t>Experience of working in a Supervisory role (F)</w:t>
            </w:r>
          </w:p>
        </w:tc>
      </w:tr>
      <w:tr w:rsidR="00CB228E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CB228E" w:rsidRPr="002872C2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4928D39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Relevant Legi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lation  (I)</w:t>
            </w:r>
          </w:p>
          <w:p w14:paraId="25407E01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2EABFA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ent Fra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ework  (I)</w:t>
            </w:r>
          </w:p>
          <w:p w14:paraId="378877D4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969C9F9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Policie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, procedure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in relation to adult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ocial care and </w:t>
            </w:r>
            <w:proofErr w:type="gramStart"/>
            <w:r w:rsidRPr="00751548">
              <w:rPr>
                <w:rFonts w:ascii="Arial" w:hAnsi="Arial" w:cs="Arial"/>
                <w:sz w:val="20"/>
              </w:rPr>
              <w:t>safeguardi</w:t>
            </w:r>
            <w:r>
              <w:rPr>
                <w:rFonts w:ascii="Arial" w:hAnsi="Arial" w:cs="Arial"/>
                <w:sz w:val="20"/>
              </w:rPr>
              <w:t xml:space="preserve">ng </w:t>
            </w:r>
            <w:r w:rsidRPr="00751548">
              <w:rPr>
                <w:rFonts w:ascii="Arial" w:hAnsi="Arial" w:cs="Arial"/>
                <w:sz w:val="20"/>
              </w:rPr>
              <w:t xml:space="preserve"> (</w:t>
            </w:r>
            <w:proofErr w:type="gramEnd"/>
            <w:r w:rsidRPr="00751548">
              <w:rPr>
                <w:rFonts w:ascii="Arial" w:hAnsi="Arial" w:cs="Arial"/>
                <w:sz w:val="20"/>
              </w:rPr>
              <w:t>F) (I).</w:t>
            </w:r>
          </w:p>
          <w:p w14:paraId="3A7613A6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EDC9800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Care Manage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>
              <w:rPr>
                <w:rFonts w:ascii="Arial" w:hAnsi="Arial" w:cs="Arial"/>
                <w:sz w:val="20"/>
              </w:rPr>
              <w:t>ent Cycle  (I)</w:t>
            </w:r>
          </w:p>
          <w:p w14:paraId="4FC029E4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A13ED44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Competent at inputting information on to electronic based information systems and in using a variety of I.T systems.  (I) (R)</w:t>
            </w:r>
          </w:p>
          <w:p w14:paraId="09821097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</w:p>
          <w:p w14:paraId="5DC31DE3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 xml:space="preserve">Time management and ability to priorities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1548">
              <w:rPr>
                <w:rFonts w:ascii="Arial" w:hAnsi="Arial" w:cs="Arial"/>
                <w:sz w:val="20"/>
              </w:rPr>
              <w:t>(I)</w:t>
            </w:r>
          </w:p>
          <w:p w14:paraId="215E6DAD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</w:p>
          <w:p w14:paraId="3EA24204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 xml:space="preserve">The ability to be a reflective practitioner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1548">
              <w:rPr>
                <w:rFonts w:ascii="Arial" w:hAnsi="Arial" w:cs="Arial"/>
                <w:sz w:val="20"/>
              </w:rPr>
              <w:t>(I)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41AAB5E2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Relevant Legi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lation  (I)</w:t>
            </w:r>
          </w:p>
          <w:p w14:paraId="4D107378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B2AB0AB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ent Fra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ework  (I)</w:t>
            </w:r>
          </w:p>
          <w:p w14:paraId="7FC83D13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FDC0181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Policie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, procedure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in relation to adult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ocial care and </w:t>
            </w:r>
            <w:proofErr w:type="gramStart"/>
            <w:r w:rsidRPr="00751548">
              <w:rPr>
                <w:rFonts w:ascii="Arial" w:hAnsi="Arial" w:cs="Arial"/>
                <w:sz w:val="20"/>
              </w:rPr>
              <w:t>safeguardi</w:t>
            </w:r>
            <w:r>
              <w:rPr>
                <w:rFonts w:ascii="Arial" w:hAnsi="Arial" w:cs="Arial"/>
                <w:sz w:val="20"/>
              </w:rPr>
              <w:t xml:space="preserve">ng </w:t>
            </w:r>
            <w:r w:rsidRPr="00751548">
              <w:rPr>
                <w:rFonts w:ascii="Arial" w:hAnsi="Arial" w:cs="Arial"/>
                <w:sz w:val="20"/>
              </w:rPr>
              <w:t xml:space="preserve"> (</w:t>
            </w:r>
            <w:proofErr w:type="gramEnd"/>
            <w:r w:rsidRPr="00751548">
              <w:rPr>
                <w:rFonts w:ascii="Arial" w:hAnsi="Arial" w:cs="Arial"/>
                <w:sz w:val="20"/>
              </w:rPr>
              <w:t>F) (I).</w:t>
            </w:r>
          </w:p>
          <w:p w14:paraId="76329896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E14B3D2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Care Manage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>
              <w:rPr>
                <w:rFonts w:ascii="Arial" w:hAnsi="Arial" w:cs="Arial"/>
                <w:sz w:val="20"/>
              </w:rPr>
              <w:t>ent Cycle  (I)</w:t>
            </w:r>
          </w:p>
          <w:p w14:paraId="4B43468C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EF638BB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Competent at inputting information on to electronic based information systems and in using a variety of I.T systems.  (I) (R)</w:t>
            </w:r>
          </w:p>
          <w:p w14:paraId="76EB4FE6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</w:p>
          <w:p w14:paraId="3C650F09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 xml:space="preserve">Time management and ability to priorities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1548">
              <w:rPr>
                <w:rFonts w:ascii="Arial" w:hAnsi="Arial" w:cs="Arial"/>
                <w:sz w:val="20"/>
              </w:rPr>
              <w:t>(I)</w:t>
            </w:r>
          </w:p>
          <w:p w14:paraId="0BFE9614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</w:p>
          <w:p w14:paraId="40D02D85" w14:textId="77777777" w:rsidR="00CB228E" w:rsidRPr="00751548" w:rsidRDefault="00CB228E" w:rsidP="00CB228E">
            <w:pPr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 xml:space="preserve">The ability to be a reflective practitioner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1548">
              <w:rPr>
                <w:rFonts w:ascii="Arial" w:hAnsi="Arial" w:cs="Arial"/>
                <w:sz w:val="20"/>
              </w:rPr>
              <w:t>(I)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A" w14:textId="2496496B" w:rsidR="00005DCB" w:rsidRPr="008A5233" w:rsidRDefault="00BF68BF" w:rsidP="005F0405">
            <w:pPr>
              <w:rPr>
                <w:rFonts w:ascii="Arial" w:hAnsi="Arial" w:cs="Arial"/>
                <w:sz w:val="22"/>
              </w:rPr>
            </w:pPr>
            <w:proofErr w:type="gramStart"/>
            <w:r w:rsidRPr="00CB228E">
              <w:rPr>
                <w:rFonts w:ascii="Arial" w:hAnsi="Arial" w:cs="Arial"/>
                <w:sz w:val="22"/>
              </w:rPr>
              <w:t xml:space="preserve">Car </w:t>
            </w:r>
            <w:r w:rsidR="00CB228E" w:rsidRPr="00CB228E">
              <w:rPr>
                <w:rFonts w:ascii="Arial" w:hAnsi="Arial" w:cs="Arial"/>
                <w:sz w:val="22"/>
              </w:rPr>
              <w:t xml:space="preserve"> Owner</w:t>
            </w:r>
            <w:proofErr w:type="gramEnd"/>
            <w:r w:rsidR="00CB228E" w:rsidRPr="00CB228E">
              <w:rPr>
                <w:rFonts w:ascii="Arial" w:hAnsi="Arial" w:cs="Arial"/>
                <w:sz w:val="22"/>
              </w:rPr>
              <w:t xml:space="preserve">  / Driver.</w:t>
            </w: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4424E0D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Able to de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on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trate developed written and verbal co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unication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kills</w:t>
            </w:r>
            <w:r>
              <w:rPr>
                <w:rFonts w:ascii="Arial" w:hAnsi="Arial" w:cs="Arial"/>
                <w:sz w:val="20"/>
              </w:rPr>
              <w:t xml:space="preserve">  (I) </w:t>
            </w:r>
          </w:p>
          <w:p w14:paraId="1EB91394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D30D9DA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it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ent to equal opportunitie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and ability to pro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ote anti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di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cri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inatory practice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1548">
              <w:rPr>
                <w:rFonts w:ascii="Arial" w:hAnsi="Arial" w:cs="Arial"/>
                <w:sz w:val="20"/>
              </w:rPr>
              <w:t xml:space="preserve"> (I) (T)</w:t>
            </w:r>
          </w:p>
          <w:p w14:paraId="162245CE" w14:textId="77777777" w:rsidR="00CB228E" w:rsidRPr="00751548" w:rsidRDefault="00CB228E" w:rsidP="00CB22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6C" w14:textId="3BDCBFDC" w:rsidR="00005DCB" w:rsidRPr="008A5233" w:rsidRDefault="00CB228E" w:rsidP="00CB228E">
            <w:pPr>
              <w:rPr>
                <w:rFonts w:ascii="Arial" w:hAnsi="Arial" w:cs="Arial"/>
                <w:sz w:val="22"/>
              </w:rPr>
            </w:pPr>
            <w:r w:rsidRPr="00751548">
              <w:rPr>
                <w:rFonts w:ascii="Arial" w:hAnsi="Arial" w:cs="Arial"/>
                <w:sz w:val="20"/>
              </w:rPr>
              <w:lastRenderedPageBreak/>
              <w:t>Evidence of ability to work effectively in partner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hip as part of a Team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1548">
              <w:rPr>
                <w:rFonts w:ascii="Arial" w:hAnsi="Arial" w:cs="Arial"/>
                <w:sz w:val="20"/>
              </w:rPr>
              <w:t>(I)</w:t>
            </w: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CB228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0F81F5E9" w14:textId="07C39EAD" w:rsidR="00CB228E" w:rsidRDefault="00CB228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Cyber Awareness</w:t>
            </w:r>
          </w:p>
          <w:p w14:paraId="5F21918C" w14:textId="25D995C8" w:rsidR="00CB228E" w:rsidRDefault="00CB228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 update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76AAFAB5" w14:textId="77777777" w:rsidR="001272FD" w:rsidRDefault="00CB228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Yearly</w:t>
            </w:r>
          </w:p>
          <w:p w14:paraId="2753DF0B" w14:textId="77777777" w:rsidR="00CB228E" w:rsidRDefault="00CB228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Yearly</w:t>
            </w:r>
          </w:p>
          <w:p w14:paraId="07EEB2D2" w14:textId="3F2D9270" w:rsidR="00CB228E" w:rsidRDefault="00CB228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Yearly</w:t>
            </w:r>
          </w:p>
        </w:tc>
      </w:tr>
    </w:tbl>
    <w:p w14:paraId="722A0615" w14:textId="1860E3DF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E7F52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B228E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B22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3</cp:revision>
  <cp:lastPrinted>2010-07-13T08:50:00Z</cp:lastPrinted>
  <dcterms:created xsi:type="dcterms:W3CDTF">2021-08-12T12:30:00Z</dcterms:created>
  <dcterms:modified xsi:type="dcterms:W3CDTF">2021-08-13T09:58:00Z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-2088536956</vt:i4>
  </property>
  <property fmtid="{D5CDD505-2E9C-101B-9397-08002B2CF9AE}" pid="3" name="_NewReviewCycle">
    <vt:lpwstr/>
  </property>
  <property fmtid="{D5CDD505-2E9C-101B-9397-08002B2CF9AE}" pid="4" name="_EmailSubject">
    <vt:lpwstr>Social Care Officer Vacancy</vt:lpwstr>
  </property>
  <property fmtid="{D5CDD505-2E9C-101B-9397-08002B2CF9AE}" pid="5" name="_AuthorEmail">
    <vt:lpwstr>Sue.Armstrong@hartlepool.gov.uk</vt:lpwstr>
  </property>
  <property fmtid="{D5CDD505-2E9C-101B-9397-08002B2CF9AE}" pid="6" name="_AuthorEmailDisplayName">
    <vt:lpwstr>Sue Armstrong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-1638217601</vt:i4>
  </property>
  <property fmtid="{D5CDD505-2E9C-101B-9397-08002B2CF9AE}" pid="9" name="_ReviewingToolsShownOnce">
    <vt:lpwstr/>
  </property>
</Properties>
</file>