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1A4D" w14:textId="77777777" w:rsidR="001F5E55" w:rsidRDefault="001F5E55" w:rsidP="001F5E55">
      <w:pPr>
        <w:ind w:left="0" w:hanging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lang w:val="en-GB" w:eastAsia="en-GB"/>
        </w:rPr>
        <w:drawing>
          <wp:inline distT="0" distB="0" distL="114300" distR="114300" wp14:anchorId="0FE61286" wp14:editId="08614C8A">
            <wp:extent cx="749935" cy="682625"/>
            <wp:effectExtent l="0" t="0" r="0" b="0"/>
            <wp:docPr id="1027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68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7CE2B7B0" w14:textId="5A980A10" w:rsidR="001F5E55" w:rsidRDefault="001F5E55" w:rsidP="001F5E55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Whittingham C of E Early Years Class Teacher Job Share Fixed Term Post (0.4 FTE – 0.6 FTE). </w:t>
      </w:r>
    </w:p>
    <w:p w14:paraId="20ADD23A" w14:textId="4BD1B60D" w:rsidR="001F5E55" w:rsidRDefault="001F5E55" w:rsidP="001F5E55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To start </w:t>
      </w:r>
      <w:r w:rsidRPr="001F5E55">
        <w:rPr>
          <w:rFonts w:ascii="Calibri" w:eastAsia="Calibri" w:hAnsi="Calibri" w:cs="Calibri"/>
          <w:b/>
          <w:sz w:val="28"/>
          <w:szCs w:val="28"/>
        </w:rPr>
        <w:t>Monday November 1st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2021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(or as soon as possible thereafter).</w:t>
      </w:r>
    </w:p>
    <w:p w14:paraId="4741F307" w14:textId="6C985A59" w:rsidR="00672A55" w:rsidRDefault="00672A55" w:rsidP="001F5E55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Fixed Term until end of Summer Term 2022 with the possibility of this being extended.</w:t>
      </w:r>
    </w:p>
    <w:p w14:paraId="4766B524" w14:textId="77777777" w:rsidR="001F5E55" w:rsidRDefault="001F5E55" w:rsidP="001F5E55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5665"/>
        <w:gridCol w:w="5666"/>
      </w:tblGrid>
      <w:tr w:rsidR="001F5E55" w14:paraId="5FFB271E" w14:textId="77777777" w:rsidTr="00E67DC1">
        <w:tc>
          <w:tcPr>
            <w:tcW w:w="2952" w:type="dxa"/>
          </w:tcPr>
          <w:p w14:paraId="4A3FF726" w14:textId="77777777" w:rsidR="001F5E55" w:rsidRDefault="001F5E55" w:rsidP="00E67DC1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2F95B2D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032B962F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5" w:type="dxa"/>
          </w:tcPr>
          <w:p w14:paraId="3A2D2B78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71E95C61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  <w:p w14:paraId="2089F884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6" w:type="dxa"/>
          </w:tcPr>
          <w:p w14:paraId="680F9C6B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9F0A51D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1F5E55" w14:paraId="16CDA154" w14:textId="77777777" w:rsidTr="00E67DC1">
        <w:tc>
          <w:tcPr>
            <w:tcW w:w="2952" w:type="dxa"/>
          </w:tcPr>
          <w:p w14:paraId="4118A515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6981E1C8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QUALIFICATIONS</w:t>
            </w:r>
          </w:p>
        </w:tc>
        <w:tc>
          <w:tcPr>
            <w:tcW w:w="5665" w:type="dxa"/>
          </w:tcPr>
          <w:p w14:paraId="36BF969D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qualified teacher status.</w:t>
            </w:r>
          </w:p>
          <w:p w14:paraId="6F01E085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enhanced DBS check (completed on appointment).</w:t>
            </w:r>
          </w:p>
          <w:p w14:paraId="360F4634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Proven suitability to work with children and young people (through the interview selection process and references).</w:t>
            </w:r>
          </w:p>
        </w:tc>
        <w:tc>
          <w:tcPr>
            <w:tcW w:w="5666" w:type="dxa"/>
          </w:tcPr>
          <w:p w14:paraId="03050459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Paediatric</w:t>
            </w:r>
            <w:proofErr w:type="spellEnd"/>
            <w:r>
              <w:rPr>
                <w:rFonts w:ascii="Calibri" w:eastAsia="Calibri" w:hAnsi="Calibri" w:cs="Calibri"/>
              </w:rPr>
              <w:t xml:space="preserve"> First Aid.</w:t>
            </w:r>
          </w:p>
          <w:p w14:paraId="72847A6F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Thrive Approach Trainer Practitioner or similar training which </w:t>
            </w:r>
            <w:proofErr w:type="spellStart"/>
            <w:r>
              <w:rPr>
                <w:rFonts w:ascii="Calibri" w:eastAsia="Calibri" w:hAnsi="Calibri" w:cs="Calibri"/>
              </w:rPr>
              <w:t>recognises</w:t>
            </w:r>
            <w:proofErr w:type="spellEnd"/>
            <w:r>
              <w:rPr>
                <w:rFonts w:ascii="Calibri" w:eastAsia="Calibri" w:hAnsi="Calibri" w:cs="Calibri"/>
              </w:rPr>
              <w:t xml:space="preserve"> the importance of good physical and emotional health and well- being for all.</w:t>
            </w:r>
          </w:p>
          <w:p w14:paraId="5F59E5B1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Trained in RWI.</w:t>
            </w:r>
          </w:p>
        </w:tc>
      </w:tr>
      <w:tr w:rsidR="001F5E55" w14:paraId="430CE32A" w14:textId="77777777" w:rsidTr="00E67DC1">
        <w:tc>
          <w:tcPr>
            <w:tcW w:w="2952" w:type="dxa"/>
          </w:tcPr>
          <w:p w14:paraId="69B2C7D0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0AA86E87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KNOWLEDGE &amp; UNDERSTANDING</w:t>
            </w:r>
          </w:p>
        </w:tc>
        <w:tc>
          <w:tcPr>
            <w:tcW w:w="5665" w:type="dxa"/>
          </w:tcPr>
          <w:p w14:paraId="7AA4DD19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have a good understanding of the characteristics of effective learning within Key Stage 2 age range.</w:t>
            </w:r>
          </w:p>
          <w:p w14:paraId="21C300CB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 detailed knowledge of the relevant aspects of the Key Stage 2 curriculum and other statutory requirements and initiatives.</w:t>
            </w:r>
          </w:p>
          <w:p w14:paraId="51023733" w14:textId="660FFD38" w:rsidR="001F5E55" w:rsidRPr="00976CC4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Pr="00976CC4">
              <w:rPr>
                <w:rFonts w:ascii="Calibri" w:eastAsia="Calibri" w:hAnsi="Calibri" w:cs="Calibri"/>
              </w:rPr>
              <w:t xml:space="preserve">xperience of </w:t>
            </w:r>
            <w:r>
              <w:rPr>
                <w:rFonts w:ascii="Calibri" w:eastAsia="Calibri" w:hAnsi="Calibri" w:cs="Calibri"/>
              </w:rPr>
              <w:t xml:space="preserve">being a class teacher </w:t>
            </w:r>
            <w:r w:rsidRPr="00976CC4">
              <w:rPr>
                <w:rFonts w:ascii="Calibri" w:eastAsia="Calibri" w:hAnsi="Calibri" w:cs="Calibri"/>
              </w:rPr>
              <w:t>in Year 3 or Year 4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D0C75FE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the willingness and enthusiasm needed to lead and manage a curriculum subject whilst inspiring others.</w:t>
            </w:r>
          </w:p>
          <w:p w14:paraId="421782A4" w14:textId="68E5736C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interest in developing a curriculum area across the school.</w:t>
            </w:r>
          </w:p>
          <w:p w14:paraId="1AFBA09A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able to contribute positively to the School Development Plan and School Self Evaluation.</w:t>
            </w:r>
          </w:p>
          <w:p w14:paraId="424CF150" w14:textId="5704A973" w:rsidR="001F5E55" w:rsidRPr="0081720B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Experience of celebrating and championing equality and diversity across the curriculum.</w:t>
            </w:r>
          </w:p>
        </w:tc>
        <w:tc>
          <w:tcPr>
            <w:tcW w:w="5666" w:type="dxa"/>
          </w:tcPr>
          <w:p w14:paraId="1CD25AD6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knowledge and understanding and take account of wider curriculum developments which are relevant to your work.</w:t>
            </w:r>
          </w:p>
          <w:p w14:paraId="4CF3963D" w14:textId="1DD65630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planning and implementing a creative, exciting, and challenging curriculum.</w:t>
            </w:r>
          </w:p>
          <w:p w14:paraId="37D77B7A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teaching in mixed ability classes.</w:t>
            </w:r>
          </w:p>
          <w:p w14:paraId="60A8BE93" w14:textId="6F37DEA4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Extensive experience of teaching in a mixed Year 3 and 4 class. </w:t>
            </w:r>
          </w:p>
          <w:p w14:paraId="44A403A4" w14:textId="387396D8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Passion and a desire to develop and lead a subject such as </w:t>
            </w:r>
            <w:r w:rsidR="00411AC4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eography, history, computing, RE/</w:t>
            </w:r>
            <w:proofErr w:type="gramStart"/>
            <w:r>
              <w:rPr>
                <w:rFonts w:ascii="Calibri" w:eastAsia="Calibri" w:hAnsi="Calibri" w:cs="Calibri"/>
              </w:rPr>
              <w:t>PSHE  or</w:t>
            </w:r>
            <w:proofErr w:type="gramEnd"/>
            <w:r>
              <w:rPr>
                <w:rFonts w:ascii="Calibri" w:eastAsia="Calibri" w:hAnsi="Calibri" w:cs="Calibri"/>
              </w:rPr>
              <w:t xml:space="preserve"> MFL.</w:t>
            </w:r>
          </w:p>
          <w:p w14:paraId="632C762E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Awareness and understanding of the Active Learn approach and how it </w:t>
            </w:r>
            <w:proofErr w:type="gramStart"/>
            <w:r>
              <w:rPr>
                <w:rFonts w:ascii="Calibri" w:eastAsia="Calibri" w:hAnsi="Calibri" w:cs="Calibri"/>
              </w:rPr>
              <w:t>benefits</w:t>
            </w:r>
            <w:proofErr w:type="gramEnd"/>
            <w:r>
              <w:rPr>
                <w:rFonts w:ascii="Calibri" w:eastAsia="Calibri" w:hAnsi="Calibri" w:cs="Calibri"/>
              </w:rPr>
              <w:t xml:space="preserve"> children’s mathematical thinking.</w:t>
            </w:r>
          </w:p>
          <w:p w14:paraId="3BBEA71E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Awareness and understanding of the impact of effective teaching of phonics using the RWI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and how this can be developed as necessary in KS2.</w:t>
            </w:r>
          </w:p>
          <w:p w14:paraId="1C1DECA9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Has had experience in using an online communication with parents and is adept at providing Remote and/or Blended Learning</w:t>
            </w:r>
          </w:p>
        </w:tc>
      </w:tr>
      <w:tr w:rsidR="001F5E55" w14:paraId="16B3BEF4" w14:textId="77777777" w:rsidTr="00E67DC1">
        <w:tc>
          <w:tcPr>
            <w:tcW w:w="2952" w:type="dxa"/>
          </w:tcPr>
          <w:p w14:paraId="60739EF1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4EA577D7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PLANNING EXPECTATIONS</w:t>
            </w:r>
          </w:p>
        </w:tc>
        <w:tc>
          <w:tcPr>
            <w:tcW w:w="5665" w:type="dxa"/>
          </w:tcPr>
          <w:p w14:paraId="3CF34959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able to identify clear learning intentions, content, lesson structures and sequences according to the National Curriculum, school planning structures and the pupils being taught.</w:t>
            </w:r>
          </w:p>
          <w:p w14:paraId="5C51B7CB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 able to set clear targets for pupils’ learning, building on prior attainment and working towards challenging individual targets. </w:t>
            </w:r>
          </w:p>
          <w:p w14:paraId="4604C621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had experience of working with children with a range of special educational needs and to be able to provide positive and targeted support which enables all learners to be the best they can be.</w:t>
            </w:r>
          </w:p>
        </w:tc>
        <w:tc>
          <w:tcPr>
            <w:tcW w:w="5666" w:type="dxa"/>
          </w:tcPr>
          <w:p w14:paraId="4031C298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consistent and effective planning of lessons and sequences of lessons to meet pupils’ learning needs.</w:t>
            </w:r>
          </w:p>
          <w:p w14:paraId="50031C8E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consistent and effective use of information about prior attainment to make clear expectations for all pupils.</w:t>
            </w:r>
          </w:p>
          <w:p w14:paraId="226B5D89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able to write and implement Pupil Case Studies, Pupil Passports and SEND Support Plans as well as any other paperwork as required to promote individual pupil achievement.</w:t>
            </w:r>
          </w:p>
          <w:p w14:paraId="0BF02478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able to follow plans given by outside agencies and oversee 1-1 work.</w:t>
            </w:r>
          </w:p>
        </w:tc>
      </w:tr>
      <w:tr w:rsidR="001F5E55" w14:paraId="6C2ABA4A" w14:textId="77777777" w:rsidTr="00E67DC1">
        <w:tc>
          <w:tcPr>
            <w:tcW w:w="2952" w:type="dxa"/>
          </w:tcPr>
          <w:p w14:paraId="08B14254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134A4006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TEACHING &amp; MANAGING PUPIL LEARNING</w:t>
            </w:r>
          </w:p>
        </w:tc>
        <w:tc>
          <w:tcPr>
            <w:tcW w:w="5665" w:type="dxa"/>
          </w:tcPr>
          <w:p w14:paraId="2286DFCD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 proven track record of very good teaching.</w:t>
            </w:r>
          </w:p>
          <w:p w14:paraId="2B44891A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 able to ensure effective teaching of the whole class, </w:t>
            </w:r>
            <w:proofErr w:type="gramStart"/>
            <w:r>
              <w:rPr>
                <w:rFonts w:ascii="Calibri" w:eastAsia="Calibri" w:hAnsi="Calibri" w:cs="Calibri"/>
              </w:rPr>
              <w:t>groups</w:t>
            </w:r>
            <w:proofErr w:type="gramEnd"/>
            <w:r>
              <w:rPr>
                <w:rFonts w:ascii="Calibri" w:eastAsia="Calibri" w:hAnsi="Calibri" w:cs="Calibri"/>
              </w:rPr>
              <w:t xml:space="preserve"> and individuals so that teaching objectives are met.</w:t>
            </w:r>
          </w:p>
          <w:p w14:paraId="7F4C64D0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able to engage children and move their learning forward by following the children’s interests.</w:t>
            </w:r>
          </w:p>
          <w:p w14:paraId="30C46C82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 high expectations for pupil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</w:rPr>
              <w:t>establishing</w:t>
            </w:r>
            <w:proofErr w:type="gramEnd"/>
            <w:r>
              <w:rPr>
                <w:rFonts w:ascii="Calibri" w:eastAsia="Calibri" w:hAnsi="Calibri" w:cs="Calibri"/>
              </w:rPr>
              <w:t xml:space="preserve"> and maintaining a good standard of discipline through well-focused teaching and through positive and productive relationships.</w:t>
            </w:r>
          </w:p>
          <w:p w14:paraId="7A839542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inclusive teaching methods which keep pupils engaged and inspired.</w:t>
            </w:r>
          </w:p>
        </w:tc>
        <w:tc>
          <w:tcPr>
            <w:tcW w:w="5666" w:type="dxa"/>
          </w:tcPr>
          <w:p w14:paraId="2502039B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consistent and effective use of a range of appropriate strategies for teaching and classroom management.</w:t>
            </w:r>
          </w:p>
          <w:p w14:paraId="59512A3F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and willingness to lead extra-curricular activities </w:t>
            </w:r>
          </w:p>
          <w:p w14:paraId="19CEA408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 proven track record of outstanding teaching.</w:t>
            </w:r>
          </w:p>
          <w:p w14:paraId="27778506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have had experience of developing a positive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policy which has impacted greatly on the whole school ethos.</w:t>
            </w:r>
          </w:p>
          <w:p w14:paraId="2F3700E9" w14:textId="77777777" w:rsidR="001F5E55" w:rsidRDefault="001F5E55" w:rsidP="00E67DC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F5E55" w14:paraId="368D37DA" w14:textId="77777777" w:rsidTr="00E67DC1">
        <w:tc>
          <w:tcPr>
            <w:tcW w:w="2952" w:type="dxa"/>
          </w:tcPr>
          <w:p w14:paraId="3E39AC4F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45941D41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ASSESSMENT &amp; EVALUATION</w:t>
            </w:r>
          </w:p>
        </w:tc>
        <w:tc>
          <w:tcPr>
            <w:tcW w:w="5665" w:type="dxa"/>
          </w:tcPr>
          <w:p w14:paraId="5E331630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able to assess how well learning objectives have been achieved and use this assessment to inform future teaching.</w:t>
            </w:r>
          </w:p>
          <w:p w14:paraId="68E70587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school-based assessment and tracking systems to monitor progress and plan targeted next steps in learning.</w:t>
            </w:r>
          </w:p>
          <w:p w14:paraId="01CC00EF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Mark and monitor pupils’ learning, providing constructive oral and written feedback and identify next steps in line with the </w:t>
            </w:r>
            <w:proofErr w:type="gramStart"/>
            <w:r>
              <w:rPr>
                <w:rFonts w:ascii="Calibri" w:eastAsia="Calibri" w:hAnsi="Calibri" w:cs="Calibri"/>
              </w:rPr>
              <w:t>schools</w:t>
            </w:r>
            <w:proofErr w:type="gramEnd"/>
            <w:r>
              <w:rPr>
                <w:rFonts w:ascii="Calibri" w:eastAsia="Calibri" w:hAnsi="Calibri" w:cs="Calibri"/>
              </w:rPr>
              <w:t xml:space="preserve"> marking policy.</w:t>
            </w:r>
          </w:p>
        </w:tc>
        <w:tc>
          <w:tcPr>
            <w:tcW w:w="5666" w:type="dxa"/>
          </w:tcPr>
          <w:p w14:paraId="0A4C9217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To have had experience of developing an effective marking policy.</w:t>
            </w:r>
          </w:p>
        </w:tc>
      </w:tr>
    </w:tbl>
    <w:p w14:paraId="62A47934" w14:textId="77777777" w:rsidR="001F5E55" w:rsidRDefault="001F5E55" w:rsidP="001F5E55">
      <w:pPr>
        <w:tabs>
          <w:tab w:val="left" w:pos="1906"/>
        </w:tabs>
        <w:ind w:left="0" w:hanging="2"/>
        <w:rPr>
          <w:rFonts w:ascii="Calibri" w:eastAsia="Calibri" w:hAnsi="Calibri" w:cs="Calibri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5665"/>
        <w:gridCol w:w="5666"/>
      </w:tblGrid>
      <w:tr w:rsidR="001F5E55" w14:paraId="14553F79" w14:textId="77777777" w:rsidTr="00E67DC1">
        <w:tc>
          <w:tcPr>
            <w:tcW w:w="2952" w:type="dxa"/>
          </w:tcPr>
          <w:p w14:paraId="5ACABAB2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2E6933B4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PUPIL ACHIEVEMENT</w:t>
            </w:r>
          </w:p>
        </w:tc>
        <w:tc>
          <w:tcPr>
            <w:tcW w:w="5665" w:type="dxa"/>
          </w:tcPr>
          <w:p w14:paraId="14F14F98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 able to </w:t>
            </w:r>
            <w:proofErr w:type="spellStart"/>
            <w:r>
              <w:rPr>
                <w:rFonts w:ascii="Calibri" w:eastAsia="Calibri" w:hAnsi="Calibri" w:cs="Calibri"/>
              </w:rPr>
              <w:t>analyse</w:t>
            </w:r>
            <w:proofErr w:type="spellEnd"/>
            <w:r>
              <w:rPr>
                <w:rFonts w:ascii="Calibri" w:eastAsia="Calibri" w:hAnsi="Calibri" w:cs="Calibri"/>
              </w:rPr>
              <w:t xml:space="preserve"> pupil progress and attainment data and use this to effectively plan provision to secure progress towards individual pupil targets.</w:t>
            </w:r>
          </w:p>
          <w:p w14:paraId="08872D79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that standards remain high.</w:t>
            </w:r>
          </w:p>
          <w:p w14:paraId="44E837B9" w14:textId="77777777" w:rsidR="001F5E55" w:rsidRDefault="001F5E55" w:rsidP="00E67DC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666" w:type="dxa"/>
          </w:tcPr>
          <w:p w14:paraId="1BAE99F6" w14:textId="77777777" w:rsidR="001F5E55" w:rsidRDefault="001F5E55" w:rsidP="00E67DC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support and develop colleague’s assessment procedures and help them to plan their next steps for your area of subject leadership.</w:t>
            </w:r>
          </w:p>
        </w:tc>
      </w:tr>
      <w:tr w:rsidR="001F5E55" w14:paraId="693AFF19" w14:textId="77777777" w:rsidTr="00E67DC1">
        <w:tc>
          <w:tcPr>
            <w:tcW w:w="2952" w:type="dxa"/>
          </w:tcPr>
          <w:p w14:paraId="2570B4EA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6FD93212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RELATIONS WITH PARENTS &amp; WIDER COMMUNITY</w:t>
            </w:r>
          </w:p>
        </w:tc>
        <w:tc>
          <w:tcPr>
            <w:tcW w:w="5665" w:type="dxa"/>
          </w:tcPr>
          <w:p w14:paraId="7A62DE29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Prepare and present informative reports to parents.</w:t>
            </w:r>
          </w:p>
          <w:p w14:paraId="3DF1D463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 the need to liaise with outside agencies responsible for pupil welfare.</w:t>
            </w:r>
          </w:p>
          <w:p w14:paraId="016DBFCC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Communicate effectively with parents and </w:t>
            </w:r>
            <w:proofErr w:type="spellStart"/>
            <w:r>
              <w:rPr>
                <w:rFonts w:ascii="Calibri" w:eastAsia="Calibri" w:hAnsi="Calibri" w:cs="Calibri"/>
              </w:rPr>
              <w:t>carers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A63A2D0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take part in home visits.</w:t>
            </w:r>
          </w:p>
          <w:p w14:paraId="0B69FE20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an active part in the wider community and to support the ethos of the school.</w:t>
            </w:r>
          </w:p>
          <w:p w14:paraId="7C46DA87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aware of the impact of mental health and well-being on children and staff and to be able to use strategies to support this.</w:t>
            </w:r>
          </w:p>
        </w:tc>
        <w:tc>
          <w:tcPr>
            <w:tcW w:w="5666" w:type="dxa"/>
          </w:tcPr>
          <w:p w14:paraId="453A6321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able to </w:t>
            </w:r>
            <w:proofErr w:type="spellStart"/>
            <w:r>
              <w:rPr>
                <w:rFonts w:ascii="Calibri" w:eastAsia="Calibri" w:hAnsi="Calibri" w:cs="Calibri"/>
              </w:rPr>
              <w:t>organise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lead parent participation events and assemblies when the current situation allows for these to resume.</w:t>
            </w:r>
          </w:p>
          <w:p w14:paraId="6BF9CD04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an active member of the PTA.</w:t>
            </w:r>
          </w:p>
        </w:tc>
      </w:tr>
      <w:tr w:rsidR="001F5E55" w14:paraId="1B521B76" w14:textId="77777777" w:rsidTr="00E67DC1">
        <w:tc>
          <w:tcPr>
            <w:tcW w:w="2952" w:type="dxa"/>
          </w:tcPr>
          <w:p w14:paraId="17594A9C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5790050F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MANAGING OWN PERFORMANCE &amp; PROFESSIONAL DEVELOPMENT</w:t>
            </w:r>
          </w:p>
        </w:tc>
        <w:tc>
          <w:tcPr>
            <w:tcW w:w="5665" w:type="dxa"/>
          </w:tcPr>
          <w:p w14:paraId="4B1EE7BE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 a commitment to being a positive member of an exciting, forward- thinking Primary School. </w:t>
            </w:r>
          </w:p>
          <w:p w14:paraId="7BAD2EF3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 the need to take responsibility for their own professional development and keep up to date with research and developments in pedagogy and in the subjects taught.</w:t>
            </w:r>
          </w:p>
          <w:p w14:paraId="3DEF12B1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Have an understanding of</w:t>
            </w:r>
            <w:proofErr w:type="gramEnd"/>
            <w:r>
              <w:rPr>
                <w:rFonts w:ascii="Calibri" w:eastAsia="Calibri" w:hAnsi="Calibri" w:cs="Calibri"/>
              </w:rPr>
              <w:t xml:space="preserve"> your professional responsibilities in relation to school policies and practices.</w:t>
            </w:r>
          </w:p>
          <w:p w14:paraId="17ACF83B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a good example to the children you teach in terms of your presentation and personal conduct.</w:t>
            </w:r>
          </w:p>
          <w:p w14:paraId="61BBA06F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Be able to evaluate your own teaching critically and use this to improve effectiveness.</w:t>
            </w:r>
          </w:p>
        </w:tc>
        <w:tc>
          <w:tcPr>
            <w:tcW w:w="5666" w:type="dxa"/>
          </w:tcPr>
          <w:p w14:paraId="7606BA95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To be experienced at working with Teaching Assistants to ensure they feel valued and to support them in their professional development where appropriate.</w:t>
            </w:r>
          </w:p>
          <w:p w14:paraId="7B30D46C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keen to access further CPD.</w:t>
            </w:r>
          </w:p>
        </w:tc>
      </w:tr>
      <w:tr w:rsidR="001F5E55" w14:paraId="4109CB39" w14:textId="77777777" w:rsidTr="00E67DC1">
        <w:tc>
          <w:tcPr>
            <w:tcW w:w="2952" w:type="dxa"/>
          </w:tcPr>
          <w:p w14:paraId="37F44AD2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MANAGING &amp; DEVELOPING STAFF &amp; OTHER ADULTS</w:t>
            </w:r>
          </w:p>
        </w:tc>
        <w:tc>
          <w:tcPr>
            <w:tcW w:w="5665" w:type="dxa"/>
          </w:tcPr>
          <w:p w14:paraId="31E722AC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able to work effectively in a class team and to ensure that a consistent approach is maintained so that the highest possible outcomes for pupils can be achieved.</w:t>
            </w:r>
          </w:p>
          <w:p w14:paraId="0B29E5CC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 able to form extremely positive relationships with staff, </w:t>
            </w:r>
            <w:proofErr w:type="gramStart"/>
            <w:r>
              <w:rPr>
                <w:rFonts w:ascii="Calibri" w:eastAsia="Calibri" w:hAnsi="Calibri" w:cs="Calibri"/>
              </w:rPr>
              <w:t>governors</w:t>
            </w:r>
            <w:proofErr w:type="gramEnd"/>
            <w:r>
              <w:rPr>
                <w:rFonts w:ascii="Calibri" w:eastAsia="Calibri" w:hAnsi="Calibri" w:cs="Calibri"/>
              </w:rPr>
              <w:t xml:space="preserve"> and parents.</w:t>
            </w:r>
          </w:p>
          <w:p w14:paraId="61617742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effective use of support staff and volunteers in the classroom.</w:t>
            </w:r>
          </w:p>
          <w:p w14:paraId="732908FF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able to establish good relationships and encourage good working practices.</w:t>
            </w:r>
          </w:p>
          <w:p w14:paraId="084B1FAB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work effectively with outside professionals that are brought into school to enhance children’s learning.</w:t>
            </w:r>
          </w:p>
        </w:tc>
        <w:tc>
          <w:tcPr>
            <w:tcW w:w="5666" w:type="dxa"/>
          </w:tcPr>
          <w:p w14:paraId="450A8E81" w14:textId="77777777" w:rsidR="001F5E55" w:rsidRDefault="001F5E55" w:rsidP="00E67DC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F5E55" w14:paraId="6B308B00" w14:textId="77777777" w:rsidTr="00E67DC1">
        <w:tc>
          <w:tcPr>
            <w:tcW w:w="2952" w:type="dxa"/>
          </w:tcPr>
          <w:p w14:paraId="2FC613D0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5CF2DEB0" w14:textId="77777777" w:rsidR="001F5E55" w:rsidRDefault="001F5E55" w:rsidP="00E67DC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MANAGING RESOURCES</w:t>
            </w:r>
          </w:p>
        </w:tc>
        <w:tc>
          <w:tcPr>
            <w:tcW w:w="5665" w:type="dxa"/>
          </w:tcPr>
          <w:p w14:paraId="6C55F4C1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Ability to create a caring, </w:t>
            </w:r>
            <w:proofErr w:type="gramStart"/>
            <w:r>
              <w:rPr>
                <w:rFonts w:ascii="Calibri" w:eastAsia="Calibri" w:hAnsi="Calibri" w:cs="Calibri"/>
              </w:rPr>
              <w:t>challenging</w:t>
            </w:r>
            <w:proofErr w:type="gramEnd"/>
            <w:r>
              <w:rPr>
                <w:rFonts w:ascii="Calibri" w:eastAsia="Calibri" w:hAnsi="Calibri" w:cs="Calibri"/>
              </w:rPr>
              <w:t xml:space="preserve"> and effective learning environment both indoors and outdoors for all pupils.</w:t>
            </w:r>
          </w:p>
          <w:p w14:paraId="389B82C1" w14:textId="77777777" w:rsidR="001F5E55" w:rsidRDefault="001F5E55" w:rsidP="00E67DC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 and make good use of books, IT and other learning resources which enable teaching objectives to be met.</w:t>
            </w:r>
          </w:p>
        </w:tc>
        <w:tc>
          <w:tcPr>
            <w:tcW w:w="5666" w:type="dxa"/>
          </w:tcPr>
          <w:p w14:paraId="40F3FCA8" w14:textId="77777777" w:rsidR="001F5E55" w:rsidRDefault="001F5E55" w:rsidP="00E6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0517443" w14:textId="77777777" w:rsidR="001F5E55" w:rsidRDefault="001F5E55" w:rsidP="001F5E55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6702480" w14:textId="77777777" w:rsidR="00144A6A" w:rsidRDefault="000D71CA">
      <w:pPr>
        <w:ind w:left="0" w:hanging="2"/>
      </w:pPr>
    </w:p>
    <w:sectPr w:rsidR="00144A6A">
      <w:headerReference w:type="default" r:id="rId8"/>
      <w:pgSz w:w="15840" w:h="12240" w:orient="landscape"/>
      <w:pgMar w:top="720" w:right="720" w:bottom="720" w:left="720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507C" w14:textId="77777777" w:rsidR="000D71CA" w:rsidRDefault="000D71CA">
      <w:pPr>
        <w:spacing w:line="240" w:lineRule="auto"/>
        <w:ind w:left="0" w:hanging="2"/>
      </w:pPr>
      <w:r>
        <w:separator/>
      </w:r>
    </w:p>
  </w:endnote>
  <w:endnote w:type="continuationSeparator" w:id="0">
    <w:p w14:paraId="6636AFCB" w14:textId="77777777" w:rsidR="000D71CA" w:rsidRDefault="000D71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A735" w14:textId="77777777" w:rsidR="000D71CA" w:rsidRDefault="000D71CA">
      <w:pPr>
        <w:spacing w:line="240" w:lineRule="auto"/>
        <w:ind w:left="0" w:hanging="2"/>
      </w:pPr>
      <w:r>
        <w:separator/>
      </w:r>
    </w:p>
  </w:footnote>
  <w:footnote w:type="continuationSeparator" w:id="0">
    <w:p w14:paraId="4E84ED1E" w14:textId="77777777" w:rsidR="000D71CA" w:rsidRDefault="000D71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60AE" w14:textId="77777777" w:rsidR="00174D7C" w:rsidRDefault="00672A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41DCBF" wp14:editId="1ABE4A8E">
              <wp:simplePos x="0" y="0"/>
              <wp:positionH relativeFrom="column">
                <wp:posOffset>-25399</wp:posOffset>
              </wp:positionH>
              <wp:positionV relativeFrom="paragraph">
                <wp:posOffset>-241299</wp:posOffset>
              </wp:positionV>
              <wp:extent cx="8964930" cy="184150"/>
              <wp:effectExtent l="0" t="0" r="0" b="0"/>
              <wp:wrapNone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868298" y="3692688"/>
                        <a:ext cx="8955405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C203E8" w14:textId="77777777" w:rsidR="00174D7C" w:rsidRDefault="000D71CA">
                          <w:pPr>
                            <w:spacing w:line="240" w:lineRule="auto"/>
                            <w:ind w:left="0" w:hanging="2"/>
                          </w:pPr>
                        </w:p>
                        <w:p w14:paraId="091C907C" w14:textId="77777777" w:rsidR="00174D7C" w:rsidRDefault="000D71C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41DCBF" id="Rectangle 1026" o:spid="_x0000_s1026" style="position:absolute;margin-left:-2pt;margin-top:-19pt;width:705.9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">
              <v:stroke startarrowwidth="narrow" startarrowlength="short" endarrowwidth="narrow" endarrowlength="short"/>
              <v:textbox inset="2.53958mm,1.2694mm,2.53958mm,1.2694mm">
                <w:txbxContent>
                  <w:p w14:paraId="17C203E8" w14:textId="77777777" w:rsidR="00174D7C" w:rsidRDefault="00672A55">
                    <w:pPr>
                      <w:spacing w:line="240" w:lineRule="auto"/>
                      <w:ind w:left="0" w:hanging="2"/>
                    </w:pPr>
                  </w:p>
                  <w:p w14:paraId="091C907C" w14:textId="77777777" w:rsidR="00174D7C" w:rsidRDefault="00672A5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6104CA0D" w14:textId="77777777" w:rsidR="00174D7C" w:rsidRDefault="000D71CA">
    <w:pPr>
      <w:pStyle w:val="Heading3"/>
      <w:ind w:left="1" w:hanging="3"/>
      <w:rPr>
        <w:sz w:val="28"/>
        <w:szCs w:val="28"/>
      </w:rPr>
    </w:pPr>
  </w:p>
  <w:p w14:paraId="0FC84292" w14:textId="77777777" w:rsidR="00174D7C" w:rsidRDefault="000D71C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09C"/>
    <w:multiLevelType w:val="multilevel"/>
    <w:tmpl w:val="7DA23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55"/>
    <w:rsid w:val="000D71CA"/>
    <w:rsid w:val="001B2C58"/>
    <w:rsid w:val="001F5E55"/>
    <w:rsid w:val="00294EA0"/>
    <w:rsid w:val="00383530"/>
    <w:rsid w:val="0040167D"/>
    <w:rsid w:val="00411AC4"/>
    <w:rsid w:val="00471966"/>
    <w:rsid w:val="0059675A"/>
    <w:rsid w:val="00672A55"/>
    <w:rsid w:val="00A75F79"/>
    <w:rsid w:val="00A8541F"/>
    <w:rsid w:val="00AA160D"/>
    <w:rsid w:val="00B35D93"/>
    <w:rsid w:val="00EB5D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C041F"/>
  <w14:defaultImageDpi w14:val="32767"/>
  <w15:chartTrackingRefBased/>
  <w15:docId w15:val="{E292065F-25FE-E34A-8B58-F329C6A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5E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E55"/>
    <w:pPr>
      <w:keepNext/>
      <w:jc w:val="center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5E55"/>
    <w:rPr>
      <w:rFonts w:ascii="Arial" w:eastAsia="Times New Roman" w:hAnsi="Arial" w:cs="Arial"/>
      <w:b/>
      <w:bCs/>
      <w:position w:val="-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2</cp:revision>
  <dcterms:created xsi:type="dcterms:W3CDTF">2021-09-11T04:49:00Z</dcterms:created>
  <dcterms:modified xsi:type="dcterms:W3CDTF">2021-09-11T04:49:00Z</dcterms:modified>
</cp:coreProperties>
</file>