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843"/>
        <w:gridCol w:w="3136"/>
        <w:gridCol w:w="1679"/>
        <w:gridCol w:w="3827"/>
      </w:tblGrid>
      <w:tr w:rsidR="0007688D" w14:paraId="6F4E4AFB" w14:textId="77777777" w:rsidTr="00761DF4">
        <w:trPr>
          <w:trHeight w:val="1691"/>
        </w:trPr>
        <w:tc>
          <w:tcPr>
            <w:tcW w:w="10485" w:type="dxa"/>
            <w:gridSpan w:val="4"/>
            <w:tcBorders>
              <w:top w:val="nil"/>
              <w:left w:val="nil"/>
              <w:right w:val="nil"/>
            </w:tcBorders>
          </w:tcPr>
          <w:p w14:paraId="39F19491"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03A3F820" wp14:editId="44728AF6">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03DD5991" w14:textId="77777777" w:rsidR="0007688D" w:rsidRDefault="0007688D" w:rsidP="0007688D">
            <w:r>
              <w:rPr>
                <w:rFonts w:ascii="Arial" w:hAnsi="Arial" w:cs="Arial"/>
                <w:sz w:val="40"/>
                <w:szCs w:val="40"/>
              </w:rPr>
              <w:t>Section 1</w:t>
            </w:r>
          </w:p>
          <w:p w14:paraId="5DC1CFD0" w14:textId="77777777" w:rsidR="0007688D" w:rsidRDefault="0007688D" w:rsidP="0007688D">
            <w:pPr>
              <w:jc w:val="right"/>
            </w:pPr>
          </w:p>
        </w:tc>
      </w:tr>
      <w:tr w:rsidR="0007688D" w14:paraId="00DD4191" w14:textId="77777777" w:rsidTr="002A023E">
        <w:trPr>
          <w:trHeight w:val="709"/>
        </w:trPr>
        <w:tc>
          <w:tcPr>
            <w:tcW w:w="1843" w:type="dxa"/>
            <w:shd w:val="clear" w:color="auto" w:fill="BFBFBF" w:themeFill="background1" w:themeFillShade="BF"/>
            <w:vAlign w:val="center"/>
          </w:tcPr>
          <w:p w14:paraId="299F7905"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65F275C7" w14:textId="77777777" w:rsidR="0007688D" w:rsidRPr="009A4FDD" w:rsidRDefault="00DF1C72" w:rsidP="0007688D">
            <w:pPr>
              <w:rPr>
                <w:rFonts w:ascii="Arial" w:hAnsi="Arial" w:cs="Arial"/>
              </w:rPr>
            </w:pPr>
            <w:r>
              <w:rPr>
                <w:rFonts w:ascii="Arial" w:hAnsi="Arial" w:cs="Arial"/>
              </w:rPr>
              <w:t>Risk, Insurance &amp; Governance Manager</w:t>
            </w:r>
          </w:p>
        </w:tc>
        <w:tc>
          <w:tcPr>
            <w:tcW w:w="1679" w:type="dxa"/>
            <w:shd w:val="clear" w:color="auto" w:fill="BFBFBF" w:themeFill="background1" w:themeFillShade="BF"/>
            <w:vAlign w:val="center"/>
          </w:tcPr>
          <w:p w14:paraId="219D3FA4"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289F4315" w14:textId="77777777" w:rsidR="0007688D" w:rsidRPr="009A4FDD" w:rsidRDefault="00DF1C72" w:rsidP="0007688D">
            <w:pPr>
              <w:rPr>
                <w:rFonts w:ascii="Arial" w:hAnsi="Arial" w:cs="Arial"/>
              </w:rPr>
            </w:pPr>
            <w:r>
              <w:rPr>
                <w:rFonts w:ascii="Arial" w:hAnsi="Arial" w:cs="Arial"/>
              </w:rPr>
              <w:t>Resources</w:t>
            </w:r>
          </w:p>
        </w:tc>
      </w:tr>
      <w:tr w:rsidR="0007688D" w14:paraId="73F78078" w14:textId="77777777" w:rsidTr="002A023E">
        <w:trPr>
          <w:trHeight w:val="709"/>
        </w:trPr>
        <w:tc>
          <w:tcPr>
            <w:tcW w:w="1843" w:type="dxa"/>
            <w:shd w:val="clear" w:color="auto" w:fill="BFBFBF" w:themeFill="background1" w:themeFillShade="BF"/>
            <w:vAlign w:val="center"/>
          </w:tcPr>
          <w:p w14:paraId="43290F59"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193EA19A" w14:textId="75833A56" w:rsidR="0007688D" w:rsidRPr="009A4FDD" w:rsidRDefault="008A2F53" w:rsidP="0007688D">
            <w:pPr>
              <w:rPr>
                <w:rFonts w:ascii="Arial" w:hAnsi="Arial" w:cs="Arial"/>
              </w:rPr>
            </w:pPr>
            <w:r>
              <w:rPr>
                <w:rFonts w:ascii="Arial" w:hAnsi="Arial" w:cs="Arial"/>
              </w:rPr>
              <w:t>16</w:t>
            </w:r>
          </w:p>
        </w:tc>
        <w:tc>
          <w:tcPr>
            <w:tcW w:w="1679" w:type="dxa"/>
            <w:shd w:val="clear" w:color="auto" w:fill="BFBFBF" w:themeFill="background1" w:themeFillShade="BF"/>
            <w:vAlign w:val="center"/>
          </w:tcPr>
          <w:p w14:paraId="12CA4ED7"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763F42ED" w14:textId="77777777" w:rsidR="0007688D" w:rsidRPr="009A4FDD" w:rsidRDefault="00DF1C72" w:rsidP="0007688D">
            <w:pPr>
              <w:rPr>
                <w:rFonts w:ascii="Arial" w:hAnsi="Arial" w:cs="Arial"/>
              </w:rPr>
            </w:pPr>
            <w:r>
              <w:rPr>
                <w:rFonts w:ascii="Arial" w:hAnsi="Arial" w:cs="Arial"/>
              </w:rPr>
              <w:t>Finance</w:t>
            </w:r>
          </w:p>
        </w:tc>
      </w:tr>
      <w:tr w:rsidR="009A4FDD" w14:paraId="09CDD0EF" w14:textId="77777777" w:rsidTr="002A023E">
        <w:trPr>
          <w:trHeight w:val="709"/>
        </w:trPr>
        <w:tc>
          <w:tcPr>
            <w:tcW w:w="1843" w:type="dxa"/>
            <w:shd w:val="clear" w:color="auto" w:fill="BFBFBF" w:themeFill="background1" w:themeFillShade="BF"/>
            <w:vAlign w:val="center"/>
          </w:tcPr>
          <w:p w14:paraId="79087DE4"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55D28F3C" w14:textId="77777777" w:rsidR="009A4FDD" w:rsidRPr="00D90B5D" w:rsidRDefault="00DF1C72" w:rsidP="009A4FDD">
            <w:pPr>
              <w:rPr>
                <w:rFonts w:ascii="Arial" w:hAnsi="Arial" w:cs="Arial"/>
              </w:rPr>
            </w:pPr>
            <w:r>
              <w:rPr>
                <w:rFonts w:ascii="Arial" w:hAnsi="Arial" w:cs="Arial"/>
              </w:rPr>
              <w:t>Chief Internal Auditor &amp; Corporate Fraud Manager</w:t>
            </w:r>
          </w:p>
        </w:tc>
      </w:tr>
      <w:tr w:rsidR="002A023E" w14:paraId="0AE4D9D2" w14:textId="77777777" w:rsidTr="002A023E">
        <w:trPr>
          <w:trHeight w:val="709"/>
        </w:trPr>
        <w:tc>
          <w:tcPr>
            <w:tcW w:w="1843" w:type="dxa"/>
            <w:shd w:val="clear" w:color="auto" w:fill="BFBFBF" w:themeFill="background1" w:themeFillShade="BF"/>
            <w:vAlign w:val="center"/>
          </w:tcPr>
          <w:p w14:paraId="37D51606"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04BABCAD" w14:textId="470EF87A" w:rsidR="002A023E" w:rsidRPr="00D90B5D" w:rsidRDefault="00D2408F" w:rsidP="00DF1C72">
            <w:pPr>
              <w:rPr>
                <w:rFonts w:ascii="Arial" w:hAnsi="Arial" w:cs="Arial"/>
              </w:rPr>
            </w:pPr>
            <w:r>
              <w:rPr>
                <w:rFonts w:ascii="Arial" w:hAnsi="Arial" w:cs="Arial"/>
              </w:rPr>
              <w:t xml:space="preserve">This post is subject to </w:t>
            </w:r>
            <w:r w:rsidR="008A2F53">
              <w:rPr>
                <w:rFonts w:ascii="Arial" w:hAnsi="Arial" w:cs="Arial"/>
              </w:rPr>
              <w:t>Basic</w:t>
            </w:r>
            <w:r>
              <w:rPr>
                <w:rFonts w:ascii="Arial" w:hAnsi="Arial" w:cs="Arial"/>
              </w:rPr>
              <w:t xml:space="preserve"> Disclosure.</w:t>
            </w:r>
          </w:p>
        </w:tc>
      </w:tr>
      <w:tr w:rsidR="003F2AAC" w14:paraId="699A03D2" w14:textId="77777777" w:rsidTr="009A4FDD">
        <w:trPr>
          <w:trHeight w:val="2268"/>
        </w:trPr>
        <w:tc>
          <w:tcPr>
            <w:tcW w:w="10485" w:type="dxa"/>
            <w:gridSpan w:val="4"/>
          </w:tcPr>
          <w:p w14:paraId="0884FDC5" w14:textId="77777777" w:rsidR="003F2AAC" w:rsidRPr="00D90B5D" w:rsidRDefault="003F2AAC" w:rsidP="00881027">
            <w:pPr>
              <w:spacing w:before="120" w:after="120"/>
              <w:rPr>
                <w:rFonts w:ascii="Arial" w:hAnsi="Arial" w:cs="Arial"/>
                <w:b/>
              </w:rPr>
            </w:pPr>
            <w:r w:rsidRPr="00D90B5D">
              <w:rPr>
                <w:rFonts w:ascii="Arial" w:hAnsi="Arial" w:cs="Arial"/>
                <w:b/>
              </w:rPr>
              <w:t>Purpose of the job:</w:t>
            </w:r>
          </w:p>
          <w:p w14:paraId="7108360C" w14:textId="77777777" w:rsidR="003F2AAC" w:rsidRDefault="003F2AAC" w:rsidP="00881027">
            <w:pPr>
              <w:autoSpaceDE w:val="0"/>
              <w:autoSpaceDN w:val="0"/>
              <w:adjustRightInd w:val="0"/>
              <w:rPr>
                <w:rFonts w:ascii="Arial" w:hAnsi="Arial" w:cs="Arial"/>
              </w:rPr>
            </w:pPr>
            <w:r w:rsidRPr="00D90B5D">
              <w:rPr>
                <w:rFonts w:ascii="Arial" w:hAnsi="Arial" w:cs="Arial"/>
              </w:rPr>
              <w:t xml:space="preserve">The post holder is responsible for </w:t>
            </w:r>
            <w:r>
              <w:rPr>
                <w:rFonts w:ascii="Arial" w:hAnsi="Arial" w:cs="Arial"/>
              </w:rPr>
              <w:t>the management and direction of the Risk, Insurance and Governance Team, ensuring the most effective and efficient deployment of available resources.  They will support the development and delivery of</w:t>
            </w:r>
            <w:r w:rsidRPr="00D90B5D">
              <w:rPr>
                <w:rFonts w:ascii="Arial" w:hAnsi="Arial" w:cs="Arial"/>
              </w:rPr>
              <w:t xml:space="preserve"> </w:t>
            </w:r>
            <w:r>
              <w:rPr>
                <w:rFonts w:ascii="Arial" w:hAnsi="Arial" w:cs="Arial"/>
              </w:rPr>
              <w:t>service aims and objectives, which in turn will contribute to the wider</w:t>
            </w:r>
            <w:r w:rsidRPr="00D90B5D">
              <w:rPr>
                <w:rFonts w:ascii="Arial" w:hAnsi="Arial" w:cs="Arial"/>
              </w:rPr>
              <w:t xml:space="preserve"> service area </w:t>
            </w:r>
            <w:r>
              <w:rPr>
                <w:rFonts w:ascii="Arial" w:hAnsi="Arial" w:cs="Arial"/>
              </w:rPr>
              <w:t xml:space="preserve">and the council’s corporate priorities.  </w:t>
            </w:r>
          </w:p>
          <w:p w14:paraId="630E4F23" w14:textId="77777777" w:rsidR="003F2AAC" w:rsidRDefault="003F2AAC" w:rsidP="00881027">
            <w:pPr>
              <w:autoSpaceDE w:val="0"/>
              <w:autoSpaceDN w:val="0"/>
              <w:adjustRightInd w:val="0"/>
              <w:rPr>
                <w:rFonts w:ascii="Arial" w:hAnsi="Arial" w:cs="Arial"/>
              </w:rPr>
            </w:pPr>
          </w:p>
          <w:p w14:paraId="36FED765" w14:textId="77777777" w:rsidR="003F2AAC" w:rsidRPr="00D90B5D" w:rsidRDefault="003F2AAC" w:rsidP="003F2AAC">
            <w:pPr>
              <w:autoSpaceDE w:val="0"/>
              <w:autoSpaceDN w:val="0"/>
              <w:adjustRightInd w:val="0"/>
              <w:rPr>
                <w:rFonts w:ascii="Arial" w:hAnsi="Arial" w:cs="Arial"/>
              </w:rPr>
            </w:pPr>
            <w:r>
              <w:rPr>
                <w:rFonts w:ascii="Arial" w:hAnsi="Arial" w:cs="Arial"/>
              </w:rPr>
              <w:t>The post holder will support the service management team in embedding</w:t>
            </w:r>
            <w:r w:rsidRPr="00D90B5D">
              <w:rPr>
                <w:rFonts w:ascii="Arial" w:hAnsi="Arial" w:cs="Arial"/>
              </w:rPr>
              <w:t xml:space="preserve"> the vision, </w:t>
            </w:r>
            <w:proofErr w:type="gramStart"/>
            <w:r w:rsidRPr="00D90B5D">
              <w:rPr>
                <w:rFonts w:ascii="Arial" w:hAnsi="Arial" w:cs="Arial"/>
              </w:rPr>
              <w:t>values</w:t>
            </w:r>
            <w:proofErr w:type="gramEnd"/>
            <w:r w:rsidRPr="00D90B5D">
              <w:rPr>
                <w:rFonts w:ascii="Arial" w:hAnsi="Arial" w:cs="Arial"/>
              </w:rPr>
              <w:t xml:space="preserve"> and behaviours of the council. </w:t>
            </w:r>
          </w:p>
        </w:tc>
      </w:tr>
      <w:tr w:rsidR="003F2AAC" w14:paraId="6452457B" w14:textId="77777777" w:rsidTr="002A023E">
        <w:trPr>
          <w:trHeight w:val="7371"/>
        </w:trPr>
        <w:tc>
          <w:tcPr>
            <w:tcW w:w="10485" w:type="dxa"/>
            <w:gridSpan w:val="4"/>
          </w:tcPr>
          <w:p w14:paraId="54919017" w14:textId="77777777" w:rsidR="003F2AAC" w:rsidRPr="00D90B5D" w:rsidRDefault="003F2AAC" w:rsidP="00881027">
            <w:pPr>
              <w:spacing w:before="120" w:after="120"/>
              <w:rPr>
                <w:rFonts w:ascii="Arial" w:hAnsi="Arial" w:cs="Arial"/>
                <w:b/>
              </w:rPr>
            </w:pPr>
            <w:r w:rsidRPr="00D90B5D">
              <w:rPr>
                <w:rFonts w:ascii="Arial" w:hAnsi="Arial" w:cs="Arial"/>
                <w:b/>
              </w:rPr>
              <w:t>Key Result Area – Corporate</w:t>
            </w:r>
          </w:p>
          <w:p w14:paraId="6F51A568" w14:textId="77777777" w:rsidR="003F2AAC" w:rsidRPr="00D90B5D" w:rsidRDefault="003F2AAC"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w:t>
            </w:r>
            <w:proofErr w:type="gramStart"/>
            <w:r w:rsidRPr="00D90B5D">
              <w:rPr>
                <w:rFonts w:ascii="Arial" w:hAnsi="Arial" w:cs="Arial"/>
              </w:rPr>
              <w:t>ethos;</w:t>
            </w:r>
            <w:proofErr w:type="gramEnd"/>
          </w:p>
          <w:p w14:paraId="2A438BEE" w14:textId="77777777" w:rsidR="003F2AAC" w:rsidRDefault="003F2AAC"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14:paraId="7C5BFAC1" w14:textId="77777777" w:rsidR="003F2AAC" w:rsidRPr="00D90B5D" w:rsidRDefault="003F2AAC" w:rsidP="00881027">
            <w:pPr>
              <w:spacing w:before="120" w:after="120"/>
              <w:rPr>
                <w:rFonts w:ascii="Arial" w:hAnsi="Arial" w:cs="Arial"/>
                <w:b/>
              </w:rPr>
            </w:pPr>
            <w:r w:rsidRPr="00D90B5D">
              <w:rPr>
                <w:rFonts w:ascii="Arial" w:hAnsi="Arial" w:cs="Arial"/>
                <w:b/>
              </w:rPr>
              <w:t>Key Result Area – Leadership</w:t>
            </w:r>
          </w:p>
          <w:p w14:paraId="6FAFC163" w14:textId="77777777" w:rsidR="003F2AAC" w:rsidRPr="00D90B5D" w:rsidRDefault="003F2AAC"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team </w:t>
            </w:r>
            <w:r w:rsidRPr="00D90B5D">
              <w:rPr>
                <w:rFonts w:ascii="Arial" w:hAnsi="Arial" w:cs="Arial"/>
              </w:rPr>
              <w:t xml:space="preserve">in a positive working </w:t>
            </w:r>
            <w:proofErr w:type="gramStart"/>
            <w:r w:rsidRPr="00D90B5D">
              <w:rPr>
                <w:rFonts w:ascii="Arial" w:hAnsi="Arial" w:cs="Arial"/>
              </w:rPr>
              <w:t>environment;</w:t>
            </w:r>
            <w:proofErr w:type="gramEnd"/>
          </w:p>
          <w:p w14:paraId="449AD5CC" w14:textId="77777777" w:rsidR="003F2AAC" w:rsidRPr="00D90B5D" w:rsidRDefault="003F2AAC"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the overall plan for the service, advising on specialist areas of </w:t>
            </w:r>
            <w:proofErr w:type="gramStart"/>
            <w:r w:rsidRPr="00D90B5D">
              <w:rPr>
                <w:rFonts w:ascii="Arial" w:hAnsi="Arial" w:cs="Arial"/>
              </w:rPr>
              <w:t>responsibility;</w:t>
            </w:r>
            <w:proofErr w:type="gramEnd"/>
          </w:p>
          <w:p w14:paraId="0308BD11" w14:textId="77777777" w:rsidR="003F2AAC" w:rsidRDefault="003F2AAC"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14:paraId="0149F35F" w14:textId="77777777" w:rsidR="003F2AAC" w:rsidRPr="00D90B5D" w:rsidRDefault="003F2AAC" w:rsidP="00881027">
            <w:pPr>
              <w:spacing w:before="120" w:after="120"/>
              <w:ind w:left="142"/>
              <w:rPr>
                <w:rFonts w:ascii="Arial" w:hAnsi="Arial" w:cs="Arial"/>
                <w:b/>
              </w:rPr>
            </w:pPr>
            <w:r w:rsidRPr="00D90B5D">
              <w:rPr>
                <w:rFonts w:ascii="Arial" w:hAnsi="Arial" w:cs="Arial"/>
                <w:b/>
              </w:rPr>
              <w:t>Key Result Area – Service Delivery</w:t>
            </w:r>
          </w:p>
          <w:p w14:paraId="0D0A2DDA" w14:textId="77777777" w:rsidR="003F2AAC" w:rsidRDefault="003F2AAC" w:rsidP="00881027">
            <w:pPr>
              <w:pStyle w:val="ListParagraph"/>
              <w:numPr>
                <w:ilvl w:val="0"/>
                <w:numId w:val="2"/>
              </w:numPr>
              <w:spacing w:before="120" w:after="120"/>
              <w:contextualSpacing w:val="0"/>
              <w:rPr>
                <w:rFonts w:ascii="Arial" w:hAnsi="Arial" w:cs="Arial"/>
              </w:rPr>
            </w:pPr>
            <w:r>
              <w:rPr>
                <w:rFonts w:ascii="Arial" w:hAnsi="Arial" w:cs="Arial"/>
              </w:rPr>
              <w:t xml:space="preserve">Ensure service delivery is maintained in line with the corporate service design principles and establish the most effective level of service delivery attainable within the resources </w:t>
            </w:r>
            <w:proofErr w:type="gramStart"/>
            <w:r>
              <w:rPr>
                <w:rFonts w:ascii="Arial" w:hAnsi="Arial" w:cs="Arial"/>
              </w:rPr>
              <w:t>available;</w:t>
            </w:r>
            <w:proofErr w:type="gramEnd"/>
          </w:p>
          <w:p w14:paraId="5A8DC05B" w14:textId="661BEAD9" w:rsidR="003F2AAC" w:rsidRDefault="003F2AAC" w:rsidP="00881027">
            <w:pPr>
              <w:pStyle w:val="ListParagraph"/>
              <w:numPr>
                <w:ilvl w:val="0"/>
                <w:numId w:val="2"/>
              </w:numPr>
              <w:spacing w:before="120" w:after="120"/>
              <w:contextualSpacing w:val="0"/>
              <w:rPr>
                <w:rFonts w:ascii="Arial" w:hAnsi="Arial" w:cs="Arial"/>
              </w:rPr>
            </w:pPr>
            <w:r>
              <w:rPr>
                <w:rFonts w:ascii="Arial" w:hAnsi="Arial" w:cs="Arial"/>
              </w:rPr>
              <w:t>Support development and application of demand-side customer driven service design (‘outside-in’)</w:t>
            </w:r>
          </w:p>
          <w:p w14:paraId="7F560F3E" w14:textId="77777777" w:rsidR="00195EC1" w:rsidRDefault="003F2AAC" w:rsidP="00195EC1">
            <w:pPr>
              <w:pStyle w:val="ListParagraph"/>
              <w:numPr>
                <w:ilvl w:val="0"/>
                <w:numId w:val="2"/>
              </w:numPr>
              <w:spacing w:before="120"/>
              <w:contextualSpacing w:val="0"/>
              <w:rPr>
                <w:rFonts w:ascii="Arial" w:hAnsi="Arial" w:cs="Arial"/>
              </w:rPr>
            </w:pPr>
            <w:r>
              <w:rPr>
                <w:rFonts w:ascii="Arial" w:hAnsi="Arial" w:cs="Arial"/>
              </w:rPr>
              <w:t xml:space="preserve">Contribute to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legislative requirements/regulations and governance;</w:t>
            </w:r>
            <w:r w:rsidR="00195EC1" w:rsidRPr="00F56294">
              <w:rPr>
                <w:rFonts w:ascii="Arial" w:hAnsi="Arial" w:cs="Arial"/>
              </w:rPr>
              <w:t xml:space="preserve"> </w:t>
            </w:r>
          </w:p>
          <w:p w14:paraId="0B194AAB" w14:textId="3268F399" w:rsidR="003F2AAC" w:rsidRPr="002A023E" w:rsidRDefault="00195EC1" w:rsidP="00FC4CE2">
            <w:pPr>
              <w:pStyle w:val="ListParagraph"/>
              <w:numPr>
                <w:ilvl w:val="0"/>
                <w:numId w:val="2"/>
              </w:numPr>
              <w:spacing w:before="120"/>
              <w:contextualSpacing w:val="0"/>
              <w:rPr>
                <w:rFonts w:ascii="Arial" w:hAnsi="Arial" w:cs="Arial"/>
              </w:rPr>
            </w:pPr>
            <w:r w:rsidRPr="00F56294">
              <w:rPr>
                <w:rFonts w:ascii="Arial" w:hAnsi="Arial" w:cs="Arial"/>
              </w:rPr>
              <w:t>Contribute as appropriate in the identification of commercial opportunities that can modernise service provision, improve service delivery and deliver MTFP savings options</w:t>
            </w:r>
          </w:p>
        </w:tc>
      </w:tr>
      <w:tr w:rsidR="003F2AAC" w14:paraId="4540592E" w14:textId="77777777" w:rsidTr="009A4FDD">
        <w:trPr>
          <w:trHeight w:val="15299"/>
        </w:trPr>
        <w:tc>
          <w:tcPr>
            <w:tcW w:w="10485" w:type="dxa"/>
            <w:gridSpan w:val="4"/>
          </w:tcPr>
          <w:p w14:paraId="186947D3" w14:textId="77777777" w:rsidR="003F2AAC" w:rsidRPr="00FC4CE2" w:rsidRDefault="003F2AAC" w:rsidP="00EC66D0">
            <w:pPr>
              <w:spacing w:before="120" w:after="120"/>
              <w:ind w:left="142"/>
              <w:rPr>
                <w:rFonts w:ascii="Arial" w:hAnsi="Arial" w:cs="Arial"/>
                <w:b/>
                <w:bCs/>
              </w:rPr>
            </w:pPr>
            <w:r w:rsidRPr="00FC4CE2">
              <w:rPr>
                <w:rFonts w:ascii="Arial" w:hAnsi="Arial" w:cs="Arial"/>
                <w:b/>
                <w:bCs/>
              </w:rPr>
              <w:lastRenderedPageBreak/>
              <w:t>Key Result Area – Generic Management</w:t>
            </w:r>
          </w:p>
          <w:p w14:paraId="19F53A94" w14:textId="77777777" w:rsidR="003F2AAC" w:rsidRPr="00F56294"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14:paraId="6FD4F9D5" w14:textId="77777777" w:rsidR="003F2AAC" w:rsidRPr="00F56294"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sidRPr="00F56294">
              <w:rPr>
                <w:rFonts w:ascii="Arial" w:hAnsi="Arial" w:cs="Arial"/>
              </w:rPr>
              <w:t>Provide support in the management and control of relevant budgets.</w:t>
            </w:r>
          </w:p>
          <w:p w14:paraId="588157D0" w14:textId="77777777" w:rsidR="003F2AAC"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Use workforce planning data to inform the appropriate interventions for employee development and encourage progressions, as </w:t>
            </w:r>
            <w:proofErr w:type="gramStart"/>
            <w:r>
              <w:rPr>
                <w:rFonts w:ascii="Arial" w:hAnsi="Arial" w:cs="Arial"/>
              </w:rPr>
              <w:t>appropriate;</w:t>
            </w:r>
            <w:proofErr w:type="gramEnd"/>
          </w:p>
          <w:p w14:paraId="7512B514" w14:textId="77777777" w:rsidR="003F2AAC" w:rsidRPr="001E4736"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Establish effective lines of communication and build working relationships with the team based around trust and </w:t>
            </w:r>
            <w:proofErr w:type="gramStart"/>
            <w:r>
              <w:rPr>
                <w:rFonts w:ascii="Arial" w:hAnsi="Arial" w:cs="Arial"/>
              </w:rPr>
              <w:t>empowerment;</w:t>
            </w:r>
            <w:proofErr w:type="gramEnd"/>
          </w:p>
          <w:p w14:paraId="69B9BD65" w14:textId="77777777" w:rsidR="003F2AAC" w:rsidRPr="001E4736"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sidRPr="001E4736">
              <w:rPr>
                <w:rFonts w:ascii="Arial" w:hAnsi="Arial" w:cs="Arial"/>
              </w:rPr>
              <w:t xml:space="preserve">Effectively engage with the team/individual employees to make decisions within the remit of their work, to challenge appropriately and to think ‘outside the box’ in terms of improving service </w:t>
            </w:r>
            <w:proofErr w:type="gramStart"/>
            <w:r w:rsidRPr="001E4736">
              <w:rPr>
                <w:rFonts w:ascii="Arial" w:hAnsi="Arial" w:cs="Arial"/>
              </w:rPr>
              <w:t>delivery;</w:t>
            </w:r>
            <w:proofErr w:type="gramEnd"/>
          </w:p>
          <w:p w14:paraId="15A3B2B9" w14:textId="77777777" w:rsidR="003F2AAC"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Lead by example in relation to continuous professional </w:t>
            </w:r>
            <w:proofErr w:type="gramStart"/>
            <w:r>
              <w:rPr>
                <w:rFonts w:ascii="Arial" w:hAnsi="Arial" w:cs="Arial"/>
              </w:rPr>
              <w:t>development;</w:t>
            </w:r>
            <w:proofErr w:type="gramEnd"/>
          </w:p>
          <w:p w14:paraId="440C0D51" w14:textId="77777777" w:rsidR="003F2AAC"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Actively encourage and lead by example in terms of smarter working initiatives and promote the use of technology to maximise productivity and service </w:t>
            </w:r>
            <w:proofErr w:type="gramStart"/>
            <w:r>
              <w:rPr>
                <w:rFonts w:ascii="Arial" w:hAnsi="Arial" w:cs="Arial"/>
              </w:rPr>
              <w:t>delivery;</w:t>
            </w:r>
            <w:proofErr w:type="gramEnd"/>
          </w:p>
          <w:p w14:paraId="1D67B96A" w14:textId="77777777" w:rsidR="003F2AAC"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Ensure, as far as reasonably practicable, the health, safety and well-being of yourself and others within the workplace, including building levels of resilience and instigating interventions as </w:t>
            </w:r>
            <w:proofErr w:type="gramStart"/>
            <w:r>
              <w:rPr>
                <w:rFonts w:ascii="Arial" w:hAnsi="Arial" w:cs="Arial"/>
              </w:rPr>
              <w:t>appropriate;</w:t>
            </w:r>
            <w:proofErr w:type="gramEnd"/>
          </w:p>
          <w:p w14:paraId="2F40DAF2" w14:textId="77777777" w:rsidR="003F2AAC" w:rsidRDefault="003F2AAC" w:rsidP="00C702E1">
            <w:pPr>
              <w:pStyle w:val="ListParagraph"/>
              <w:numPr>
                <w:ilvl w:val="0"/>
                <w:numId w:val="4"/>
              </w:numPr>
              <w:autoSpaceDE w:val="0"/>
              <w:autoSpaceDN w:val="0"/>
              <w:adjustRightInd w:val="0"/>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661C3BAC" w14:textId="77777777" w:rsidR="003F2AAC" w:rsidRPr="00200745" w:rsidRDefault="003F2AAC" w:rsidP="00200745">
            <w:pPr>
              <w:autoSpaceDE w:val="0"/>
              <w:autoSpaceDN w:val="0"/>
              <w:adjustRightInd w:val="0"/>
              <w:spacing w:before="120" w:after="120"/>
              <w:rPr>
                <w:rFonts w:ascii="Arial" w:hAnsi="Arial" w:cs="Arial"/>
                <w:b/>
                <w:bCs/>
              </w:rPr>
            </w:pPr>
            <w:r w:rsidRPr="00200745">
              <w:rPr>
                <w:rFonts w:ascii="Arial" w:hAnsi="Arial" w:cs="Arial"/>
                <w:b/>
                <w:bCs/>
              </w:rPr>
              <w:t>Key Result Area – Job Specific</w:t>
            </w:r>
          </w:p>
          <w:p w14:paraId="642A1371"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Direct, control, oversee the implementation and review the effectiveness of business risk management activity across the </w:t>
            </w:r>
            <w:proofErr w:type="gramStart"/>
            <w:r>
              <w:rPr>
                <w:rFonts w:ascii="Arial" w:hAnsi="Arial" w:cs="Arial"/>
              </w:rPr>
              <w:t>Council;</w:t>
            </w:r>
            <w:proofErr w:type="gramEnd"/>
          </w:p>
          <w:p w14:paraId="3D38CDB6"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Recommend policy and strategy to Members and the Executive for the management of business risk to which the Council may be </w:t>
            </w:r>
            <w:proofErr w:type="gramStart"/>
            <w:r>
              <w:rPr>
                <w:rFonts w:ascii="Arial" w:hAnsi="Arial" w:cs="Arial"/>
              </w:rPr>
              <w:t>exposed;</w:t>
            </w:r>
            <w:proofErr w:type="gramEnd"/>
          </w:p>
          <w:p w14:paraId="47389C07"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Advise on risk management improvements with support from the Corporate Risk Management </w:t>
            </w:r>
            <w:proofErr w:type="gramStart"/>
            <w:r>
              <w:rPr>
                <w:rFonts w:ascii="Arial" w:hAnsi="Arial" w:cs="Arial"/>
              </w:rPr>
              <w:t>group;</w:t>
            </w:r>
            <w:proofErr w:type="gramEnd"/>
          </w:p>
          <w:p w14:paraId="61C69B5F"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Challenge risk assessments where </w:t>
            </w:r>
            <w:proofErr w:type="gramStart"/>
            <w:r>
              <w:rPr>
                <w:rFonts w:ascii="Arial" w:hAnsi="Arial" w:cs="Arial"/>
              </w:rPr>
              <w:t>appropriate;</w:t>
            </w:r>
            <w:proofErr w:type="gramEnd"/>
          </w:p>
          <w:p w14:paraId="1B437BC2"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Present reports to diverse audiences with varying risk appetites and responsibilities, including Corporate Management Team, Cabinet and Audit Committee and Scrutiny </w:t>
            </w:r>
            <w:proofErr w:type="gramStart"/>
            <w:r>
              <w:rPr>
                <w:rFonts w:ascii="Arial" w:hAnsi="Arial" w:cs="Arial"/>
              </w:rPr>
              <w:t>Committees;</w:t>
            </w:r>
            <w:proofErr w:type="gramEnd"/>
          </w:p>
          <w:p w14:paraId="06EF78B4"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Co-ordinate the identification and analysis of new and emerging risks and recommend processes for incorporating these into service planning and delivery </w:t>
            </w:r>
            <w:proofErr w:type="gramStart"/>
            <w:r>
              <w:rPr>
                <w:rFonts w:ascii="Arial" w:hAnsi="Arial" w:cs="Arial"/>
              </w:rPr>
              <w:t>processes;</w:t>
            </w:r>
            <w:proofErr w:type="gramEnd"/>
          </w:p>
          <w:p w14:paraId="2BF63FD9"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Advise project managers on the management of project and procurement risk</w:t>
            </w:r>
          </w:p>
          <w:p w14:paraId="20FC32FD"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Proactively engage with key Council partners to develop effective arrangements for managing partnership </w:t>
            </w:r>
            <w:proofErr w:type="gramStart"/>
            <w:r>
              <w:rPr>
                <w:rFonts w:ascii="Arial" w:hAnsi="Arial" w:cs="Arial"/>
              </w:rPr>
              <w:t>risks;</w:t>
            </w:r>
            <w:proofErr w:type="gramEnd"/>
          </w:p>
          <w:p w14:paraId="063CCE82"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Work closely with elected Members, senior management, service risk managers and audit managers to optimise the identification and communication of risk management </w:t>
            </w:r>
            <w:proofErr w:type="gramStart"/>
            <w:r>
              <w:rPr>
                <w:rFonts w:ascii="Arial" w:hAnsi="Arial" w:cs="Arial"/>
              </w:rPr>
              <w:t>issues;</w:t>
            </w:r>
            <w:proofErr w:type="gramEnd"/>
          </w:p>
          <w:p w14:paraId="65CB0659"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Support the Corporate and Service Grouping Management Team in their liaison with external partners when identifying and managing business </w:t>
            </w:r>
            <w:proofErr w:type="gramStart"/>
            <w:r>
              <w:rPr>
                <w:rFonts w:ascii="Arial" w:hAnsi="Arial" w:cs="Arial"/>
              </w:rPr>
              <w:t>risk;</w:t>
            </w:r>
            <w:proofErr w:type="gramEnd"/>
          </w:p>
          <w:p w14:paraId="38BF7C38"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Support the Corporate Assurance Group’s responsibility to develop the Council’s Corporate Governance Framework and the preparation of the Council’s Annual Governance Statement as part of the Annual Statement of </w:t>
            </w:r>
            <w:proofErr w:type="gramStart"/>
            <w:r>
              <w:rPr>
                <w:rFonts w:ascii="Arial" w:hAnsi="Arial" w:cs="Arial"/>
              </w:rPr>
              <w:t>Accounts;</w:t>
            </w:r>
            <w:proofErr w:type="gramEnd"/>
          </w:p>
          <w:p w14:paraId="07BBD795"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Provide support to Audit Committee to facilitate the fulfilment of its duties and </w:t>
            </w:r>
            <w:proofErr w:type="gramStart"/>
            <w:r>
              <w:rPr>
                <w:rFonts w:ascii="Arial" w:hAnsi="Arial" w:cs="Arial"/>
              </w:rPr>
              <w:t>responsibilities;</w:t>
            </w:r>
            <w:proofErr w:type="gramEnd"/>
          </w:p>
          <w:p w14:paraId="4C4A13C5" w14:textId="77777777" w:rsidR="003F2AAC" w:rsidRDefault="003F2AAC" w:rsidP="00C702E1">
            <w:pPr>
              <w:pStyle w:val="ListParagraph"/>
              <w:numPr>
                <w:ilvl w:val="0"/>
                <w:numId w:val="4"/>
              </w:numPr>
              <w:autoSpaceDE w:val="0"/>
              <w:autoSpaceDN w:val="0"/>
              <w:adjustRightInd w:val="0"/>
              <w:spacing w:before="120" w:after="120"/>
              <w:rPr>
                <w:rFonts w:ascii="Arial" w:hAnsi="Arial" w:cs="Arial"/>
              </w:rPr>
            </w:pPr>
            <w:r>
              <w:rPr>
                <w:rFonts w:ascii="Arial" w:hAnsi="Arial" w:cs="Arial"/>
              </w:rPr>
              <w:t xml:space="preserve">Establish a co-ordinated approach to the development and provision of risk management through robust working relationships with all Corporate Directors and their respective Heads of </w:t>
            </w:r>
            <w:proofErr w:type="gramStart"/>
            <w:r>
              <w:rPr>
                <w:rFonts w:ascii="Arial" w:hAnsi="Arial" w:cs="Arial"/>
              </w:rPr>
              <w:t>Service;</w:t>
            </w:r>
            <w:proofErr w:type="gramEnd"/>
          </w:p>
          <w:p w14:paraId="50E53F96" w14:textId="77777777" w:rsidR="003F2AAC" w:rsidRPr="00400B5B" w:rsidRDefault="003F2AAC" w:rsidP="00C702E1">
            <w:pPr>
              <w:pStyle w:val="ListParagraph"/>
              <w:numPr>
                <w:ilvl w:val="0"/>
                <w:numId w:val="4"/>
              </w:numPr>
              <w:autoSpaceDE w:val="0"/>
              <w:autoSpaceDN w:val="0"/>
              <w:adjustRightInd w:val="0"/>
              <w:spacing w:before="120" w:after="120"/>
              <w:rPr>
                <w:rFonts w:ascii="Arial" w:hAnsi="Arial" w:cs="Arial"/>
              </w:rPr>
            </w:pPr>
            <w:r w:rsidRPr="00400B5B">
              <w:rPr>
                <w:rFonts w:ascii="Arial" w:hAnsi="Arial" w:cs="Arial"/>
              </w:rPr>
              <w:t xml:space="preserve">Oversee risk management training of staff and elected </w:t>
            </w:r>
            <w:proofErr w:type="gramStart"/>
            <w:r w:rsidRPr="00400B5B">
              <w:rPr>
                <w:rFonts w:ascii="Arial" w:hAnsi="Arial" w:cs="Arial"/>
              </w:rPr>
              <w:t>Members;</w:t>
            </w:r>
            <w:proofErr w:type="gramEnd"/>
          </w:p>
          <w:p w14:paraId="0E738CB8" w14:textId="1C0DA0E9" w:rsidR="0079407F" w:rsidRPr="00400B5B" w:rsidRDefault="003F2AAC" w:rsidP="00C702E1">
            <w:pPr>
              <w:pStyle w:val="ListParagraph"/>
              <w:numPr>
                <w:ilvl w:val="0"/>
                <w:numId w:val="4"/>
              </w:numPr>
              <w:autoSpaceDE w:val="0"/>
              <w:autoSpaceDN w:val="0"/>
              <w:adjustRightInd w:val="0"/>
              <w:spacing w:before="120" w:after="120"/>
              <w:rPr>
                <w:rFonts w:ascii="Arial" w:hAnsi="Arial" w:cs="Arial"/>
              </w:rPr>
            </w:pPr>
            <w:r w:rsidRPr="00400B5B">
              <w:rPr>
                <w:rFonts w:ascii="Arial" w:hAnsi="Arial" w:cs="Arial"/>
              </w:rPr>
              <w:t>Chair the Corporate Risk Management Group</w:t>
            </w:r>
          </w:p>
          <w:p w14:paraId="01FE46B4" w14:textId="5E67EC7C" w:rsidR="007D1E8D" w:rsidRPr="00400B5B" w:rsidRDefault="007D1E8D" w:rsidP="00C702E1">
            <w:pPr>
              <w:pStyle w:val="ListParagraph"/>
              <w:numPr>
                <w:ilvl w:val="0"/>
                <w:numId w:val="4"/>
              </w:numPr>
              <w:autoSpaceDE w:val="0"/>
              <w:autoSpaceDN w:val="0"/>
              <w:adjustRightInd w:val="0"/>
              <w:spacing w:before="120" w:after="120"/>
              <w:rPr>
                <w:rFonts w:ascii="Arial" w:hAnsi="Arial" w:cs="Arial"/>
              </w:rPr>
            </w:pPr>
            <w:r w:rsidRPr="00400B5B">
              <w:rPr>
                <w:rFonts w:ascii="Arial" w:hAnsi="Arial" w:cs="Arial"/>
              </w:rPr>
              <w:t xml:space="preserve">Oversee </w:t>
            </w:r>
            <w:r w:rsidR="0001306D" w:rsidRPr="00400B5B">
              <w:rPr>
                <w:rFonts w:ascii="Arial" w:hAnsi="Arial" w:cs="Arial"/>
              </w:rPr>
              <w:t xml:space="preserve">Motor, Property and Casualty Insurance cover </w:t>
            </w:r>
            <w:r w:rsidRPr="00400B5B">
              <w:rPr>
                <w:rFonts w:ascii="Arial" w:hAnsi="Arial" w:cs="Arial"/>
              </w:rPr>
              <w:t>procurement</w:t>
            </w:r>
            <w:r w:rsidR="003F3729" w:rsidRPr="00400B5B">
              <w:rPr>
                <w:rFonts w:ascii="Arial" w:hAnsi="Arial" w:cs="Arial"/>
              </w:rPr>
              <w:t xml:space="preserve"> </w:t>
            </w:r>
            <w:r w:rsidR="000575F3" w:rsidRPr="00400B5B">
              <w:rPr>
                <w:rFonts w:ascii="Arial" w:hAnsi="Arial" w:cs="Arial"/>
              </w:rPr>
              <w:t xml:space="preserve">/ renewal </w:t>
            </w:r>
            <w:r w:rsidRPr="00400B5B">
              <w:rPr>
                <w:rFonts w:ascii="Arial" w:hAnsi="Arial" w:cs="Arial"/>
              </w:rPr>
              <w:t>exercise</w:t>
            </w:r>
            <w:r w:rsidR="004100E9" w:rsidRPr="00400B5B">
              <w:rPr>
                <w:rFonts w:ascii="Arial" w:hAnsi="Arial" w:cs="Arial"/>
              </w:rPr>
              <w:t>s</w:t>
            </w:r>
            <w:r w:rsidRPr="00400B5B">
              <w:rPr>
                <w:rFonts w:ascii="Arial" w:hAnsi="Arial" w:cs="Arial"/>
              </w:rPr>
              <w:t xml:space="preserve"> for the Council a</w:t>
            </w:r>
            <w:r w:rsidR="004100E9" w:rsidRPr="00400B5B">
              <w:rPr>
                <w:rFonts w:ascii="Arial" w:hAnsi="Arial" w:cs="Arial"/>
              </w:rPr>
              <w:t>nd external clients</w:t>
            </w:r>
          </w:p>
          <w:p w14:paraId="074C4640" w14:textId="0EF6FA88" w:rsidR="00451B9B" w:rsidRPr="00400B5B" w:rsidRDefault="007B553B" w:rsidP="00C702E1">
            <w:pPr>
              <w:pStyle w:val="ListParagraph"/>
              <w:numPr>
                <w:ilvl w:val="0"/>
                <w:numId w:val="4"/>
              </w:numPr>
              <w:autoSpaceDE w:val="0"/>
              <w:autoSpaceDN w:val="0"/>
              <w:adjustRightInd w:val="0"/>
              <w:spacing w:before="120" w:after="120"/>
              <w:rPr>
                <w:rFonts w:ascii="Arial" w:hAnsi="Arial" w:cs="Arial"/>
              </w:rPr>
            </w:pPr>
            <w:r w:rsidRPr="00400B5B">
              <w:rPr>
                <w:rFonts w:ascii="Arial" w:hAnsi="Arial" w:cs="Arial"/>
              </w:rPr>
              <w:t xml:space="preserve">Support complex </w:t>
            </w:r>
            <w:r w:rsidR="001F38CD" w:rsidRPr="00400B5B">
              <w:rPr>
                <w:rFonts w:ascii="Arial" w:hAnsi="Arial" w:cs="Arial"/>
              </w:rPr>
              <w:t xml:space="preserve">insurance </w:t>
            </w:r>
            <w:r w:rsidRPr="00400B5B">
              <w:rPr>
                <w:rFonts w:ascii="Arial" w:hAnsi="Arial" w:cs="Arial"/>
              </w:rPr>
              <w:t>case</w:t>
            </w:r>
            <w:r w:rsidR="008F407D" w:rsidRPr="00400B5B">
              <w:rPr>
                <w:rFonts w:ascii="Arial" w:hAnsi="Arial" w:cs="Arial"/>
              </w:rPr>
              <w:t xml:space="preserve"> handling </w:t>
            </w:r>
            <w:r w:rsidRPr="00400B5B">
              <w:rPr>
                <w:rFonts w:ascii="Arial" w:hAnsi="Arial" w:cs="Arial"/>
              </w:rPr>
              <w:t xml:space="preserve">and </w:t>
            </w:r>
            <w:r w:rsidR="001F38CD" w:rsidRPr="00400B5B">
              <w:rPr>
                <w:rFonts w:ascii="Arial" w:hAnsi="Arial" w:cs="Arial"/>
              </w:rPr>
              <w:t>o</w:t>
            </w:r>
            <w:r w:rsidRPr="00400B5B">
              <w:rPr>
                <w:rFonts w:ascii="Arial" w:hAnsi="Arial" w:cs="Arial"/>
              </w:rPr>
              <w:t xml:space="preserve">versee team </w:t>
            </w:r>
            <w:r w:rsidR="00451B9B" w:rsidRPr="00400B5B">
              <w:rPr>
                <w:rFonts w:ascii="Arial" w:hAnsi="Arial" w:cs="Arial"/>
              </w:rPr>
              <w:t xml:space="preserve">workload to maintain high </w:t>
            </w:r>
            <w:r w:rsidR="00876D6A" w:rsidRPr="00400B5B">
              <w:rPr>
                <w:rFonts w:ascii="Arial" w:hAnsi="Arial" w:cs="Arial"/>
              </w:rPr>
              <w:t xml:space="preserve">performance </w:t>
            </w:r>
            <w:r w:rsidR="00451B9B" w:rsidRPr="00400B5B">
              <w:rPr>
                <w:rFonts w:ascii="Arial" w:hAnsi="Arial" w:cs="Arial"/>
              </w:rPr>
              <w:t>levels</w:t>
            </w:r>
            <w:r w:rsidR="003E4002" w:rsidRPr="00400B5B">
              <w:rPr>
                <w:rFonts w:ascii="Arial" w:hAnsi="Arial" w:cs="Arial"/>
              </w:rPr>
              <w:t xml:space="preserve"> and ensure adequate cover at all times</w:t>
            </w:r>
          </w:p>
          <w:p w14:paraId="0F52C728" w14:textId="0BCCBDB2" w:rsidR="00C702E1" w:rsidRPr="00400B5B" w:rsidRDefault="00C702E1" w:rsidP="00C702E1">
            <w:pPr>
              <w:pStyle w:val="ListParagraph"/>
              <w:numPr>
                <w:ilvl w:val="0"/>
                <w:numId w:val="4"/>
              </w:numPr>
              <w:rPr>
                <w:rFonts w:ascii="Arial" w:hAnsi="Arial" w:cs="Arial"/>
              </w:rPr>
            </w:pPr>
            <w:r w:rsidRPr="00400B5B">
              <w:rPr>
                <w:rFonts w:ascii="Arial" w:hAnsi="Arial" w:cs="Arial"/>
              </w:rPr>
              <w:t>Manage resources in the Corporate Insurance Team.</w:t>
            </w:r>
          </w:p>
          <w:p w14:paraId="76EE01C8" w14:textId="33738568" w:rsidR="003E4002" w:rsidRPr="00400B5B" w:rsidRDefault="00C702E1" w:rsidP="00C702E1">
            <w:pPr>
              <w:pStyle w:val="ListParagraph"/>
              <w:numPr>
                <w:ilvl w:val="0"/>
                <w:numId w:val="4"/>
              </w:numPr>
              <w:rPr>
                <w:rFonts w:ascii="Arial" w:hAnsi="Arial" w:cs="Arial"/>
              </w:rPr>
            </w:pPr>
            <w:r w:rsidRPr="00400B5B">
              <w:rPr>
                <w:rFonts w:ascii="Arial" w:hAnsi="Arial" w:cs="Arial"/>
              </w:rPr>
              <w:t>Overall management of the Council’s insurable risk portfolio</w:t>
            </w:r>
            <w:r w:rsidRPr="00400B5B">
              <w:rPr>
                <w:rFonts w:ascii="Arial" w:hAnsi="Arial" w:cs="Arial"/>
                <w:bCs/>
              </w:rPr>
              <w:t xml:space="preserve"> </w:t>
            </w:r>
          </w:p>
          <w:p w14:paraId="75AEFBA8" w14:textId="64178FA1" w:rsidR="00C702E1" w:rsidRPr="00400B5B" w:rsidRDefault="003E4002" w:rsidP="00C702E1">
            <w:pPr>
              <w:pStyle w:val="ListParagraph"/>
              <w:numPr>
                <w:ilvl w:val="0"/>
                <w:numId w:val="4"/>
              </w:numPr>
              <w:rPr>
                <w:rFonts w:ascii="Arial" w:hAnsi="Arial" w:cs="Arial"/>
              </w:rPr>
            </w:pPr>
            <w:r w:rsidRPr="00400B5B">
              <w:rPr>
                <w:rFonts w:ascii="Arial" w:hAnsi="Arial" w:cs="Arial"/>
                <w:bCs/>
              </w:rPr>
              <w:t>Ensure</w:t>
            </w:r>
            <w:r w:rsidR="00C702E1" w:rsidRPr="00400B5B">
              <w:rPr>
                <w:rFonts w:ascii="Arial" w:hAnsi="Arial" w:cs="Arial"/>
              </w:rPr>
              <w:t xml:space="preserve"> effective use of both self-insurance and external insurance, to achieve value-for-money</w:t>
            </w:r>
          </w:p>
          <w:p w14:paraId="54F949BA" w14:textId="77777777" w:rsidR="00C702E1" w:rsidRPr="00400B5B" w:rsidRDefault="00C702E1" w:rsidP="00C702E1">
            <w:pPr>
              <w:pStyle w:val="ListParagraph"/>
              <w:numPr>
                <w:ilvl w:val="0"/>
                <w:numId w:val="4"/>
              </w:numPr>
              <w:rPr>
                <w:rFonts w:ascii="Arial" w:hAnsi="Arial" w:cs="Arial"/>
              </w:rPr>
            </w:pPr>
            <w:r w:rsidRPr="00400B5B">
              <w:rPr>
                <w:rFonts w:ascii="Arial" w:hAnsi="Arial" w:cs="Arial"/>
              </w:rPr>
              <w:t>Represent the Council externally on insurance related matters in relationships with third party organisations and individuals.</w:t>
            </w:r>
          </w:p>
          <w:p w14:paraId="3D8A18FD" w14:textId="71CDD3D4" w:rsidR="00C702E1" w:rsidRPr="00400B5B" w:rsidRDefault="00C702E1" w:rsidP="00C702E1">
            <w:pPr>
              <w:pStyle w:val="ListParagraph"/>
              <w:numPr>
                <w:ilvl w:val="0"/>
                <w:numId w:val="4"/>
              </w:numPr>
              <w:rPr>
                <w:rFonts w:ascii="Arial" w:hAnsi="Arial" w:cs="Arial"/>
              </w:rPr>
            </w:pPr>
            <w:r w:rsidRPr="00400B5B">
              <w:rPr>
                <w:rFonts w:ascii="Arial" w:hAnsi="Arial" w:cs="Arial"/>
              </w:rPr>
              <w:lastRenderedPageBreak/>
              <w:t xml:space="preserve">Lead on the procurement </w:t>
            </w:r>
            <w:r w:rsidR="003E4002" w:rsidRPr="00400B5B">
              <w:rPr>
                <w:rFonts w:ascii="Arial" w:hAnsi="Arial" w:cs="Arial"/>
              </w:rPr>
              <w:t xml:space="preserve">and renewal </w:t>
            </w:r>
            <w:r w:rsidRPr="00400B5B">
              <w:rPr>
                <w:rFonts w:ascii="Arial" w:hAnsi="Arial" w:cs="Arial"/>
              </w:rPr>
              <w:t xml:space="preserve">of insurance, </w:t>
            </w:r>
            <w:proofErr w:type="gramStart"/>
            <w:r w:rsidRPr="00400B5B">
              <w:rPr>
                <w:rFonts w:ascii="Arial" w:hAnsi="Arial" w:cs="Arial"/>
              </w:rPr>
              <w:t>broker</w:t>
            </w:r>
            <w:proofErr w:type="gramEnd"/>
            <w:r w:rsidRPr="00400B5B">
              <w:rPr>
                <w:rFonts w:ascii="Arial" w:hAnsi="Arial" w:cs="Arial"/>
              </w:rPr>
              <w:t xml:space="preserve"> and external claims handling services</w:t>
            </w:r>
          </w:p>
          <w:p w14:paraId="75ED86D6" w14:textId="085850FD" w:rsidR="00C702E1" w:rsidRPr="00400B5B" w:rsidRDefault="00C702E1" w:rsidP="00C702E1">
            <w:pPr>
              <w:pStyle w:val="ListParagraph"/>
              <w:numPr>
                <w:ilvl w:val="0"/>
                <w:numId w:val="4"/>
              </w:numPr>
              <w:rPr>
                <w:rFonts w:ascii="Arial" w:hAnsi="Arial" w:cs="Arial"/>
              </w:rPr>
            </w:pPr>
            <w:r w:rsidRPr="00400B5B">
              <w:rPr>
                <w:rFonts w:ascii="Arial" w:hAnsi="Arial" w:cs="Arial"/>
              </w:rPr>
              <w:t xml:space="preserve">Oversee the use of the Council’s </w:t>
            </w:r>
            <w:r w:rsidR="003E4002" w:rsidRPr="00400B5B">
              <w:rPr>
                <w:rFonts w:ascii="Arial" w:hAnsi="Arial" w:cs="Arial"/>
              </w:rPr>
              <w:t>reserve set aside for self-funded claims</w:t>
            </w:r>
            <w:r w:rsidRPr="00400B5B">
              <w:rPr>
                <w:rFonts w:ascii="Arial" w:hAnsi="Arial" w:cs="Arial"/>
              </w:rPr>
              <w:t xml:space="preserve"> </w:t>
            </w:r>
          </w:p>
          <w:p w14:paraId="051E4860" w14:textId="00445DFC" w:rsidR="00C702E1" w:rsidRPr="00400B5B" w:rsidRDefault="00C702E1" w:rsidP="00C702E1">
            <w:pPr>
              <w:pStyle w:val="ListParagraph"/>
              <w:numPr>
                <w:ilvl w:val="0"/>
                <w:numId w:val="4"/>
              </w:numPr>
              <w:rPr>
                <w:rFonts w:ascii="Arial" w:hAnsi="Arial" w:cs="Arial"/>
              </w:rPr>
            </w:pPr>
            <w:r w:rsidRPr="00400B5B">
              <w:rPr>
                <w:rFonts w:ascii="Arial" w:hAnsi="Arial" w:cs="Arial"/>
              </w:rPr>
              <w:t xml:space="preserve">Oversee the management of insurance claims against the Council </w:t>
            </w:r>
          </w:p>
          <w:p w14:paraId="238579AE" w14:textId="6D690985" w:rsidR="00C702E1" w:rsidRPr="00400B5B" w:rsidRDefault="00C702E1" w:rsidP="00C702E1">
            <w:pPr>
              <w:numPr>
                <w:ilvl w:val="0"/>
                <w:numId w:val="4"/>
              </w:numPr>
              <w:jc w:val="both"/>
              <w:rPr>
                <w:rFonts w:ascii="Arial" w:hAnsi="Arial" w:cs="Arial"/>
              </w:rPr>
            </w:pPr>
            <w:r w:rsidRPr="00400B5B">
              <w:rPr>
                <w:rFonts w:ascii="Arial" w:hAnsi="Arial" w:cs="Arial"/>
              </w:rPr>
              <w:t>Respond to various requests for Members</w:t>
            </w:r>
            <w:r w:rsidR="003E4002" w:rsidRPr="00400B5B">
              <w:rPr>
                <w:rFonts w:ascii="Arial" w:hAnsi="Arial" w:cs="Arial"/>
              </w:rPr>
              <w:t xml:space="preserve"> to</w:t>
            </w:r>
            <w:r w:rsidRPr="00400B5B">
              <w:rPr>
                <w:rFonts w:ascii="Arial" w:hAnsi="Arial" w:cs="Arial"/>
              </w:rPr>
              <w:t xml:space="preserve"> address the </w:t>
            </w:r>
            <w:r w:rsidR="003E4002" w:rsidRPr="00400B5B">
              <w:rPr>
                <w:rFonts w:ascii="Arial" w:hAnsi="Arial" w:cs="Arial"/>
              </w:rPr>
              <w:t xml:space="preserve">insurance and risk management </w:t>
            </w:r>
            <w:r w:rsidRPr="00400B5B">
              <w:rPr>
                <w:rFonts w:ascii="Arial" w:hAnsi="Arial" w:cs="Arial"/>
              </w:rPr>
              <w:t>issues they raise.</w:t>
            </w:r>
          </w:p>
          <w:p w14:paraId="20B70EE9" w14:textId="77777777" w:rsidR="00C702E1" w:rsidRPr="00935212" w:rsidRDefault="00C702E1" w:rsidP="00935212">
            <w:pPr>
              <w:autoSpaceDE w:val="0"/>
              <w:autoSpaceDN w:val="0"/>
              <w:adjustRightInd w:val="0"/>
              <w:spacing w:before="120" w:after="120"/>
              <w:rPr>
                <w:rFonts w:ascii="Arial" w:hAnsi="Arial" w:cs="Arial"/>
                <w:color w:val="0070C0"/>
              </w:rPr>
            </w:pPr>
          </w:p>
          <w:p w14:paraId="2F6C4796" w14:textId="77777777" w:rsidR="003F2AAC" w:rsidRDefault="003F2AAC" w:rsidP="007D1E8D">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p w14:paraId="7B63F87A" w14:textId="43AC8AD5" w:rsidR="007D1E8D" w:rsidRPr="003E4002" w:rsidRDefault="007D1E8D" w:rsidP="00935212">
            <w:pPr>
              <w:autoSpaceDE w:val="0"/>
              <w:autoSpaceDN w:val="0"/>
              <w:adjustRightInd w:val="0"/>
              <w:spacing w:before="120" w:after="120"/>
              <w:rPr>
                <w:rFonts w:ascii="Arial" w:hAnsi="Arial" w:cs="Arial"/>
              </w:rPr>
            </w:pPr>
          </w:p>
        </w:tc>
      </w:tr>
    </w:tbl>
    <w:p w14:paraId="50AA131A"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27AB9AAC"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3AA5B3BE" w14:textId="77777777" w:rsidTr="00856290">
        <w:trPr>
          <w:trHeight w:val="660"/>
        </w:trPr>
        <w:tc>
          <w:tcPr>
            <w:tcW w:w="1696" w:type="dxa"/>
            <w:vAlign w:val="center"/>
          </w:tcPr>
          <w:p w14:paraId="7D59843C" w14:textId="77777777" w:rsidR="005D752A" w:rsidRPr="005D752A" w:rsidRDefault="005D752A" w:rsidP="005D752A">
            <w:pPr>
              <w:rPr>
                <w:rFonts w:ascii="Arial" w:hAnsi="Arial" w:cs="Arial"/>
              </w:rPr>
            </w:pPr>
          </w:p>
        </w:tc>
        <w:tc>
          <w:tcPr>
            <w:tcW w:w="6663" w:type="dxa"/>
            <w:vAlign w:val="center"/>
          </w:tcPr>
          <w:p w14:paraId="6E32E423"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3166F3C0"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55A1C8EB"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1174771D" w14:textId="77777777" w:rsidTr="002B08F4">
        <w:trPr>
          <w:trHeight w:val="2129"/>
        </w:trPr>
        <w:tc>
          <w:tcPr>
            <w:tcW w:w="1696" w:type="dxa"/>
          </w:tcPr>
          <w:p w14:paraId="01ED47BC"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06E5A442" w14:textId="77777777" w:rsidR="005D752A" w:rsidRPr="005D752A" w:rsidRDefault="005D752A" w:rsidP="0019728A">
            <w:pPr>
              <w:pStyle w:val="ListParagraph"/>
              <w:spacing w:before="120"/>
              <w:ind w:left="360"/>
              <w:rPr>
                <w:rFonts w:ascii="Arial" w:hAnsi="Arial" w:cs="Arial"/>
              </w:rPr>
            </w:pPr>
          </w:p>
        </w:tc>
        <w:tc>
          <w:tcPr>
            <w:tcW w:w="4819" w:type="dxa"/>
          </w:tcPr>
          <w:p w14:paraId="32DB2ADB" w14:textId="60784316" w:rsidR="005D752A" w:rsidRDefault="005D752A" w:rsidP="0019728A">
            <w:pPr>
              <w:pStyle w:val="ListParagraph"/>
              <w:numPr>
                <w:ilvl w:val="0"/>
                <w:numId w:val="4"/>
              </w:numPr>
              <w:spacing w:before="80" w:after="80"/>
              <w:ind w:left="357" w:hanging="357"/>
              <w:contextualSpacing w:val="0"/>
              <w:rPr>
                <w:rFonts w:ascii="Arial" w:hAnsi="Arial" w:cs="Arial"/>
              </w:rPr>
            </w:pPr>
            <w:r>
              <w:rPr>
                <w:rFonts w:ascii="Arial" w:hAnsi="Arial" w:cs="Arial"/>
              </w:rPr>
              <w:t>Relevant professional qualification at degree level or equivalent</w:t>
            </w:r>
            <w:r w:rsidR="0019728A">
              <w:rPr>
                <w:rFonts w:ascii="Arial" w:hAnsi="Arial" w:cs="Arial"/>
              </w:rPr>
              <w:t>;</w:t>
            </w:r>
            <w:r w:rsidR="00E80497">
              <w:rPr>
                <w:rFonts w:ascii="Arial" w:hAnsi="Arial" w:cs="Arial"/>
              </w:rPr>
              <w:t xml:space="preserve"> OR</w:t>
            </w:r>
          </w:p>
          <w:p w14:paraId="1D07EAD8" w14:textId="482D43B6" w:rsidR="005D752A" w:rsidRPr="00400B5B" w:rsidRDefault="0019728A" w:rsidP="0019728A">
            <w:pPr>
              <w:pStyle w:val="ListParagraph"/>
              <w:numPr>
                <w:ilvl w:val="0"/>
                <w:numId w:val="4"/>
              </w:numPr>
              <w:spacing w:before="80" w:after="80"/>
              <w:ind w:left="357" w:hanging="357"/>
              <w:contextualSpacing w:val="0"/>
              <w:rPr>
                <w:rFonts w:ascii="Arial" w:hAnsi="Arial" w:cs="Arial"/>
                <w:iCs/>
              </w:rPr>
            </w:pPr>
            <w:r w:rsidRPr="00400B5B">
              <w:rPr>
                <w:rFonts w:ascii="Arial" w:hAnsi="Arial" w:cs="Arial"/>
                <w:iCs/>
              </w:rPr>
              <w:t>Risk management qualification;</w:t>
            </w:r>
            <w:r w:rsidR="003611B4">
              <w:rPr>
                <w:rFonts w:ascii="Arial" w:hAnsi="Arial" w:cs="Arial"/>
                <w:iCs/>
              </w:rPr>
              <w:t xml:space="preserve"> </w:t>
            </w:r>
            <w:r w:rsidR="00E80497" w:rsidRPr="00400B5B">
              <w:rPr>
                <w:rFonts w:ascii="Arial" w:hAnsi="Arial" w:cs="Arial"/>
                <w:iCs/>
              </w:rPr>
              <w:t>OR</w:t>
            </w:r>
          </w:p>
          <w:p w14:paraId="08B37FA0" w14:textId="2580A195" w:rsidR="0013461F" w:rsidRPr="00400B5B" w:rsidRDefault="006423D1" w:rsidP="00400B5B">
            <w:pPr>
              <w:pStyle w:val="ListParagraph"/>
              <w:numPr>
                <w:ilvl w:val="0"/>
                <w:numId w:val="4"/>
              </w:numPr>
              <w:spacing w:before="80" w:after="80"/>
              <w:ind w:left="357" w:hanging="357"/>
              <w:contextualSpacing w:val="0"/>
              <w:rPr>
                <w:rFonts w:ascii="Arial" w:hAnsi="Arial" w:cs="Arial"/>
                <w:iCs/>
              </w:rPr>
            </w:pPr>
            <w:r w:rsidRPr="00400B5B">
              <w:rPr>
                <w:rFonts w:ascii="Arial" w:hAnsi="Arial" w:cs="Arial"/>
                <w:iCs/>
                <w:shd w:val="clear" w:color="auto" w:fill="FFFFFF"/>
              </w:rPr>
              <w:t>Institute of Internal Auditors (</w:t>
            </w:r>
            <w:r w:rsidR="0019728A" w:rsidRPr="00400B5B">
              <w:rPr>
                <w:rFonts w:ascii="Arial" w:hAnsi="Arial" w:cs="Arial"/>
                <w:iCs/>
              </w:rPr>
              <w:t>IIA</w:t>
            </w:r>
            <w:r w:rsidRPr="00400B5B">
              <w:rPr>
                <w:rFonts w:ascii="Arial" w:hAnsi="Arial" w:cs="Arial"/>
                <w:iCs/>
              </w:rPr>
              <w:t>)</w:t>
            </w:r>
            <w:r w:rsidR="0019728A" w:rsidRPr="00400B5B">
              <w:rPr>
                <w:rFonts w:ascii="Arial" w:hAnsi="Arial" w:cs="Arial"/>
                <w:iCs/>
              </w:rPr>
              <w:t xml:space="preserve"> qualification;</w:t>
            </w:r>
            <w:r w:rsidR="00400B5B">
              <w:rPr>
                <w:rFonts w:ascii="Arial" w:hAnsi="Arial" w:cs="Arial"/>
                <w:iCs/>
              </w:rPr>
              <w:t xml:space="preserve"> </w:t>
            </w:r>
            <w:r w:rsidR="00E80497" w:rsidRPr="00400B5B">
              <w:rPr>
                <w:rFonts w:ascii="Arial" w:hAnsi="Arial" w:cs="Arial"/>
                <w:iCs/>
              </w:rPr>
              <w:t>OR</w:t>
            </w:r>
          </w:p>
          <w:p w14:paraId="1FAD31D8" w14:textId="19BEA332" w:rsidR="001076C8" w:rsidRPr="00400B5B" w:rsidRDefault="005C0CE1" w:rsidP="0019728A">
            <w:pPr>
              <w:pStyle w:val="ListParagraph"/>
              <w:numPr>
                <w:ilvl w:val="0"/>
                <w:numId w:val="4"/>
              </w:numPr>
              <w:spacing w:before="80" w:after="80"/>
              <w:ind w:left="357" w:hanging="357"/>
              <w:contextualSpacing w:val="0"/>
              <w:rPr>
                <w:rFonts w:ascii="Arial" w:hAnsi="Arial" w:cs="Arial"/>
                <w:iCs/>
              </w:rPr>
            </w:pPr>
            <w:r w:rsidRPr="00400B5B">
              <w:rPr>
                <w:rFonts w:ascii="Arial" w:hAnsi="Arial" w:cs="Arial"/>
                <w:iCs/>
                <w:shd w:val="clear" w:color="auto" w:fill="FFFFF9"/>
              </w:rPr>
              <w:t>Chartered Insurance Institute (</w:t>
            </w:r>
            <w:r w:rsidR="001076C8" w:rsidRPr="00400B5B">
              <w:rPr>
                <w:rFonts w:ascii="Arial" w:hAnsi="Arial" w:cs="Arial"/>
                <w:iCs/>
              </w:rPr>
              <w:t>CII</w:t>
            </w:r>
            <w:r w:rsidRPr="00400B5B">
              <w:rPr>
                <w:rFonts w:ascii="Arial" w:hAnsi="Arial" w:cs="Arial"/>
                <w:iCs/>
              </w:rPr>
              <w:t>)</w:t>
            </w:r>
            <w:r w:rsidR="001076C8" w:rsidRPr="00400B5B">
              <w:rPr>
                <w:rFonts w:ascii="Arial" w:hAnsi="Arial" w:cs="Arial"/>
                <w:iCs/>
              </w:rPr>
              <w:t xml:space="preserve"> qualification</w:t>
            </w:r>
            <w:r w:rsidR="00E80497" w:rsidRPr="00400B5B">
              <w:rPr>
                <w:rFonts w:ascii="Arial" w:hAnsi="Arial" w:cs="Arial"/>
                <w:iCs/>
              </w:rPr>
              <w:t xml:space="preserve"> OR</w:t>
            </w:r>
          </w:p>
          <w:p w14:paraId="6549BE6C" w14:textId="0C9FB193" w:rsidR="0019728A" w:rsidRPr="00400B5B" w:rsidRDefault="0019728A" w:rsidP="0019728A">
            <w:pPr>
              <w:pStyle w:val="ListParagraph"/>
              <w:numPr>
                <w:ilvl w:val="0"/>
                <w:numId w:val="4"/>
              </w:numPr>
              <w:spacing w:before="80" w:after="80"/>
              <w:ind w:left="357" w:hanging="357"/>
              <w:contextualSpacing w:val="0"/>
              <w:rPr>
                <w:rFonts w:ascii="Arial" w:hAnsi="Arial" w:cs="Arial"/>
                <w:iCs/>
              </w:rPr>
            </w:pPr>
            <w:r w:rsidRPr="00400B5B">
              <w:rPr>
                <w:rFonts w:ascii="Arial" w:hAnsi="Arial" w:cs="Arial"/>
                <w:iCs/>
              </w:rPr>
              <w:t>Management qualification;</w:t>
            </w:r>
            <w:r w:rsidR="00E80497" w:rsidRPr="00400B5B">
              <w:rPr>
                <w:rFonts w:ascii="Arial" w:hAnsi="Arial" w:cs="Arial"/>
                <w:iCs/>
              </w:rPr>
              <w:t xml:space="preserve"> OR</w:t>
            </w:r>
          </w:p>
          <w:p w14:paraId="591B2ADF" w14:textId="77777777" w:rsidR="0019728A" w:rsidRPr="0019728A" w:rsidRDefault="0019728A" w:rsidP="0019728A">
            <w:pPr>
              <w:pStyle w:val="ListParagraph"/>
              <w:numPr>
                <w:ilvl w:val="0"/>
                <w:numId w:val="4"/>
              </w:numPr>
              <w:spacing w:before="80" w:after="80"/>
              <w:ind w:left="357" w:hanging="357"/>
              <w:contextualSpacing w:val="0"/>
              <w:rPr>
                <w:rFonts w:ascii="Arial" w:hAnsi="Arial" w:cs="Arial"/>
              </w:rPr>
            </w:pPr>
            <w:r w:rsidRPr="00400B5B">
              <w:rPr>
                <w:rFonts w:ascii="Arial" w:hAnsi="Arial" w:cs="Arial"/>
                <w:iCs/>
              </w:rPr>
              <w:t>Business continuity qualification</w:t>
            </w:r>
            <w:r w:rsidRPr="00400B5B">
              <w:rPr>
                <w:rFonts w:ascii="Arial" w:hAnsi="Arial" w:cs="Arial"/>
                <w:i/>
              </w:rPr>
              <w:t>.</w:t>
            </w:r>
          </w:p>
        </w:tc>
        <w:tc>
          <w:tcPr>
            <w:tcW w:w="2210" w:type="dxa"/>
          </w:tcPr>
          <w:p w14:paraId="02488D99"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46CDF3B"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4FBC9A33"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11B7B97" w14:textId="77777777" w:rsidTr="00935212">
        <w:trPr>
          <w:trHeight w:val="3392"/>
        </w:trPr>
        <w:tc>
          <w:tcPr>
            <w:tcW w:w="1696" w:type="dxa"/>
          </w:tcPr>
          <w:p w14:paraId="3C0A4C2E"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721966D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implementing and managing change and business transformation, proactively pursuing continuous </w:t>
            </w:r>
            <w:proofErr w:type="gramStart"/>
            <w:r>
              <w:rPr>
                <w:rFonts w:ascii="Arial" w:hAnsi="Arial" w:cs="Arial"/>
              </w:rPr>
              <w:t>improvement;</w:t>
            </w:r>
            <w:proofErr w:type="gramEnd"/>
          </w:p>
          <w:p w14:paraId="538B0FAF"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successful strategic management and the formulation and delivery of strategic objectives, plans and </w:t>
            </w:r>
            <w:proofErr w:type="gramStart"/>
            <w:r>
              <w:rPr>
                <w:rFonts w:ascii="Arial" w:hAnsi="Arial" w:cs="Arial"/>
              </w:rPr>
              <w:t>policies;</w:t>
            </w:r>
            <w:proofErr w:type="gramEnd"/>
          </w:p>
          <w:p w14:paraId="18E594CD"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Proven ability to manage a significant budget and meet financial </w:t>
            </w:r>
            <w:proofErr w:type="gramStart"/>
            <w:r>
              <w:rPr>
                <w:rFonts w:ascii="Arial" w:hAnsi="Arial" w:cs="Arial"/>
              </w:rPr>
              <w:t>efficiencies;</w:t>
            </w:r>
            <w:proofErr w:type="gramEnd"/>
          </w:p>
          <w:p w14:paraId="3A8A495A"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Working with Members and Senior Officers, advising on specialist areas of </w:t>
            </w:r>
            <w:proofErr w:type="gramStart"/>
            <w:r>
              <w:rPr>
                <w:rFonts w:ascii="Arial" w:hAnsi="Arial" w:cs="Arial"/>
              </w:rPr>
              <w:t>responsibility;</w:t>
            </w:r>
            <w:proofErr w:type="gramEnd"/>
          </w:p>
          <w:p w14:paraId="662CC31B"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Strategic level planning and people management, including motivation, engagement, empowerment, performance management and </w:t>
            </w:r>
            <w:proofErr w:type="gramStart"/>
            <w:r>
              <w:rPr>
                <w:rFonts w:ascii="Arial" w:hAnsi="Arial" w:cs="Arial"/>
              </w:rPr>
              <w:t>development;</w:t>
            </w:r>
            <w:proofErr w:type="gramEnd"/>
          </w:p>
          <w:p w14:paraId="5E45D29A"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 xml:space="preserve">Experience of managing complex projects and matrix </w:t>
            </w:r>
            <w:proofErr w:type="gramStart"/>
            <w:r>
              <w:rPr>
                <w:rFonts w:ascii="Arial" w:hAnsi="Arial" w:cs="Arial"/>
              </w:rPr>
              <w:t>management;</w:t>
            </w:r>
            <w:proofErr w:type="gramEnd"/>
          </w:p>
          <w:p w14:paraId="37AD3816"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0B4D6B2D" w14:textId="77777777" w:rsidR="005D752A" w:rsidRPr="00400B5B" w:rsidRDefault="0019728A" w:rsidP="00394C3C">
            <w:pPr>
              <w:pStyle w:val="ListParagraph"/>
              <w:numPr>
                <w:ilvl w:val="0"/>
                <w:numId w:val="6"/>
              </w:numPr>
              <w:spacing w:before="120" w:after="120"/>
              <w:rPr>
                <w:rFonts w:ascii="Arial" w:hAnsi="Arial" w:cs="Arial"/>
              </w:rPr>
            </w:pPr>
            <w:r w:rsidRPr="00400B5B">
              <w:rPr>
                <w:rFonts w:ascii="Arial" w:hAnsi="Arial" w:cs="Arial"/>
              </w:rPr>
              <w:t xml:space="preserve">Demonstrable experience of working at a senior level in risk management in a large complex </w:t>
            </w:r>
            <w:proofErr w:type="gramStart"/>
            <w:r w:rsidRPr="00400B5B">
              <w:rPr>
                <w:rFonts w:ascii="Arial" w:hAnsi="Arial" w:cs="Arial"/>
              </w:rPr>
              <w:t>organisation;</w:t>
            </w:r>
            <w:proofErr w:type="gramEnd"/>
          </w:p>
          <w:p w14:paraId="34156641" w14:textId="0B8B8A5E" w:rsidR="0019728A" w:rsidRPr="00400B5B" w:rsidRDefault="0019728A" w:rsidP="00394C3C">
            <w:pPr>
              <w:pStyle w:val="ListParagraph"/>
              <w:numPr>
                <w:ilvl w:val="0"/>
                <w:numId w:val="6"/>
              </w:numPr>
              <w:spacing w:before="120" w:after="120"/>
              <w:rPr>
                <w:rFonts w:ascii="Arial" w:hAnsi="Arial" w:cs="Arial"/>
                <w:iCs/>
              </w:rPr>
            </w:pPr>
            <w:r w:rsidRPr="00400B5B">
              <w:rPr>
                <w:rFonts w:ascii="Arial" w:hAnsi="Arial" w:cs="Arial"/>
                <w:iCs/>
              </w:rPr>
              <w:t>Experience in Corporate Governance</w:t>
            </w:r>
            <w:r w:rsidR="0013461F" w:rsidRPr="00400B5B">
              <w:rPr>
                <w:rFonts w:ascii="Arial" w:hAnsi="Arial" w:cs="Arial"/>
                <w:iCs/>
              </w:rPr>
              <w:t xml:space="preserve">, or Risk Management </w:t>
            </w:r>
            <w:proofErr w:type="gramStart"/>
            <w:r w:rsidR="0013461F" w:rsidRPr="00400B5B">
              <w:rPr>
                <w:rFonts w:ascii="Arial" w:hAnsi="Arial" w:cs="Arial"/>
                <w:iCs/>
              </w:rPr>
              <w:t>or</w:t>
            </w:r>
            <w:r w:rsidRPr="00400B5B">
              <w:rPr>
                <w:rFonts w:ascii="Arial" w:hAnsi="Arial" w:cs="Arial"/>
                <w:iCs/>
              </w:rPr>
              <w:t>;</w:t>
            </w:r>
            <w:proofErr w:type="gramEnd"/>
          </w:p>
          <w:p w14:paraId="1D5A836D" w14:textId="07321682" w:rsidR="00AC2B99" w:rsidRPr="00400B5B" w:rsidRDefault="00AC2B99" w:rsidP="00A45C16">
            <w:pPr>
              <w:pStyle w:val="ListParagraph"/>
              <w:spacing w:before="120" w:after="120"/>
              <w:ind w:left="360"/>
              <w:rPr>
                <w:rFonts w:ascii="Arial" w:hAnsi="Arial" w:cs="Arial"/>
              </w:rPr>
            </w:pPr>
            <w:r w:rsidRPr="00400B5B">
              <w:rPr>
                <w:rFonts w:ascii="Arial" w:hAnsi="Arial" w:cs="Arial"/>
              </w:rPr>
              <w:t xml:space="preserve">all types of insurance claims handling within a local authority environment. </w:t>
            </w:r>
          </w:p>
          <w:p w14:paraId="35C976B8" w14:textId="280D6C2B" w:rsidR="00394C3C" w:rsidRPr="00400B5B" w:rsidRDefault="00394C3C" w:rsidP="00A45C16">
            <w:pPr>
              <w:pStyle w:val="ListParagraph"/>
              <w:numPr>
                <w:ilvl w:val="0"/>
                <w:numId w:val="6"/>
              </w:numPr>
              <w:spacing w:before="120"/>
              <w:jc w:val="both"/>
              <w:rPr>
                <w:rFonts w:ascii="Arial" w:hAnsi="Arial" w:cs="Arial"/>
                <w:bCs/>
              </w:rPr>
            </w:pPr>
            <w:r w:rsidRPr="00400B5B">
              <w:rPr>
                <w:rFonts w:ascii="Arial" w:hAnsi="Arial" w:cs="Arial"/>
                <w:bCs/>
              </w:rPr>
              <w:t>Experience of supervising and managing staff</w:t>
            </w:r>
          </w:p>
          <w:p w14:paraId="0CDC315C" w14:textId="482F82DE" w:rsidR="00394C3C" w:rsidRPr="00400B5B" w:rsidRDefault="00394C3C" w:rsidP="00394C3C">
            <w:pPr>
              <w:pStyle w:val="ListParagraph"/>
              <w:numPr>
                <w:ilvl w:val="0"/>
                <w:numId w:val="6"/>
              </w:numPr>
              <w:rPr>
                <w:rFonts w:ascii="Arial" w:hAnsi="Arial" w:cs="Arial"/>
              </w:rPr>
            </w:pPr>
            <w:r w:rsidRPr="00400B5B">
              <w:rPr>
                <w:rFonts w:ascii="Arial" w:hAnsi="Arial" w:cs="Arial"/>
              </w:rPr>
              <w:t>Excellent communications skills are required to promote and explain risk management, insurance and corporate governance to officers and members – including report writing within tight deadlines</w:t>
            </w:r>
          </w:p>
          <w:p w14:paraId="765E58F5" w14:textId="77777777" w:rsidR="00394C3C" w:rsidRPr="00400B5B" w:rsidRDefault="00394C3C" w:rsidP="00394C3C">
            <w:pPr>
              <w:pStyle w:val="ListParagraph"/>
              <w:numPr>
                <w:ilvl w:val="0"/>
                <w:numId w:val="6"/>
              </w:numPr>
              <w:rPr>
                <w:rFonts w:ascii="Arial" w:hAnsi="Arial" w:cs="Arial"/>
              </w:rPr>
            </w:pPr>
            <w:r w:rsidRPr="00400B5B">
              <w:rPr>
                <w:rFonts w:ascii="Arial" w:hAnsi="Arial" w:cs="Arial"/>
              </w:rPr>
              <w:t xml:space="preserve">Engaging and influencing many different internal and external stakeholders </w:t>
            </w:r>
          </w:p>
          <w:p w14:paraId="1C87943C" w14:textId="77777777" w:rsidR="00394C3C" w:rsidRPr="00400B5B" w:rsidRDefault="00394C3C" w:rsidP="00394C3C">
            <w:pPr>
              <w:pStyle w:val="ListParagraph"/>
              <w:numPr>
                <w:ilvl w:val="0"/>
                <w:numId w:val="6"/>
              </w:numPr>
              <w:rPr>
                <w:rFonts w:ascii="Arial" w:hAnsi="Arial" w:cs="Arial"/>
                <w:bCs/>
              </w:rPr>
            </w:pPr>
            <w:r w:rsidRPr="00400B5B">
              <w:rPr>
                <w:rFonts w:ascii="Arial" w:hAnsi="Arial" w:cs="Arial"/>
                <w:bCs/>
              </w:rPr>
              <w:t>Provide advice to various stakeholders, including Members, on dealing with risk and insurance related issues.</w:t>
            </w:r>
          </w:p>
          <w:p w14:paraId="34009B57" w14:textId="0395232B" w:rsidR="001076C8" w:rsidRPr="00400B5B" w:rsidRDefault="001076C8" w:rsidP="00400B5B">
            <w:pPr>
              <w:pStyle w:val="ListParagraph"/>
              <w:ind w:left="360"/>
              <w:rPr>
                <w:rFonts w:ascii="Arial" w:hAnsi="Arial" w:cs="Arial"/>
                <w:bCs/>
              </w:rPr>
            </w:pPr>
          </w:p>
        </w:tc>
        <w:tc>
          <w:tcPr>
            <w:tcW w:w="2210" w:type="dxa"/>
          </w:tcPr>
          <w:p w14:paraId="16541646"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2E741B7"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CD0CB7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33CF38B5" w14:textId="77777777" w:rsidTr="002B08F4">
        <w:tc>
          <w:tcPr>
            <w:tcW w:w="1696" w:type="dxa"/>
          </w:tcPr>
          <w:p w14:paraId="36610907"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Skills and Knowledge</w:t>
            </w:r>
          </w:p>
        </w:tc>
        <w:tc>
          <w:tcPr>
            <w:tcW w:w="6663" w:type="dxa"/>
          </w:tcPr>
          <w:p w14:paraId="43A41BB9"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Project management, business transformation and change management </w:t>
            </w:r>
            <w:proofErr w:type="gramStart"/>
            <w:r>
              <w:rPr>
                <w:rFonts w:ascii="Arial" w:hAnsi="Arial" w:cs="Arial"/>
              </w:rPr>
              <w:t>skills;</w:t>
            </w:r>
            <w:proofErr w:type="gramEnd"/>
          </w:p>
          <w:p w14:paraId="09C85B4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Ability to think analytically, strategically and creatively and to influence and manage change across management and professional </w:t>
            </w:r>
            <w:proofErr w:type="gramStart"/>
            <w:r>
              <w:rPr>
                <w:rFonts w:ascii="Arial" w:hAnsi="Arial" w:cs="Arial"/>
              </w:rPr>
              <w:t>boundaries;</w:t>
            </w:r>
            <w:proofErr w:type="gramEnd"/>
          </w:p>
          <w:p w14:paraId="666383A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promote the application of digital technology to support and enhance service </w:t>
            </w:r>
            <w:proofErr w:type="gramStart"/>
            <w:r>
              <w:rPr>
                <w:rFonts w:ascii="Arial" w:hAnsi="Arial" w:cs="Arial"/>
              </w:rPr>
              <w:t>delivery;</w:t>
            </w:r>
            <w:proofErr w:type="gramEnd"/>
          </w:p>
          <w:p w14:paraId="12BF2A2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identify and exploit commercial opportunities for the benefit of the community and the </w:t>
            </w:r>
            <w:proofErr w:type="gramStart"/>
            <w:r>
              <w:rPr>
                <w:rFonts w:ascii="Arial" w:hAnsi="Arial" w:cs="Arial"/>
              </w:rPr>
              <w:t>council;</w:t>
            </w:r>
            <w:proofErr w:type="gramEnd"/>
          </w:p>
          <w:p w14:paraId="4AC0539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‘One Council’ ethos and the values which underpin </w:t>
            </w:r>
            <w:proofErr w:type="gramStart"/>
            <w:r>
              <w:rPr>
                <w:rFonts w:ascii="Arial" w:hAnsi="Arial" w:cs="Arial"/>
              </w:rPr>
              <w:t>it;</w:t>
            </w:r>
            <w:proofErr w:type="gramEnd"/>
          </w:p>
          <w:p w14:paraId="4F53774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The ability to delegate </w:t>
            </w:r>
            <w:proofErr w:type="gramStart"/>
            <w:r>
              <w:rPr>
                <w:rFonts w:ascii="Arial" w:hAnsi="Arial" w:cs="Arial"/>
              </w:rPr>
              <w:t>effectively;</w:t>
            </w:r>
            <w:proofErr w:type="gramEnd"/>
          </w:p>
          <w:p w14:paraId="5014048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build resilience, manage talent and form positive working relationships built on trust which will empower, challenge and develop the </w:t>
            </w:r>
            <w:proofErr w:type="gramStart"/>
            <w:r>
              <w:rPr>
                <w:rFonts w:ascii="Arial" w:hAnsi="Arial" w:cs="Arial"/>
              </w:rPr>
              <w:t>team;</w:t>
            </w:r>
            <w:proofErr w:type="gramEnd"/>
          </w:p>
          <w:p w14:paraId="2AFECD8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what constitutes good workforce planning and establish effective workforce planning arrangements which support medium to long term service </w:t>
            </w:r>
            <w:proofErr w:type="gramStart"/>
            <w:r>
              <w:rPr>
                <w:rFonts w:ascii="Arial" w:hAnsi="Arial" w:cs="Arial"/>
              </w:rPr>
              <w:t>delivery;</w:t>
            </w:r>
            <w:proofErr w:type="gramEnd"/>
          </w:p>
          <w:p w14:paraId="0C1F215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and apply the service design principles to ensure the most effective level of service delivery is maintained within the resources </w:t>
            </w:r>
            <w:proofErr w:type="gramStart"/>
            <w:r>
              <w:rPr>
                <w:rFonts w:ascii="Arial" w:hAnsi="Arial" w:cs="Arial"/>
              </w:rPr>
              <w:t>available;</w:t>
            </w:r>
            <w:proofErr w:type="gramEnd"/>
          </w:p>
          <w:p w14:paraId="214DC42B"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Problem solving and budget setting </w:t>
            </w:r>
            <w:proofErr w:type="gramStart"/>
            <w:r>
              <w:rPr>
                <w:rFonts w:ascii="Arial" w:hAnsi="Arial" w:cs="Arial"/>
              </w:rPr>
              <w:t>skills;</w:t>
            </w:r>
            <w:proofErr w:type="gramEnd"/>
          </w:p>
          <w:p w14:paraId="3F6B71C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Understanding of LEAN </w:t>
            </w:r>
            <w:proofErr w:type="gramStart"/>
            <w:r>
              <w:rPr>
                <w:rFonts w:ascii="Arial" w:hAnsi="Arial" w:cs="Arial"/>
              </w:rPr>
              <w:t>methodology;</w:t>
            </w:r>
            <w:proofErr w:type="gramEnd"/>
          </w:p>
          <w:p w14:paraId="17F79B3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Political and cultural awareness and an understanding of the political context and environment of Local </w:t>
            </w:r>
            <w:proofErr w:type="gramStart"/>
            <w:r>
              <w:rPr>
                <w:rFonts w:ascii="Arial" w:hAnsi="Arial" w:cs="Arial"/>
              </w:rPr>
              <w:t>Government;</w:t>
            </w:r>
            <w:proofErr w:type="gramEnd"/>
          </w:p>
          <w:p w14:paraId="110A0C8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Strong communication and presentation </w:t>
            </w:r>
            <w:proofErr w:type="gramStart"/>
            <w:r>
              <w:rPr>
                <w:rFonts w:ascii="Arial" w:hAnsi="Arial" w:cs="Arial"/>
              </w:rPr>
              <w:t>skills;</w:t>
            </w:r>
            <w:proofErr w:type="gramEnd"/>
          </w:p>
          <w:p w14:paraId="498F93CC"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2CBADE3A" w14:textId="77777777" w:rsidR="005D752A" w:rsidRPr="00400B5B" w:rsidRDefault="0019728A" w:rsidP="008B319C">
            <w:pPr>
              <w:pStyle w:val="ListParagraph"/>
              <w:numPr>
                <w:ilvl w:val="0"/>
                <w:numId w:val="7"/>
              </w:numPr>
              <w:spacing w:before="120"/>
              <w:rPr>
                <w:rFonts w:ascii="Arial" w:hAnsi="Arial" w:cs="Arial"/>
                <w:iCs/>
              </w:rPr>
            </w:pPr>
            <w:r w:rsidRPr="00400B5B">
              <w:rPr>
                <w:rFonts w:ascii="Arial" w:hAnsi="Arial" w:cs="Arial"/>
                <w:iCs/>
              </w:rPr>
              <w:t xml:space="preserve">Thorough knowledge and understanding of relevant service legislation, best </w:t>
            </w:r>
            <w:proofErr w:type="gramStart"/>
            <w:r w:rsidRPr="00400B5B">
              <w:rPr>
                <w:rFonts w:ascii="Arial" w:hAnsi="Arial" w:cs="Arial"/>
                <w:iCs/>
              </w:rPr>
              <w:t>practice</w:t>
            </w:r>
            <w:proofErr w:type="gramEnd"/>
            <w:r w:rsidRPr="00400B5B">
              <w:rPr>
                <w:rFonts w:ascii="Arial" w:hAnsi="Arial" w:cs="Arial"/>
                <w:iCs/>
              </w:rPr>
              <w:t xml:space="preserve"> and contemporary issues.</w:t>
            </w:r>
          </w:p>
          <w:p w14:paraId="622DBB75" w14:textId="7CB9A8BF" w:rsidR="00394C3C" w:rsidRPr="00400B5B" w:rsidRDefault="008B319C" w:rsidP="00A45C16">
            <w:pPr>
              <w:numPr>
                <w:ilvl w:val="0"/>
                <w:numId w:val="7"/>
              </w:numPr>
              <w:rPr>
                <w:rFonts w:ascii="Arial" w:hAnsi="Arial" w:cs="Arial"/>
                <w:bCs/>
              </w:rPr>
            </w:pPr>
            <w:r>
              <w:rPr>
                <w:rFonts w:ascii="Arial" w:hAnsi="Arial" w:cs="Arial"/>
                <w:bCs/>
              </w:rPr>
              <w:t>T</w:t>
            </w:r>
            <w:r w:rsidR="00394C3C" w:rsidRPr="00400B5B">
              <w:rPr>
                <w:rFonts w:ascii="Arial" w:hAnsi="Arial" w:cs="Arial"/>
                <w:bCs/>
              </w:rPr>
              <w:t>horough understanding of principles and best practice, theories and techniques involved in risk management</w:t>
            </w:r>
            <w:r w:rsidR="00960FCA" w:rsidRPr="00400B5B">
              <w:rPr>
                <w:rFonts w:ascii="Arial" w:hAnsi="Arial" w:cs="Arial"/>
                <w:bCs/>
              </w:rPr>
              <w:t xml:space="preserve"> or</w:t>
            </w:r>
            <w:r w:rsidR="00394C3C" w:rsidRPr="00400B5B">
              <w:rPr>
                <w:rFonts w:ascii="Arial" w:hAnsi="Arial" w:cs="Arial"/>
                <w:bCs/>
              </w:rPr>
              <w:t xml:space="preserve"> corporate governance</w:t>
            </w:r>
            <w:r w:rsidR="00960FCA" w:rsidRPr="00400B5B">
              <w:rPr>
                <w:rFonts w:ascii="Arial" w:hAnsi="Arial" w:cs="Arial"/>
                <w:bCs/>
              </w:rPr>
              <w:t xml:space="preserve"> or</w:t>
            </w:r>
            <w:r w:rsidR="00394C3C" w:rsidRPr="00400B5B">
              <w:rPr>
                <w:rFonts w:ascii="Arial" w:hAnsi="Arial" w:cs="Arial"/>
                <w:bCs/>
              </w:rPr>
              <w:t xml:space="preserve"> insurance and liability, </w:t>
            </w:r>
          </w:p>
          <w:p w14:paraId="0F7D534B" w14:textId="0EBEF955" w:rsidR="00394C3C" w:rsidRPr="00400B5B" w:rsidRDefault="008B319C" w:rsidP="00A45C16">
            <w:pPr>
              <w:numPr>
                <w:ilvl w:val="0"/>
                <w:numId w:val="7"/>
              </w:numPr>
              <w:rPr>
                <w:rFonts w:ascii="Arial" w:hAnsi="Arial" w:cs="Arial"/>
                <w:bCs/>
              </w:rPr>
            </w:pPr>
            <w:r>
              <w:rPr>
                <w:rFonts w:ascii="Arial" w:hAnsi="Arial" w:cs="Arial"/>
                <w:bCs/>
              </w:rPr>
              <w:t>U</w:t>
            </w:r>
            <w:r w:rsidR="00394C3C" w:rsidRPr="00400B5B">
              <w:rPr>
                <w:rFonts w:ascii="Arial" w:hAnsi="Arial" w:cs="Arial"/>
                <w:bCs/>
              </w:rPr>
              <w:t>nderstanding of the principles and best practice involved in performance management, business continuity, assurance and internal audit, and their relationship to risk management and corporate governance</w:t>
            </w:r>
          </w:p>
          <w:p w14:paraId="2425E382" w14:textId="34188BE0" w:rsidR="003E4002" w:rsidRPr="00A45C16" w:rsidRDefault="003E4002" w:rsidP="00400B5B">
            <w:pPr>
              <w:pStyle w:val="ListParagraph"/>
              <w:ind w:left="360"/>
              <w:rPr>
                <w:rFonts w:ascii="Arial" w:hAnsi="Arial" w:cs="Arial"/>
                <w:i/>
              </w:rPr>
            </w:pPr>
          </w:p>
        </w:tc>
        <w:tc>
          <w:tcPr>
            <w:tcW w:w="2210" w:type="dxa"/>
          </w:tcPr>
          <w:p w14:paraId="5C95C95E"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95AFE8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32E26F29"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1094E68C" w14:textId="77777777" w:rsidTr="002B08F4">
        <w:trPr>
          <w:trHeight w:val="2725"/>
        </w:trPr>
        <w:tc>
          <w:tcPr>
            <w:tcW w:w="1696" w:type="dxa"/>
          </w:tcPr>
          <w:p w14:paraId="2FBF562A" w14:textId="77777777"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14:paraId="5A595E00"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Professional in </w:t>
            </w:r>
            <w:proofErr w:type="gramStart"/>
            <w:r>
              <w:rPr>
                <w:rFonts w:ascii="Arial" w:hAnsi="Arial" w:cs="Arial"/>
              </w:rPr>
              <w:t>approach;</w:t>
            </w:r>
            <w:proofErr w:type="gramEnd"/>
          </w:p>
          <w:p w14:paraId="3178108D"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Strategic </w:t>
            </w:r>
            <w:proofErr w:type="gramStart"/>
            <w:r>
              <w:rPr>
                <w:rFonts w:ascii="Arial" w:hAnsi="Arial" w:cs="Arial"/>
              </w:rPr>
              <w:t>thinker;</w:t>
            </w:r>
            <w:proofErr w:type="gramEnd"/>
          </w:p>
          <w:p w14:paraId="661FAFF0"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Personal </w:t>
            </w:r>
            <w:proofErr w:type="gramStart"/>
            <w:r>
              <w:rPr>
                <w:rFonts w:ascii="Arial" w:hAnsi="Arial" w:cs="Arial"/>
              </w:rPr>
              <w:t>commitment;</w:t>
            </w:r>
            <w:proofErr w:type="gramEnd"/>
          </w:p>
          <w:p w14:paraId="68AD654C"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Flexible approach to </w:t>
            </w:r>
            <w:proofErr w:type="gramStart"/>
            <w:r>
              <w:rPr>
                <w:rFonts w:ascii="Arial" w:hAnsi="Arial" w:cs="Arial"/>
              </w:rPr>
              <w:t>work;</w:t>
            </w:r>
            <w:proofErr w:type="gramEnd"/>
          </w:p>
          <w:p w14:paraId="5F141004"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 xml:space="preserve">Well organised and </w:t>
            </w:r>
            <w:proofErr w:type="gramStart"/>
            <w:r>
              <w:rPr>
                <w:rFonts w:ascii="Arial" w:hAnsi="Arial" w:cs="Arial"/>
              </w:rPr>
              <w:t>self-motivated;</w:t>
            </w:r>
            <w:proofErr w:type="gramEnd"/>
          </w:p>
          <w:p w14:paraId="1FB74983"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558BFB2F" w14:textId="77777777" w:rsidR="005D752A" w:rsidRPr="005D752A" w:rsidRDefault="005D752A" w:rsidP="002B08F4">
            <w:pPr>
              <w:spacing w:before="120" w:after="120"/>
              <w:rPr>
                <w:rFonts w:ascii="Arial" w:hAnsi="Arial" w:cs="Arial"/>
              </w:rPr>
            </w:pPr>
          </w:p>
        </w:tc>
        <w:tc>
          <w:tcPr>
            <w:tcW w:w="2210" w:type="dxa"/>
          </w:tcPr>
          <w:p w14:paraId="763016AF"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2DE324E5"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E0B3FA0"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3B5D416E"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CBAB" w14:textId="77777777" w:rsidR="00CB54BF" w:rsidRDefault="00CB54BF" w:rsidP="001E4736">
      <w:pPr>
        <w:spacing w:after="0" w:line="240" w:lineRule="auto"/>
      </w:pPr>
      <w:r>
        <w:separator/>
      </w:r>
    </w:p>
  </w:endnote>
  <w:endnote w:type="continuationSeparator" w:id="0">
    <w:p w14:paraId="2F5F7D36" w14:textId="77777777" w:rsidR="00CB54BF" w:rsidRDefault="00CB54BF"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945B" w14:textId="77777777" w:rsidR="00CB54BF" w:rsidRDefault="00CB54BF" w:rsidP="001E4736">
      <w:pPr>
        <w:spacing w:after="0" w:line="240" w:lineRule="auto"/>
      </w:pPr>
      <w:r>
        <w:separator/>
      </w:r>
    </w:p>
  </w:footnote>
  <w:footnote w:type="continuationSeparator" w:id="0">
    <w:p w14:paraId="3D1477A4" w14:textId="77777777" w:rsidR="00CB54BF" w:rsidRDefault="00CB54BF"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4BFE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AF2F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F582F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6C687A"/>
    <w:multiLevelType w:val="hybridMultilevel"/>
    <w:tmpl w:val="B3540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60247DE6"/>
    <w:multiLevelType w:val="hybridMultilevel"/>
    <w:tmpl w:val="4352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524D0"/>
    <w:multiLevelType w:val="hybridMultilevel"/>
    <w:tmpl w:val="C9D81BF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4"/>
  </w:num>
  <w:num w:numId="6">
    <w:abstractNumId w:val="7"/>
  </w:num>
  <w:num w:numId="7">
    <w:abstractNumId w:val="3"/>
  </w:num>
  <w:num w:numId="8">
    <w:abstractNumId w:val="9"/>
  </w:num>
  <w:num w:numId="9">
    <w:abstractNumId w:val="6"/>
  </w:num>
  <w:num w:numId="10">
    <w:abstractNumId w:val="0"/>
  </w:num>
  <w:num w:numId="11">
    <w:abstractNumId w:val="15"/>
  </w:num>
  <w:num w:numId="12">
    <w:abstractNumId w:val="5"/>
  </w:num>
  <w:num w:numId="13">
    <w:abstractNumId w:val="8"/>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8D"/>
    <w:rsid w:val="0001306D"/>
    <w:rsid w:val="000137E1"/>
    <w:rsid w:val="000511C7"/>
    <w:rsid w:val="00051CF7"/>
    <w:rsid w:val="000575F3"/>
    <w:rsid w:val="000608D7"/>
    <w:rsid w:val="0007688D"/>
    <w:rsid w:val="0009149E"/>
    <w:rsid w:val="001076C8"/>
    <w:rsid w:val="00124F46"/>
    <w:rsid w:val="0013461F"/>
    <w:rsid w:val="00137259"/>
    <w:rsid w:val="00142587"/>
    <w:rsid w:val="00195EC1"/>
    <w:rsid w:val="0019728A"/>
    <w:rsid w:val="001C17D5"/>
    <w:rsid w:val="001D0024"/>
    <w:rsid w:val="001D13C8"/>
    <w:rsid w:val="001E4736"/>
    <w:rsid w:val="001F38CD"/>
    <w:rsid w:val="00200745"/>
    <w:rsid w:val="00202C39"/>
    <w:rsid w:val="00223E9F"/>
    <w:rsid w:val="002779F6"/>
    <w:rsid w:val="002A023E"/>
    <w:rsid w:val="002B08F4"/>
    <w:rsid w:val="002B2C80"/>
    <w:rsid w:val="003611B4"/>
    <w:rsid w:val="00380EBC"/>
    <w:rsid w:val="00390418"/>
    <w:rsid w:val="00394C3C"/>
    <w:rsid w:val="003A0049"/>
    <w:rsid w:val="003E4002"/>
    <w:rsid w:val="003F2AAC"/>
    <w:rsid w:val="003F3729"/>
    <w:rsid w:val="00400B5B"/>
    <w:rsid w:val="004100E9"/>
    <w:rsid w:val="004369B2"/>
    <w:rsid w:val="00451B9B"/>
    <w:rsid w:val="004C3FEC"/>
    <w:rsid w:val="005917B8"/>
    <w:rsid w:val="00592A0C"/>
    <w:rsid w:val="00594FE8"/>
    <w:rsid w:val="005C0CE1"/>
    <w:rsid w:val="005D752A"/>
    <w:rsid w:val="006423D1"/>
    <w:rsid w:val="006A0993"/>
    <w:rsid w:val="006A0ED9"/>
    <w:rsid w:val="00761DF4"/>
    <w:rsid w:val="0079407F"/>
    <w:rsid w:val="007B553B"/>
    <w:rsid w:val="007D1E8D"/>
    <w:rsid w:val="00813058"/>
    <w:rsid w:val="00856290"/>
    <w:rsid w:val="00864287"/>
    <w:rsid w:val="00876D6A"/>
    <w:rsid w:val="008840B7"/>
    <w:rsid w:val="008A2F53"/>
    <w:rsid w:val="008B319C"/>
    <w:rsid w:val="008C6C62"/>
    <w:rsid w:val="008F407D"/>
    <w:rsid w:val="0090418A"/>
    <w:rsid w:val="00916EB6"/>
    <w:rsid w:val="00935212"/>
    <w:rsid w:val="00941450"/>
    <w:rsid w:val="00946DB3"/>
    <w:rsid w:val="00960FCA"/>
    <w:rsid w:val="009A4FDD"/>
    <w:rsid w:val="009D63CB"/>
    <w:rsid w:val="009F0138"/>
    <w:rsid w:val="00A45C16"/>
    <w:rsid w:val="00A56207"/>
    <w:rsid w:val="00AC2B99"/>
    <w:rsid w:val="00AF237E"/>
    <w:rsid w:val="00B2000A"/>
    <w:rsid w:val="00B23D30"/>
    <w:rsid w:val="00B470F4"/>
    <w:rsid w:val="00B54256"/>
    <w:rsid w:val="00B85A8E"/>
    <w:rsid w:val="00C702E1"/>
    <w:rsid w:val="00CB54BF"/>
    <w:rsid w:val="00CC3862"/>
    <w:rsid w:val="00D2408F"/>
    <w:rsid w:val="00D81DAC"/>
    <w:rsid w:val="00D90B5D"/>
    <w:rsid w:val="00DF1C72"/>
    <w:rsid w:val="00E80497"/>
    <w:rsid w:val="00EB7E3C"/>
    <w:rsid w:val="00EC66D0"/>
    <w:rsid w:val="00FC34C2"/>
    <w:rsid w:val="00FC4CE2"/>
    <w:rsid w:val="00FC5287"/>
    <w:rsid w:val="00FE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AE881"/>
  <w15:docId w15:val="{0348E11E-EA9D-4BD6-A7D4-738914E4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Revision">
    <w:name w:val="Revision"/>
    <w:hidden/>
    <w:uiPriority w:val="99"/>
    <w:semiHidden/>
    <w:rsid w:val="001F3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7A87-2D68-4594-B1BC-FE424516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cp:lastModifiedBy>Stephen Carter</cp:lastModifiedBy>
  <cp:revision>9</cp:revision>
  <dcterms:created xsi:type="dcterms:W3CDTF">2021-11-10T11:15:00Z</dcterms:created>
  <dcterms:modified xsi:type="dcterms:W3CDTF">2021-11-10T11:17:00Z</dcterms:modified>
</cp:coreProperties>
</file>