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12942862" w14:textId="77777777" w:rsidTr="0063274D">
        <w:trPr>
          <w:trHeight w:val="433"/>
        </w:trPr>
        <w:tc>
          <w:tcPr>
            <w:tcW w:w="10485" w:type="dxa"/>
            <w:gridSpan w:val="2"/>
            <w:tcBorders>
              <w:top w:val="nil"/>
              <w:left w:val="nil"/>
              <w:right w:val="nil"/>
            </w:tcBorders>
            <w:shd w:val="clear" w:color="auto" w:fill="auto"/>
            <w:vAlign w:val="center"/>
          </w:tcPr>
          <w:p w14:paraId="37C4C3B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718B75C" w14:textId="77777777" w:rsidTr="00D70625">
        <w:trPr>
          <w:trHeight w:val="709"/>
        </w:trPr>
        <w:tc>
          <w:tcPr>
            <w:tcW w:w="2552" w:type="dxa"/>
            <w:shd w:val="clear" w:color="auto" w:fill="F2F2F2" w:themeFill="background1" w:themeFillShade="F2"/>
            <w:vAlign w:val="center"/>
          </w:tcPr>
          <w:p w14:paraId="58DDEB3A"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495EFAE" w14:textId="49847314" w:rsidR="00845787" w:rsidRPr="004A7821" w:rsidRDefault="000F460E" w:rsidP="00D70625">
            <w:pPr>
              <w:rPr>
                <w:rFonts w:cs="Arial"/>
                <w:szCs w:val="24"/>
              </w:rPr>
            </w:pPr>
            <w:r>
              <w:rPr>
                <w:bCs/>
                <w:szCs w:val="24"/>
              </w:rPr>
              <w:t xml:space="preserve">Transition </w:t>
            </w:r>
            <w:r w:rsidR="00C01CDA" w:rsidRPr="004A7821">
              <w:rPr>
                <w:bCs/>
                <w:szCs w:val="24"/>
              </w:rPr>
              <w:t>Homes Manager</w:t>
            </w:r>
          </w:p>
        </w:tc>
      </w:tr>
      <w:tr w:rsidR="00845787" w:rsidRPr="009A4FDD" w14:paraId="07D5CC56" w14:textId="77777777" w:rsidTr="00772FB3">
        <w:trPr>
          <w:trHeight w:val="537"/>
        </w:trPr>
        <w:tc>
          <w:tcPr>
            <w:tcW w:w="2552" w:type="dxa"/>
            <w:shd w:val="clear" w:color="auto" w:fill="F2F2F2" w:themeFill="background1" w:themeFillShade="F2"/>
            <w:vAlign w:val="center"/>
          </w:tcPr>
          <w:p w14:paraId="2A3F136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0D7F4C3" w14:textId="42DA0F98" w:rsidR="00845787" w:rsidRPr="004A7821" w:rsidRDefault="001913EA" w:rsidP="001913EA">
            <w:pPr>
              <w:rPr>
                <w:rFonts w:cs="Arial"/>
                <w:szCs w:val="24"/>
              </w:rPr>
            </w:pPr>
            <w:r>
              <w:t>N11038</w:t>
            </w:r>
          </w:p>
        </w:tc>
      </w:tr>
      <w:tr w:rsidR="00845787" w:rsidRPr="009A4FDD" w14:paraId="66A24799" w14:textId="77777777" w:rsidTr="00772FB3">
        <w:trPr>
          <w:trHeight w:val="560"/>
        </w:trPr>
        <w:tc>
          <w:tcPr>
            <w:tcW w:w="2552" w:type="dxa"/>
            <w:shd w:val="clear" w:color="auto" w:fill="F2F2F2" w:themeFill="background1" w:themeFillShade="F2"/>
            <w:vAlign w:val="center"/>
          </w:tcPr>
          <w:p w14:paraId="300CBD8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3CEFBE4" w14:textId="3F86F008" w:rsidR="00845787" w:rsidRPr="004A7821" w:rsidRDefault="003E6D3C" w:rsidP="00D70625">
            <w:pPr>
              <w:rPr>
                <w:szCs w:val="24"/>
              </w:rPr>
            </w:pPr>
            <w:r>
              <w:rPr>
                <w:szCs w:val="24"/>
              </w:rPr>
              <w:t xml:space="preserve">Grade </w:t>
            </w:r>
            <w:r w:rsidR="00C01CDA" w:rsidRPr="004A7821">
              <w:rPr>
                <w:szCs w:val="24"/>
              </w:rPr>
              <w:t>1</w:t>
            </w:r>
            <w:r w:rsidR="000F460E">
              <w:rPr>
                <w:szCs w:val="24"/>
              </w:rPr>
              <w:t>3</w:t>
            </w:r>
            <w:r w:rsidR="007C259B">
              <w:rPr>
                <w:szCs w:val="24"/>
              </w:rPr>
              <w:t xml:space="preserve"> plus Transition Home Allowance of 2.5%</w:t>
            </w:r>
          </w:p>
        </w:tc>
      </w:tr>
      <w:tr w:rsidR="00845787" w:rsidRPr="009A4FDD" w14:paraId="053895C5" w14:textId="77777777" w:rsidTr="00772FB3">
        <w:trPr>
          <w:trHeight w:val="553"/>
        </w:trPr>
        <w:tc>
          <w:tcPr>
            <w:tcW w:w="2552" w:type="dxa"/>
            <w:shd w:val="clear" w:color="auto" w:fill="F2F2F2" w:themeFill="background1" w:themeFillShade="F2"/>
            <w:vAlign w:val="center"/>
          </w:tcPr>
          <w:p w14:paraId="7AA1967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41643ED" w14:textId="69296B8E" w:rsidR="00845787" w:rsidRPr="004A7821" w:rsidRDefault="00C01CDA" w:rsidP="00D70625">
            <w:pPr>
              <w:rPr>
                <w:rFonts w:cs="Arial"/>
                <w:szCs w:val="24"/>
              </w:rPr>
            </w:pPr>
            <w:r w:rsidRPr="004A7821">
              <w:rPr>
                <w:rFonts w:cs="Arial"/>
                <w:szCs w:val="24"/>
              </w:rPr>
              <w:t>Children and Young People’s Services</w:t>
            </w:r>
          </w:p>
        </w:tc>
      </w:tr>
      <w:tr w:rsidR="00845787" w:rsidRPr="009A4FDD" w14:paraId="4371EFF0" w14:textId="77777777" w:rsidTr="00D70625">
        <w:trPr>
          <w:trHeight w:val="709"/>
        </w:trPr>
        <w:tc>
          <w:tcPr>
            <w:tcW w:w="2552" w:type="dxa"/>
            <w:shd w:val="clear" w:color="auto" w:fill="F2F2F2" w:themeFill="background1" w:themeFillShade="F2"/>
            <w:vAlign w:val="center"/>
          </w:tcPr>
          <w:p w14:paraId="66D662A8"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993BACC" w14:textId="2B95B069" w:rsidR="00845787" w:rsidRPr="004A7821" w:rsidRDefault="00C01CDA" w:rsidP="00D70625">
            <w:pPr>
              <w:rPr>
                <w:rFonts w:cs="Arial"/>
                <w:szCs w:val="24"/>
              </w:rPr>
            </w:pPr>
            <w:r w:rsidRPr="004A7821">
              <w:rPr>
                <w:rFonts w:cs="Arial"/>
                <w:szCs w:val="24"/>
              </w:rPr>
              <w:t>Early Help Inc &amp; V</w:t>
            </w:r>
            <w:r w:rsidR="00F479AF">
              <w:rPr>
                <w:rFonts w:cs="Arial"/>
                <w:szCs w:val="24"/>
              </w:rPr>
              <w:t>ul</w:t>
            </w:r>
            <w:r w:rsidRPr="004A7821">
              <w:rPr>
                <w:rFonts w:cs="Arial"/>
                <w:szCs w:val="24"/>
              </w:rPr>
              <w:t>n</w:t>
            </w:r>
            <w:r w:rsidR="00F479AF">
              <w:rPr>
                <w:rFonts w:cs="Arial"/>
                <w:szCs w:val="24"/>
              </w:rPr>
              <w:t>era</w:t>
            </w:r>
            <w:r w:rsidRPr="004A7821">
              <w:rPr>
                <w:rFonts w:cs="Arial"/>
                <w:szCs w:val="24"/>
              </w:rPr>
              <w:t>ble Children</w:t>
            </w:r>
          </w:p>
        </w:tc>
      </w:tr>
      <w:tr w:rsidR="00C01CDA" w:rsidRPr="009A4FDD" w14:paraId="0057736F" w14:textId="77777777" w:rsidTr="00772FB3">
        <w:trPr>
          <w:trHeight w:val="544"/>
        </w:trPr>
        <w:tc>
          <w:tcPr>
            <w:tcW w:w="2552" w:type="dxa"/>
            <w:tcBorders>
              <w:bottom w:val="single" w:sz="4" w:space="0" w:color="000000"/>
            </w:tcBorders>
            <w:shd w:val="clear" w:color="auto" w:fill="F2F2F2" w:themeFill="background1" w:themeFillShade="F2"/>
            <w:vAlign w:val="center"/>
          </w:tcPr>
          <w:p w14:paraId="050E9D23" w14:textId="77777777" w:rsidR="00C01CDA" w:rsidRPr="00C676CB" w:rsidRDefault="00C01CDA" w:rsidP="00C01CDA">
            <w:pPr>
              <w:rPr>
                <w:rFonts w:cs="Arial"/>
                <w:szCs w:val="24"/>
              </w:rPr>
            </w:pPr>
            <w:r w:rsidRPr="00C676CB">
              <w:rPr>
                <w:rFonts w:cs="Arial"/>
                <w:b/>
                <w:szCs w:val="24"/>
              </w:rPr>
              <w:t>Reporting to</w:t>
            </w:r>
          </w:p>
        </w:tc>
        <w:tc>
          <w:tcPr>
            <w:tcW w:w="7933" w:type="dxa"/>
            <w:tcBorders>
              <w:bottom w:val="single" w:sz="4" w:space="0" w:color="000000"/>
            </w:tcBorders>
            <w:vAlign w:val="center"/>
          </w:tcPr>
          <w:p w14:paraId="1CAEFE1E" w14:textId="5A0846EE" w:rsidR="00C01CDA" w:rsidRPr="004A7821" w:rsidRDefault="00C01CDA" w:rsidP="00C01CDA">
            <w:pPr>
              <w:rPr>
                <w:b/>
                <w:bCs/>
                <w:szCs w:val="24"/>
              </w:rPr>
            </w:pPr>
            <w:r w:rsidRPr="004A7821">
              <w:rPr>
                <w:rFonts w:eastAsia="Arial"/>
                <w:szCs w:val="24"/>
              </w:rPr>
              <w:t xml:space="preserve">The postholder will be accountable to </w:t>
            </w:r>
            <w:r w:rsidR="00A67A49">
              <w:rPr>
                <w:rFonts w:eastAsia="Arial"/>
                <w:szCs w:val="24"/>
              </w:rPr>
              <w:t>Senior managers</w:t>
            </w:r>
            <w:r w:rsidRPr="004A7821">
              <w:rPr>
                <w:rFonts w:eastAsia="Arial"/>
                <w:szCs w:val="24"/>
              </w:rPr>
              <w:t>.</w:t>
            </w:r>
          </w:p>
        </w:tc>
      </w:tr>
      <w:tr w:rsidR="00C01CDA" w:rsidRPr="009A4FDD" w14:paraId="0B60F67B" w14:textId="77777777" w:rsidTr="00D70625">
        <w:trPr>
          <w:trHeight w:val="709"/>
        </w:trPr>
        <w:tc>
          <w:tcPr>
            <w:tcW w:w="2552" w:type="dxa"/>
            <w:tcBorders>
              <w:bottom w:val="single" w:sz="4" w:space="0" w:color="000000"/>
            </w:tcBorders>
            <w:shd w:val="clear" w:color="auto" w:fill="F2F2F2" w:themeFill="background1" w:themeFillShade="F2"/>
            <w:vAlign w:val="center"/>
          </w:tcPr>
          <w:p w14:paraId="35F41515" w14:textId="77777777" w:rsidR="00C01CDA" w:rsidRPr="00C676CB" w:rsidRDefault="00C01CDA" w:rsidP="00C01CDA">
            <w:pPr>
              <w:rPr>
                <w:rFonts w:cs="Arial"/>
                <w:b/>
                <w:szCs w:val="24"/>
              </w:rPr>
            </w:pPr>
            <w:r>
              <w:rPr>
                <w:rFonts w:cs="Arial"/>
                <w:b/>
                <w:szCs w:val="24"/>
              </w:rPr>
              <w:t>Location</w:t>
            </w:r>
          </w:p>
        </w:tc>
        <w:tc>
          <w:tcPr>
            <w:tcW w:w="7933" w:type="dxa"/>
            <w:tcBorders>
              <w:bottom w:val="single" w:sz="4" w:space="0" w:color="000000"/>
            </w:tcBorders>
            <w:vAlign w:val="center"/>
          </w:tcPr>
          <w:p w14:paraId="6FD9A377" w14:textId="092C1B44" w:rsidR="00C01CDA" w:rsidRPr="004A7821" w:rsidRDefault="00C01CDA" w:rsidP="00C01CDA">
            <w:pPr>
              <w:rPr>
                <w:rFonts w:cs="Arial"/>
                <w:szCs w:val="24"/>
              </w:rPr>
            </w:pPr>
            <w:r w:rsidRPr="004A7821">
              <w:rPr>
                <w:rFonts w:cs="Arial"/>
                <w:szCs w:val="24"/>
              </w:rPr>
              <w:t xml:space="preserve">Your normal place of work will be </w:t>
            </w:r>
            <w:r w:rsidRPr="004A7821">
              <w:rPr>
                <w:szCs w:val="24"/>
              </w:rPr>
              <w:t xml:space="preserve">Aycliffe </w:t>
            </w:r>
            <w:r w:rsidR="003042A9">
              <w:rPr>
                <w:szCs w:val="24"/>
              </w:rPr>
              <w:t>Transition</w:t>
            </w:r>
            <w:r w:rsidRPr="004A7821">
              <w:rPr>
                <w:szCs w:val="24"/>
              </w:rPr>
              <w:t xml:space="preserve"> Services</w:t>
            </w:r>
            <w:r w:rsidRPr="004A7821">
              <w:rPr>
                <w:rFonts w:cs="Arial"/>
                <w:szCs w:val="24"/>
              </w:rPr>
              <w:t>,</w:t>
            </w:r>
            <w:r w:rsidR="003E6D3C">
              <w:rPr>
                <w:rFonts w:cs="Arial"/>
                <w:szCs w:val="24"/>
              </w:rPr>
              <w:t xml:space="preserve"> </w:t>
            </w:r>
            <w:r w:rsidRPr="004A7821">
              <w:rPr>
                <w:rFonts w:cs="Arial"/>
                <w:szCs w:val="24"/>
              </w:rPr>
              <w:t>you may be required to work at any Council workplace within County Durham.</w:t>
            </w:r>
          </w:p>
        </w:tc>
      </w:tr>
      <w:tr w:rsidR="00C01CDA" w:rsidRPr="00D90B5D" w14:paraId="2674D0CE" w14:textId="77777777" w:rsidTr="00D70625">
        <w:trPr>
          <w:trHeight w:val="80"/>
        </w:trPr>
        <w:tc>
          <w:tcPr>
            <w:tcW w:w="10485" w:type="dxa"/>
            <w:gridSpan w:val="2"/>
            <w:tcBorders>
              <w:left w:val="nil"/>
              <w:right w:val="nil"/>
            </w:tcBorders>
            <w:shd w:val="clear" w:color="auto" w:fill="auto"/>
            <w:vAlign w:val="center"/>
          </w:tcPr>
          <w:p w14:paraId="21DC960A" w14:textId="77777777" w:rsidR="00C01CDA" w:rsidRPr="00C676CB" w:rsidRDefault="00C01CDA" w:rsidP="00C01CDA">
            <w:pPr>
              <w:jc w:val="right"/>
              <w:rPr>
                <w:rFonts w:cs="Arial"/>
                <w:szCs w:val="24"/>
              </w:rPr>
            </w:pPr>
          </w:p>
        </w:tc>
      </w:tr>
      <w:tr w:rsidR="00C01CDA" w:rsidRPr="00D90B5D" w14:paraId="3E1F07A5" w14:textId="77777777" w:rsidTr="00772FB3">
        <w:trPr>
          <w:trHeight w:val="410"/>
        </w:trPr>
        <w:tc>
          <w:tcPr>
            <w:tcW w:w="2552" w:type="dxa"/>
            <w:shd w:val="clear" w:color="auto" w:fill="F2F2F2" w:themeFill="background1" w:themeFillShade="F2"/>
            <w:vAlign w:val="center"/>
          </w:tcPr>
          <w:p w14:paraId="6A7B3A23" w14:textId="77777777" w:rsidR="00C01CDA" w:rsidRPr="00C676CB" w:rsidRDefault="00C01CDA" w:rsidP="00C01CDA">
            <w:pPr>
              <w:rPr>
                <w:rFonts w:cs="Arial"/>
                <w:b/>
                <w:szCs w:val="24"/>
              </w:rPr>
            </w:pPr>
            <w:r w:rsidRPr="00C676CB">
              <w:rPr>
                <w:rFonts w:cs="Arial"/>
                <w:b/>
                <w:szCs w:val="24"/>
              </w:rPr>
              <w:t>DBS</w:t>
            </w:r>
          </w:p>
        </w:tc>
        <w:tc>
          <w:tcPr>
            <w:tcW w:w="7933" w:type="dxa"/>
            <w:vAlign w:val="center"/>
          </w:tcPr>
          <w:p w14:paraId="7DFF16EA" w14:textId="07302A58" w:rsidR="00C01CDA" w:rsidRPr="00C676CB" w:rsidRDefault="00C01CDA" w:rsidP="00C01CDA">
            <w:pPr>
              <w:rPr>
                <w:rFonts w:cs="Arial"/>
                <w:szCs w:val="24"/>
              </w:rPr>
            </w:pPr>
            <w:r w:rsidRPr="00C676CB">
              <w:rPr>
                <w:rFonts w:cs="Arial"/>
                <w:szCs w:val="24"/>
              </w:rPr>
              <w:t xml:space="preserve">This </w:t>
            </w:r>
            <w:r w:rsidRPr="00C01CDA">
              <w:rPr>
                <w:rFonts w:cs="Arial"/>
                <w:szCs w:val="24"/>
              </w:rPr>
              <w:t>post is subject to an enhanced disclosure.</w:t>
            </w:r>
          </w:p>
        </w:tc>
      </w:tr>
      <w:tr w:rsidR="00C01CDA" w:rsidRPr="00D90B5D" w14:paraId="719DE6F4" w14:textId="77777777" w:rsidTr="00772FB3">
        <w:trPr>
          <w:trHeight w:val="402"/>
        </w:trPr>
        <w:tc>
          <w:tcPr>
            <w:tcW w:w="2552" w:type="dxa"/>
            <w:shd w:val="clear" w:color="auto" w:fill="F2F2F2" w:themeFill="background1" w:themeFillShade="F2"/>
            <w:vAlign w:val="center"/>
          </w:tcPr>
          <w:p w14:paraId="47750980" w14:textId="77777777" w:rsidR="00C01CDA" w:rsidRPr="00C676CB" w:rsidRDefault="00C01CDA" w:rsidP="00C01CDA">
            <w:pPr>
              <w:rPr>
                <w:rFonts w:cs="Arial"/>
                <w:b/>
                <w:szCs w:val="24"/>
              </w:rPr>
            </w:pPr>
            <w:r>
              <w:rPr>
                <w:rFonts w:cs="Arial"/>
                <w:b/>
                <w:szCs w:val="24"/>
              </w:rPr>
              <w:t>Flexitime</w:t>
            </w:r>
          </w:p>
        </w:tc>
        <w:tc>
          <w:tcPr>
            <w:tcW w:w="7933" w:type="dxa"/>
            <w:vAlign w:val="center"/>
          </w:tcPr>
          <w:p w14:paraId="6FFA550E" w14:textId="5DD527FE" w:rsidR="00C01CDA" w:rsidRPr="00C676CB" w:rsidRDefault="00C01CDA" w:rsidP="00C01CDA">
            <w:pPr>
              <w:rPr>
                <w:rFonts w:cs="Arial"/>
                <w:szCs w:val="24"/>
              </w:rPr>
            </w:pPr>
            <w:r>
              <w:rPr>
                <w:rFonts w:cs="Arial"/>
                <w:szCs w:val="24"/>
              </w:rPr>
              <w:t xml:space="preserve">This </w:t>
            </w:r>
            <w:r w:rsidRPr="00C01CDA">
              <w:rPr>
                <w:rFonts w:cs="Arial"/>
                <w:szCs w:val="24"/>
              </w:rPr>
              <w:t>post is eligible</w:t>
            </w:r>
            <w:r>
              <w:rPr>
                <w:rFonts w:cs="Arial"/>
                <w:szCs w:val="24"/>
              </w:rPr>
              <w:t xml:space="preserve"> for flexitime.</w:t>
            </w:r>
          </w:p>
        </w:tc>
      </w:tr>
      <w:tr w:rsidR="00C01CDA" w:rsidRPr="00D90B5D" w14:paraId="582B647E"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1B21BFF" w14:textId="77777777" w:rsidR="00C01CDA" w:rsidRDefault="00C01CDA" w:rsidP="00C01CDA">
            <w:pPr>
              <w:rPr>
                <w:rFonts w:cs="Arial"/>
                <w:b/>
                <w:szCs w:val="24"/>
              </w:rPr>
            </w:pPr>
            <w:r>
              <w:rPr>
                <w:rFonts w:cs="Arial"/>
                <w:b/>
                <w:szCs w:val="24"/>
              </w:rPr>
              <w:t>Politically restricted</w:t>
            </w:r>
          </w:p>
        </w:tc>
        <w:tc>
          <w:tcPr>
            <w:tcW w:w="7933" w:type="dxa"/>
            <w:tcBorders>
              <w:bottom w:val="single" w:sz="4" w:space="0" w:color="000000"/>
            </w:tcBorders>
            <w:vAlign w:val="center"/>
          </w:tcPr>
          <w:p w14:paraId="38E8DB21" w14:textId="460F6525" w:rsidR="00C01CDA" w:rsidRDefault="00C01CDA" w:rsidP="00C01CDA">
            <w:pPr>
              <w:rPr>
                <w:rFonts w:cs="Arial"/>
                <w:szCs w:val="24"/>
              </w:rPr>
            </w:pPr>
            <w:r>
              <w:rPr>
                <w:rFonts w:cs="Arial"/>
                <w:szCs w:val="24"/>
              </w:rPr>
              <w:t xml:space="preserve">This </w:t>
            </w:r>
            <w:r w:rsidRPr="00C01CDA">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08D14861" w14:textId="77777777" w:rsidR="00681A84" w:rsidRDefault="00681A84"/>
    <w:tbl>
      <w:tblPr>
        <w:tblStyle w:val="TableGrid"/>
        <w:tblW w:w="0" w:type="auto"/>
        <w:tblLook w:val="04A0" w:firstRow="1" w:lastRow="0" w:firstColumn="1" w:lastColumn="0" w:noHBand="0" w:noVBand="1"/>
      </w:tblPr>
      <w:tblGrid>
        <w:gridCol w:w="10456"/>
      </w:tblGrid>
      <w:tr w:rsidR="003F5F22" w14:paraId="2773FAE0" w14:textId="77777777" w:rsidTr="003F5F22">
        <w:trPr>
          <w:trHeight w:val="624"/>
        </w:trPr>
        <w:tc>
          <w:tcPr>
            <w:tcW w:w="10456" w:type="dxa"/>
            <w:shd w:val="clear" w:color="auto" w:fill="F2F2F2" w:themeFill="background1" w:themeFillShade="F2"/>
            <w:vAlign w:val="center"/>
          </w:tcPr>
          <w:p w14:paraId="5FD27233" w14:textId="77777777" w:rsidR="003F5F22" w:rsidRDefault="003F5F22" w:rsidP="003F5F22">
            <w:pPr>
              <w:rPr>
                <w:rFonts w:cs="Arial"/>
                <w:b/>
                <w:szCs w:val="24"/>
              </w:rPr>
            </w:pPr>
            <w:r w:rsidRPr="00681A84">
              <w:rPr>
                <w:rFonts w:cs="Arial"/>
                <w:b/>
                <w:szCs w:val="24"/>
              </w:rPr>
              <w:t>Description of role</w:t>
            </w:r>
          </w:p>
        </w:tc>
      </w:tr>
    </w:tbl>
    <w:p w14:paraId="276C2FE1" w14:textId="77777777" w:rsidR="003F5F22" w:rsidRDefault="003F5F22" w:rsidP="00681A84">
      <w:pPr>
        <w:rPr>
          <w:rFonts w:cs="Arial"/>
          <w:b/>
          <w:szCs w:val="24"/>
        </w:rPr>
      </w:pPr>
    </w:p>
    <w:p w14:paraId="54B7DF96" w14:textId="3873D973" w:rsidR="00F26602" w:rsidRDefault="00C01CDA" w:rsidP="00C01CDA">
      <w:pPr>
        <w:spacing w:line="260" w:lineRule="exact"/>
        <w:ind w:right="73"/>
        <w:jc w:val="both"/>
        <w:rPr>
          <w:rFonts w:eastAsia="Arial"/>
          <w:szCs w:val="24"/>
        </w:rPr>
      </w:pPr>
      <w:r w:rsidRPr="004A7821">
        <w:rPr>
          <w:rFonts w:eastAsia="Arial"/>
          <w:szCs w:val="24"/>
        </w:rPr>
        <w:t xml:space="preserve">The postholder will work as </w:t>
      </w:r>
      <w:r w:rsidR="003042A9">
        <w:rPr>
          <w:rFonts w:eastAsia="Arial"/>
          <w:szCs w:val="24"/>
        </w:rPr>
        <w:t>the Registered Homes Manager</w:t>
      </w:r>
      <w:r w:rsidR="00F26602">
        <w:rPr>
          <w:rFonts w:eastAsia="Arial"/>
          <w:szCs w:val="24"/>
        </w:rPr>
        <w:t xml:space="preserve">, with overall responsibility for all aspects of running the home and be </w:t>
      </w:r>
      <w:r w:rsidR="00F26602" w:rsidRPr="004A7821">
        <w:rPr>
          <w:rFonts w:eastAsia="Arial"/>
          <w:szCs w:val="24"/>
        </w:rPr>
        <w:t xml:space="preserve">part of the </w:t>
      </w:r>
      <w:r w:rsidR="00F26602">
        <w:rPr>
          <w:rFonts w:eastAsia="Arial"/>
          <w:szCs w:val="24"/>
        </w:rPr>
        <w:t>Transition Home</w:t>
      </w:r>
      <w:r w:rsidR="00F26602" w:rsidRPr="004A7821">
        <w:rPr>
          <w:rFonts w:eastAsia="Arial"/>
          <w:szCs w:val="24"/>
        </w:rPr>
        <w:t xml:space="preserve"> </w:t>
      </w:r>
      <w:r w:rsidR="00F26602">
        <w:rPr>
          <w:rFonts w:eastAsia="Arial"/>
          <w:szCs w:val="24"/>
        </w:rPr>
        <w:t>M</w:t>
      </w:r>
      <w:r w:rsidR="00F26602" w:rsidRPr="004A7821">
        <w:rPr>
          <w:rFonts w:eastAsia="Arial"/>
          <w:szCs w:val="24"/>
        </w:rPr>
        <w:t>anagement team</w:t>
      </w:r>
    </w:p>
    <w:p w14:paraId="5AA766B4" w14:textId="77777777" w:rsidR="00F26602" w:rsidRDefault="00F26602" w:rsidP="00C01CDA">
      <w:pPr>
        <w:spacing w:line="260" w:lineRule="exact"/>
        <w:ind w:right="73"/>
        <w:jc w:val="both"/>
        <w:rPr>
          <w:rFonts w:eastAsia="Arial"/>
          <w:szCs w:val="24"/>
        </w:rPr>
      </w:pPr>
    </w:p>
    <w:p w14:paraId="00C4332A" w14:textId="57955A3B" w:rsidR="00C01CDA" w:rsidRPr="004A7821" w:rsidRDefault="00C01CDA" w:rsidP="00C01CDA">
      <w:pPr>
        <w:spacing w:line="260" w:lineRule="exact"/>
        <w:ind w:right="73"/>
        <w:jc w:val="both"/>
        <w:rPr>
          <w:rFonts w:eastAsia="Arial"/>
          <w:szCs w:val="24"/>
        </w:rPr>
      </w:pPr>
      <w:r w:rsidRPr="004A7821">
        <w:rPr>
          <w:rFonts w:eastAsia="Arial"/>
          <w:szCs w:val="24"/>
        </w:rPr>
        <w:t xml:space="preserve">The purpose of the </w:t>
      </w:r>
      <w:r w:rsidR="003042A9">
        <w:rPr>
          <w:rFonts w:eastAsia="Arial"/>
          <w:szCs w:val="24"/>
        </w:rPr>
        <w:t>Home</w:t>
      </w:r>
      <w:r w:rsidRPr="004A7821">
        <w:rPr>
          <w:rFonts w:eastAsia="Arial"/>
          <w:szCs w:val="24"/>
        </w:rPr>
        <w:t xml:space="preserve"> is to ensure a </w:t>
      </w:r>
      <w:r w:rsidRPr="004A7821">
        <w:rPr>
          <w:rFonts w:eastAsia="Arial"/>
          <w:i/>
          <w:szCs w:val="24"/>
        </w:rPr>
        <w:t xml:space="preserve">24/7 </w:t>
      </w:r>
      <w:r w:rsidRPr="004A7821">
        <w:rPr>
          <w:rFonts w:eastAsia="Arial"/>
          <w:szCs w:val="24"/>
        </w:rPr>
        <w:t xml:space="preserve">service for young people </w:t>
      </w:r>
      <w:r w:rsidR="003042A9">
        <w:rPr>
          <w:rFonts w:eastAsia="Arial"/>
          <w:szCs w:val="24"/>
        </w:rPr>
        <w:t xml:space="preserve">transitioning from secure </w:t>
      </w:r>
      <w:r w:rsidR="00F26602">
        <w:rPr>
          <w:rFonts w:eastAsia="Arial"/>
          <w:szCs w:val="24"/>
        </w:rPr>
        <w:t>environments</w:t>
      </w:r>
      <w:r w:rsidR="003042A9">
        <w:rPr>
          <w:rFonts w:eastAsia="Arial"/>
          <w:szCs w:val="24"/>
        </w:rPr>
        <w:t>,</w:t>
      </w:r>
      <w:r w:rsidRPr="004A7821">
        <w:rPr>
          <w:rFonts w:eastAsia="Arial"/>
          <w:szCs w:val="24"/>
        </w:rPr>
        <w:t xml:space="preserve"> enabl</w:t>
      </w:r>
      <w:r w:rsidR="003042A9">
        <w:rPr>
          <w:rFonts w:eastAsia="Arial"/>
          <w:szCs w:val="24"/>
        </w:rPr>
        <w:t>ing</w:t>
      </w:r>
      <w:r w:rsidRPr="004A7821">
        <w:rPr>
          <w:rFonts w:eastAsia="Arial"/>
          <w:szCs w:val="24"/>
        </w:rPr>
        <w:t xml:space="preserve"> them to live</w:t>
      </w:r>
      <w:r w:rsidR="00F26602">
        <w:rPr>
          <w:rFonts w:eastAsia="Arial"/>
          <w:szCs w:val="24"/>
        </w:rPr>
        <w:t>, learn and</w:t>
      </w:r>
      <w:r w:rsidR="003042A9">
        <w:rPr>
          <w:rFonts w:eastAsia="Arial"/>
          <w:szCs w:val="24"/>
        </w:rPr>
        <w:t xml:space="preserve"> </w:t>
      </w:r>
      <w:r w:rsidRPr="004A7821">
        <w:rPr>
          <w:rFonts w:eastAsia="Arial"/>
          <w:szCs w:val="24"/>
        </w:rPr>
        <w:t xml:space="preserve">work in a safe and </w:t>
      </w:r>
      <w:r w:rsidR="003042A9">
        <w:rPr>
          <w:rFonts w:eastAsia="Arial"/>
          <w:szCs w:val="24"/>
        </w:rPr>
        <w:t>caring</w:t>
      </w:r>
      <w:r w:rsidRPr="004A7821">
        <w:rPr>
          <w:rFonts w:eastAsia="Arial"/>
          <w:szCs w:val="24"/>
        </w:rPr>
        <w:t xml:space="preserve"> environment</w:t>
      </w:r>
      <w:r w:rsidR="00F26602">
        <w:rPr>
          <w:rFonts w:eastAsia="Arial"/>
          <w:szCs w:val="24"/>
        </w:rPr>
        <w:t xml:space="preserve">. </w:t>
      </w:r>
      <w:r w:rsidRPr="004A7821">
        <w:rPr>
          <w:rFonts w:eastAsia="Arial"/>
          <w:szCs w:val="24"/>
        </w:rPr>
        <w:t>The manager holds full responsibility for the team dedicated to working in their home</w:t>
      </w:r>
      <w:r w:rsidR="005F7B25">
        <w:rPr>
          <w:rFonts w:eastAsia="Arial"/>
          <w:szCs w:val="24"/>
        </w:rPr>
        <w:t>, in line with the Children’s Homes Regulations 2015.</w:t>
      </w:r>
      <w:r w:rsidRPr="004A7821">
        <w:rPr>
          <w:rFonts w:eastAsia="Arial"/>
          <w:szCs w:val="24"/>
        </w:rPr>
        <w:t xml:space="preserve"> </w:t>
      </w:r>
    </w:p>
    <w:p w14:paraId="01EB83F0" w14:textId="77777777" w:rsidR="00C01CDA" w:rsidRPr="004A7821" w:rsidRDefault="00C01CDA" w:rsidP="00C01CDA">
      <w:pPr>
        <w:spacing w:line="260" w:lineRule="exact"/>
        <w:ind w:right="73"/>
        <w:jc w:val="both"/>
        <w:rPr>
          <w:rFonts w:eastAsia="Arial"/>
          <w:szCs w:val="24"/>
        </w:rPr>
      </w:pPr>
    </w:p>
    <w:p w14:paraId="43315213" w14:textId="6EB47F29" w:rsidR="00C01CDA" w:rsidRPr="004A7821" w:rsidRDefault="00C01CDA" w:rsidP="00C01CDA">
      <w:pPr>
        <w:spacing w:before="12" w:line="280" w:lineRule="exact"/>
        <w:jc w:val="both"/>
        <w:rPr>
          <w:rFonts w:eastAsia="Arial"/>
          <w:szCs w:val="24"/>
        </w:rPr>
      </w:pPr>
      <w:r w:rsidRPr="004A7821">
        <w:rPr>
          <w:rFonts w:eastAsia="Arial"/>
          <w:szCs w:val="24"/>
        </w:rPr>
        <w:t xml:space="preserve">To </w:t>
      </w:r>
      <w:r w:rsidR="003042A9">
        <w:rPr>
          <w:rFonts w:eastAsia="Arial"/>
          <w:szCs w:val="24"/>
        </w:rPr>
        <w:t>provide</w:t>
      </w:r>
      <w:r w:rsidRPr="004A7821">
        <w:rPr>
          <w:rFonts w:eastAsia="Arial"/>
          <w:szCs w:val="24"/>
        </w:rPr>
        <w:t xml:space="preserve"> high levels of emotional and physical care, appropriate activities, </w:t>
      </w:r>
      <w:r w:rsidR="003042A9">
        <w:rPr>
          <w:rFonts w:eastAsia="Arial"/>
          <w:szCs w:val="24"/>
        </w:rPr>
        <w:t xml:space="preserve">education, </w:t>
      </w:r>
      <w:r w:rsidRPr="004A7821">
        <w:rPr>
          <w:rFonts w:eastAsia="Arial"/>
          <w:szCs w:val="24"/>
        </w:rPr>
        <w:t>and comfortable accommodation</w:t>
      </w:r>
      <w:r w:rsidR="00F479AF">
        <w:rPr>
          <w:rFonts w:eastAsia="Arial"/>
          <w:szCs w:val="24"/>
        </w:rPr>
        <w:t xml:space="preserve"> for the young people</w:t>
      </w:r>
      <w:r w:rsidRPr="004A7821">
        <w:rPr>
          <w:rFonts w:eastAsia="Arial"/>
          <w:szCs w:val="24"/>
        </w:rPr>
        <w:t xml:space="preserve">.  The manager </w:t>
      </w:r>
      <w:r w:rsidR="003042A9">
        <w:rPr>
          <w:rFonts w:eastAsia="Arial"/>
          <w:szCs w:val="24"/>
        </w:rPr>
        <w:t xml:space="preserve">and team </w:t>
      </w:r>
      <w:r w:rsidRPr="004A7821">
        <w:rPr>
          <w:rFonts w:eastAsia="Arial"/>
          <w:szCs w:val="24"/>
        </w:rPr>
        <w:t>will have oversight</w:t>
      </w:r>
      <w:r w:rsidR="003042A9">
        <w:rPr>
          <w:rFonts w:eastAsia="Arial"/>
          <w:szCs w:val="24"/>
        </w:rPr>
        <w:t xml:space="preserve"> and engagement in the transition process, seeking to continue the progress of the young people whilst living in the community.</w:t>
      </w:r>
      <w:r w:rsidRPr="004A7821">
        <w:rPr>
          <w:rFonts w:eastAsia="Arial"/>
          <w:szCs w:val="24"/>
        </w:rPr>
        <w:t xml:space="preserve"> </w:t>
      </w:r>
    </w:p>
    <w:p w14:paraId="7C42C98E" w14:textId="77777777" w:rsidR="004A7821" w:rsidRPr="004A7821" w:rsidRDefault="004A7821" w:rsidP="00C01CDA">
      <w:pPr>
        <w:spacing w:before="12" w:line="280" w:lineRule="exact"/>
        <w:jc w:val="both"/>
        <w:rPr>
          <w:szCs w:val="24"/>
        </w:rPr>
      </w:pPr>
    </w:p>
    <w:p w14:paraId="5626779B" w14:textId="6F87322E" w:rsidR="00C01CDA" w:rsidRDefault="00C01CDA" w:rsidP="00C01CDA">
      <w:pPr>
        <w:ind w:right="77"/>
        <w:jc w:val="both"/>
        <w:rPr>
          <w:rFonts w:eastAsia="Arial"/>
          <w:szCs w:val="24"/>
        </w:rPr>
      </w:pPr>
      <w:r w:rsidRPr="004A7821">
        <w:rPr>
          <w:rFonts w:eastAsia="Arial"/>
          <w:szCs w:val="24"/>
        </w:rPr>
        <w:t xml:space="preserve">The post will sit within </w:t>
      </w:r>
      <w:r w:rsidR="003042A9" w:rsidRPr="004A7821">
        <w:rPr>
          <w:rFonts w:cs="Arial"/>
          <w:szCs w:val="24"/>
        </w:rPr>
        <w:t>Early Help Inc</w:t>
      </w:r>
      <w:r w:rsidR="003042A9">
        <w:rPr>
          <w:rFonts w:cs="Arial"/>
          <w:szCs w:val="24"/>
        </w:rPr>
        <w:t>lusion</w:t>
      </w:r>
      <w:r w:rsidR="003042A9" w:rsidRPr="004A7821">
        <w:rPr>
          <w:rFonts w:cs="Arial"/>
          <w:szCs w:val="24"/>
        </w:rPr>
        <w:t xml:space="preserve"> &amp; V</w:t>
      </w:r>
      <w:r w:rsidR="003042A9">
        <w:rPr>
          <w:rFonts w:cs="Arial"/>
          <w:szCs w:val="24"/>
        </w:rPr>
        <w:t>ul</w:t>
      </w:r>
      <w:r w:rsidR="003042A9" w:rsidRPr="004A7821">
        <w:rPr>
          <w:rFonts w:cs="Arial"/>
          <w:szCs w:val="24"/>
        </w:rPr>
        <w:t>n</w:t>
      </w:r>
      <w:r w:rsidR="003042A9">
        <w:rPr>
          <w:rFonts w:cs="Arial"/>
          <w:szCs w:val="24"/>
        </w:rPr>
        <w:t>era</w:t>
      </w:r>
      <w:r w:rsidR="003042A9" w:rsidRPr="004A7821">
        <w:rPr>
          <w:rFonts w:cs="Arial"/>
          <w:szCs w:val="24"/>
        </w:rPr>
        <w:t>ble Children</w:t>
      </w:r>
      <w:r w:rsidR="003042A9">
        <w:rPr>
          <w:rFonts w:cs="Arial"/>
          <w:szCs w:val="24"/>
        </w:rPr>
        <w:t>, service</w:t>
      </w:r>
      <w:r w:rsidR="00262E96">
        <w:rPr>
          <w:rFonts w:cs="Arial"/>
          <w:szCs w:val="24"/>
        </w:rPr>
        <w:t xml:space="preserve"> </w:t>
      </w:r>
      <w:r w:rsidR="003042A9">
        <w:rPr>
          <w:rFonts w:cs="Arial"/>
          <w:szCs w:val="24"/>
        </w:rPr>
        <w:t>with oversight from Senior management within Aycliffe</w:t>
      </w:r>
      <w:r w:rsidR="003042A9" w:rsidRPr="004A7821">
        <w:rPr>
          <w:rFonts w:eastAsia="Arial"/>
          <w:szCs w:val="24"/>
        </w:rPr>
        <w:t xml:space="preserve"> </w:t>
      </w:r>
      <w:r w:rsidRPr="004A7821">
        <w:rPr>
          <w:rFonts w:eastAsia="Arial"/>
          <w:szCs w:val="24"/>
        </w:rPr>
        <w:t xml:space="preserve">Secure </w:t>
      </w:r>
      <w:r w:rsidR="003042A9">
        <w:rPr>
          <w:rFonts w:eastAsia="Arial"/>
          <w:szCs w:val="24"/>
        </w:rPr>
        <w:t>Centre</w:t>
      </w:r>
      <w:r w:rsidRPr="004A7821">
        <w:rPr>
          <w:rFonts w:eastAsia="Arial"/>
          <w:szCs w:val="24"/>
        </w:rPr>
        <w:t>.</w:t>
      </w:r>
      <w:r w:rsidR="00262E96">
        <w:rPr>
          <w:rFonts w:eastAsia="Arial"/>
          <w:szCs w:val="24"/>
        </w:rPr>
        <w:t xml:space="preserve"> </w:t>
      </w:r>
      <w:r w:rsidRPr="004A7821">
        <w:rPr>
          <w:rFonts w:eastAsia="Arial"/>
          <w:szCs w:val="24"/>
        </w:rPr>
        <w:t>Th</w:t>
      </w:r>
      <w:r w:rsidR="00262E96">
        <w:rPr>
          <w:rFonts w:eastAsia="Arial"/>
          <w:szCs w:val="24"/>
        </w:rPr>
        <w:t>e</w:t>
      </w:r>
      <w:r w:rsidRPr="004A7821">
        <w:rPr>
          <w:rFonts w:eastAsia="Arial"/>
          <w:szCs w:val="24"/>
        </w:rPr>
        <w:t xml:space="preserve"> team has prime responsibility for ensuring cohesive </w:t>
      </w:r>
      <w:r w:rsidR="004A7821" w:rsidRPr="004A7821">
        <w:rPr>
          <w:rFonts w:eastAsia="Arial"/>
          <w:szCs w:val="24"/>
        </w:rPr>
        <w:t>high quality</w:t>
      </w:r>
      <w:r w:rsidRPr="004A7821">
        <w:rPr>
          <w:rFonts w:eastAsia="Arial"/>
          <w:szCs w:val="24"/>
        </w:rPr>
        <w:t>,</w:t>
      </w:r>
      <w:r w:rsidR="003664E1">
        <w:rPr>
          <w:rFonts w:eastAsia="Arial"/>
          <w:szCs w:val="24"/>
        </w:rPr>
        <w:t xml:space="preserve"> </w:t>
      </w:r>
      <w:r w:rsidRPr="004A7821">
        <w:rPr>
          <w:rFonts w:eastAsia="Arial"/>
          <w:szCs w:val="24"/>
        </w:rPr>
        <w:t>child centred practice throughout the young people's placement</w:t>
      </w:r>
      <w:r w:rsidR="00262E96">
        <w:rPr>
          <w:rFonts w:eastAsia="Arial"/>
          <w:szCs w:val="24"/>
        </w:rPr>
        <w:t>,</w:t>
      </w:r>
      <w:r w:rsidRPr="004A7821">
        <w:rPr>
          <w:rFonts w:eastAsia="Arial"/>
          <w:szCs w:val="24"/>
        </w:rPr>
        <w:t xml:space="preserve"> with particular emphasis on </w:t>
      </w:r>
      <w:r w:rsidR="00262E96">
        <w:rPr>
          <w:rFonts w:eastAsia="Arial"/>
          <w:szCs w:val="24"/>
        </w:rPr>
        <w:t>preparing for adulthood</w:t>
      </w:r>
      <w:r w:rsidR="005F7B25">
        <w:rPr>
          <w:rFonts w:eastAsia="Arial"/>
          <w:szCs w:val="24"/>
        </w:rPr>
        <w:t>.</w:t>
      </w:r>
    </w:p>
    <w:p w14:paraId="309CF1FE" w14:textId="0FFC6AAD" w:rsidR="00772FB3" w:rsidRDefault="00772FB3" w:rsidP="00C01CDA">
      <w:pPr>
        <w:ind w:right="77"/>
        <w:jc w:val="both"/>
        <w:rPr>
          <w:rFonts w:eastAsia="Arial"/>
          <w:szCs w:val="24"/>
        </w:rPr>
      </w:pPr>
    </w:p>
    <w:p w14:paraId="75707330" w14:textId="1A02F0B2" w:rsidR="00853927" w:rsidRDefault="00772FB3" w:rsidP="00853927">
      <w:pPr>
        <w:ind w:right="77"/>
        <w:jc w:val="both"/>
        <w:rPr>
          <w:rFonts w:ascii="T3Font_4" w:hAnsi="T3Font_4" w:cs="T3Font_4"/>
          <w:color w:val="232629"/>
          <w:szCs w:val="24"/>
          <w:lang w:eastAsia="en-GB" w:bidi="ar-SA"/>
        </w:rPr>
      </w:pPr>
      <w:r>
        <w:rPr>
          <w:rFonts w:eastAsia="Arial"/>
          <w:szCs w:val="24"/>
        </w:rPr>
        <w:t>The role will include a mixture of normal office hours, as well as some shift work 7am-10pm, including bank holidays and weekends, and if required sleep-in duties.</w:t>
      </w:r>
      <w:r w:rsidR="00853927">
        <w:rPr>
          <w:rFonts w:eastAsia="Arial"/>
          <w:szCs w:val="24"/>
        </w:rPr>
        <w:t>, a</w:t>
      </w:r>
      <w:r w:rsidR="00D7123C">
        <w:rPr>
          <w:rFonts w:eastAsia="Arial"/>
          <w:szCs w:val="24"/>
        </w:rPr>
        <w:t>s well as</w:t>
      </w:r>
      <w:r w:rsidR="00853927">
        <w:rPr>
          <w:rFonts w:eastAsia="Arial"/>
          <w:szCs w:val="24"/>
        </w:rPr>
        <w:t xml:space="preserve"> be</w:t>
      </w:r>
      <w:r w:rsidR="00D7123C">
        <w:rPr>
          <w:rFonts w:eastAsia="Arial"/>
          <w:szCs w:val="24"/>
        </w:rPr>
        <w:t>ing</w:t>
      </w:r>
      <w:r w:rsidR="00853927">
        <w:rPr>
          <w:rFonts w:eastAsia="Arial"/>
          <w:szCs w:val="24"/>
        </w:rPr>
        <w:t xml:space="preserve"> part of a duty management rota</w:t>
      </w:r>
      <w:r w:rsidR="00D7123C">
        <w:rPr>
          <w:rFonts w:eastAsia="Arial"/>
          <w:szCs w:val="24"/>
        </w:rPr>
        <w:t xml:space="preserve"> within the centre.</w:t>
      </w:r>
      <w:r w:rsidR="00853927">
        <w:rPr>
          <w:rFonts w:eastAsia="Arial"/>
          <w:szCs w:val="24"/>
        </w:rPr>
        <w:t xml:space="preserve"> </w:t>
      </w:r>
    </w:p>
    <w:p w14:paraId="7469A711" w14:textId="77777777" w:rsidR="00853927" w:rsidRDefault="00853927" w:rsidP="00C01CDA">
      <w:pPr>
        <w:ind w:right="77"/>
        <w:jc w:val="both"/>
        <w:rPr>
          <w:rFonts w:eastAsia="Arial"/>
          <w:szCs w:val="24"/>
        </w:rPr>
      </w:pPr>
    </w:p>
    <w:p w14:paraId="3A6A6F9E" w14:textId="3454C274" w:rsidR="00772FB3" w:rsidRPr="004A7821" w:rsidRDefault="00772FB3" w:rsidP="00C01CDA">
      <w:pPr>
        <w:ind w:right="77"/>
        <w:jc w:val="both"/>
        <w:rPr>
          <w:rFonts w:eastAsia="Arial"/>
          <w:szCs w:val="24"/>
        </w:rPr>
      </w:pPr>
    </w:p>
    <w:p w14:paraId="45159785" w14:textId="77777777" w:rsidR="00681A84" w:rsidRDefault="00681A84" w:rsidP="00681A84">
      <w:pPr>
        <w:rPr>
          <w:rFonts w:cs="Arial"/>
          <w:b/>
          <w:szCs w:val="24"/>
        </w:rPr>
      </w:pPr>
    </w:p>
    <w:p w14:paraId="6862A1A8" w14:textId="77777777" w:rsidR="0063274D" w:rsidRDefault="0063274D">
      <w:pPr>
        <w:rPr>
          <w:rFonts w:cs="Arial"/>
          <w:b/>
          <w:szCs w:val="24"/>
        </w:rPr>
      </w:pPr>
      <w:r>
        <w:rPr>
          <w:rFonts w:cs="Arial"/>
          <w:b/>
          <w:szCs w:val="24"/>
        </w:rPr>
        <w:br w:type="page"/>
      </w:r>
    </w:p>
    <w:p w14:paraId="2AE089CB"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7936754" w14:textId="77777777" w:rsidTr="00300F4A">
        <w:trPr>
          <w:trHeight w:val="624"/>
        </w:trPr>
        <w:tc>
          <w:tcPr>
            <w:tcW w:w="10456" w:type="dxa"/>
            <w:shd w:val="clear" w:color="auto" w:fill="F2F2F2" w:themeFill="background1" w:themeFillShade="F2"/>
            <w:vAlign w:val="center"/>
          </w:tcPr>
          <w:p w14:paraId="0312E979" w14:textId="77777777" w:rsidR="003F5F22" w:rsidRDefault="003F5F22" w:rsidP="00300F4A">
            <w:pPr>
              <w:rPr>
                <w:rFonts w:cs="Arial"/>
                <w:b/>
                <w:szCs w:val="24"/>
              </w:rPr>
            </w:pPr>
            <w:r>
              <w:rPr>
                <w:rFonts w:cs="Arial"/>
                <w:b/>
                <w:szCs w:val="24"/>
              </w:rPr>
              <w:t>Duties and responsibilities</w:t>
            </w:r>
          </w:p>
        </w:tc>
      </w:tr>
    </w:tbl>
    <w:p w14:paraId="5B467FBE" w14:textId="77777777" w:rsidR="004A7821" w:rsidRDefault="004A7821" w:rsidP="004A7821">
      <w:pPr>
        <w:ind w:right="1656"/>
        <w:rPr>
          <w:rFonts w:eastAsia="Arial"/>
          <w:b/>
          <w:sz w:val="22"/>
          <w:u w:val="single"/>
        </w:rPr>
      </w:pPr>
    </w:p>
    <w:p w14:paraId="6497CCFC" w14:textId="0F0A036F" w:rsidR="00C01CDA" w:rsidRDefault="00C01CDA" w:rsidP="004A7821">
      <w:pPr>
        <w:ind w:right="1656"/>
        <w:jc w:val="both"/>
        <w:rPr>
          <w:rFonts w:eastAsia="Arial"/>
          <w:b/>
          <w:szCs w:val="24"/>
          <w:u w:val="single"/>
        </w:rPr>
      </w:pPr>
      <w:r w:rsidRPr="004A7821">
        <w:rPr>
          <w:rFonts w:eastAsia="Arial"/>
          <w:b/>
          <w:szCs w:val="24"/>
          <w:u w:val="single"/>
        </w:rPr>
        <w:t>Safeguarding, Assessment and Child Protection</w:t>
      </w:r>
    </w:p>
    <w:p w14:paraId="0E327C9D" w14:textId="77777777" w:rsidR="005F7B25" w:rsidRPr="004A7821" w:rsidRDefault="005F7B25" w:rsidP="004A7821">
      <w:pPr>
        <w:ind w:right="1656"/>
        <w:jc w:val="both"/>
        <w:rPr>
          <w:rFonts w:eastAsia="Arial"/>
          <w:szCs w:val="24"/>
        </w:rPr>
      </w:pPr>
    </w:p>
    <w:p w14:paraId="2E9FBAA9" w14:textId="41A187BE" w:rsidR="00C01CDA" w:rsidRDefault="00C01CDA" w:rsidP="003E6D3C">
      <w:pPr>
        <w:pStyle w:val="ListParagraph"/>
        <w:numPr>
          <w:ilvl w:val="0"/>
          <w:numId w:val="24"/>
        </w:numPr>
        <w:spacing w:after="120"/>
        <w:ind w:left="714" w:hanging="357"/>
        <w:contextualSpacing w:val="0"/>
        <w:jc w:val="both"/>
        <w:rPr>
          <w:rFonts w:eastAsia="Arial"/>
          <w:szCs w:val="24"/>
        </w:rPr>
      </w:pPr>
      <w:r w:rsidRPr="004A7821">
        <w:rPr>
          <w:rFonts w:eastAsia="Arial"/>
          <w:szCs w:val="24"/>
        </w:rPr>
        <w:t xml:space="preserve">To ensure a comprehensive, consistent and uniform approach to </w:t>
      </w:r>
      <w:r w:rsidR="005F7B25">
        <w:rPr>
          <w:rFonts w:eastAsia="Arial"/>
          <w:szCs w:val="24"/>
        </w:rPr>
        <w:t>transition</w:t>
      </w:r>
      <w:r w:rsidRPr="004A7821">
        <w:rPr>
          <w:rFonts w:eastAsia="Arial"/>
          <w:szCs w:val="24"/>
        </w:rPr>
        <w:t>,</w:t>
      </w:r>
      <w:r w:rsidR="005F7B25">
        <w:rPr>
          <w:rFonts w:eastAsia="Arial"/>
          <w:szCs w:val="24"/>
        </w:rPr>
        <w:t xml:space="preserve"> care planning</w:t>
      </w:r>
      <w:r w:rsidRPr="004A7821">
        <w:rPr>
          <w:rFonts w:eastAsia="Arial"/>
          <w:szCs w:val="24"/>
        </w:rPr>
        <w:t xml:space="preserve"> </w:t>
      </w:r>
      <w:r w:rsidR="005F7B25">
        <w:rPr>
          <w:rFonts w:eastAsia="Arial"/>
          <w:szCs w:val="24"/>
        </w:rPr>
        <w:t>risk</w:t>
      </w:r>
      <w:r w:rsidRPr="004A7821">
        <w:rPr>
          <w:rFonts w:eastAsia="Arial"/>
          <w:szCs w:val="24"/>
        </w:rPr>
        <w:t xml:space="preserve"> management, application of Behaviour Management and safeguarding procedure</w:t>
      </w:r>
      <w:r w:rsidR="005F7B25">
        <w:rPr>
          <w:rFonts w:eastAsia="Arial"/>
          <w:szCs w:val="24"/>
        </w:rPr>
        <w:t>.</w:t>
      </w:r>
    </w:p>
    <w:p w14:paraId="6CE16DF8" w14:textId="79DFDD06" w:rsidR="00950486" w:rsidRDefault="00950486" w:rsidP="003E6D3C">
      <w:pPr>
        <w:pStyle w:val="ListParagraph"/>
        <w:numPr>
          <w:ilvl w:val="0"/>
          <w:numId w:val="24"/>
        </w:numPr>
        <w:spacing w:after="120"/>
        <w:ind w:left="714" w:hanging="357"/>
        <w:contextualSpacing w:val="0"/>
        <w:jc w:val="both"/>
        <w:rPr>
          <w:rFonts w:eastAsia="Arial"/>
          <w:szCs w:val="24"/>
        </w:rPr>
      </w:pPr>
      <w:r>
        <w:rPr>
          <w:rFonts w:eastAsia="Arial"/>
          <w:szCs w:val="24"/>
        </w:rPr>
        <w:t xml:space="preserve">Liaise with internal and external partners to ensure </w:t>
      </w:r>
      <w:r w:rsidR="00AB6753">
        <w:rPr>
          <w:rFonts w:eastAsia="Arial"/>
          <w:szCs w:val="24"/>
        </w:rPr>
        <w:t>a Multi</w:t>
      </w:r>
      <w:r>
        <w:rPr>
          <w:rFonts w:eastAsia="Arial"/>
          <w:szCs w:val="24"/>
        </w:rPr>
        <w:t>-Disciplinary Team approach.</w:t>
      </w:r>
    </w:p>
    <w:p w14:paraId="2FD1C230" w14:textId="4023987A" w:rsidR="00950486" w:rsidRPr="004A7821" w:rsidRDefault="00950486" w:rsidP="003E6D3C">
      <w:pPr>
        <w:pStyle w:val="ListParagraph"/>
        <w:numPr>
          <w:ilvl w:val="0"/>
          <w:numId w:val="24"/>
        </w:numPr>
        <w:spacing w:after="120"/>
        <w:ind w:left="714" w:hanging="357"/>
        <w:contextualSpacing w:val="0"/>
        <w:jc w:val="both"/>
        <w:rPr>
          <w:rFonts w:eastAsia="Arial"/>
          <w:szCs w:val="24"/>
        </w:rPr>
      </w:pPr>
      <w:r>
        <w:rPr>
          <w:rFonts w:eastAsia="Arial"/>
          <w:szCs w:val="24"/>
        </w:rPr>
        <w:t>Deploy models of care and integrate into team practices (e.g. PACE, secure stairs, trauma informed practice.)</w:t>
      </w:r>
    </w:p>
    <w:p w14:paraId="4CCDD626" w14:textId="2608628E" w:rsidR="005F7B25" w:rsidRDefault="00C01CDA" w:rsidP="003E6D3C">
      <w:pPr>
        <w:pStyle w:val="ListParagraph"/>
        <w:numPr>
          <w:ilvl w:val="0"/>
          <w:numId w:val="24"/>
        </w:numPr>
        <w:spacing w:after="120"/>
        <w:ind w:left="714" w:right="92" w:hanging="357"/>
        <w:contextualSpacing w:val="0"/>
        <w:jc w:val="both"/>
        <w:rPr>
          <w:rFonts w:eastAsia="Arial"/>
          <w:szCs w:val="24"/>
        </w:rPr>
      </w:pPr>
      <w:r w:rsidRPr="004A7821">
        <w:rPr>
          <w:rFonts w:eastAsia="Arial"/>
          <w:szCs w:val="24"/>
        </w:rPr>
        <w:t xml:space="preserve">To ensure comprehensive assessments on </w:t>
      </w:r>
      <w:r w:rsidR="005F7B25">
        <w:rPr>
          <w:rFonts w:eastAsia="Arial"/>
          <w:szCs w:val="24"/>
        </w:rPr>
        <w:t>transitions, ensuring</w:t>
      </w:r>
      <w:r w:rsidRPr="004A7821">
        <w:rPr>
          <w:rFonts w:eastAsia="Arial"/>
          <w:szCs w:val="24"/>
        </w:rPr>
        <w:t xml:space="preserve"> information received is </w:t>
      </w:r>
      <w:r w:rsidR="00F479AF">
        <w:rPr>
          <w:rFonts w:eastAsia="Arial"/>
          <w:szCs w:val="24"/>
        </w:rPr>
        <w:t xml:space="preserve">relevant and </w:t>
      </w:r>
      <w:r w:rsidRPr="004A7821">
        <w:rPr>
          <w:rFonts w:eastAsia="Arial"/>
          <w:szCs w:val="24"/>
        </w:rPr>
        <w:t>shared appropriately with staff working with the individual young people.</w:t>
      </w:r>
    </w:p>
    <w:p w14:paraId="6FA53ABE" w14:textId="29FBCF31" w:rsidR="00C01CDA" w:rsidRPr="004A7821" w:rsidRDefault="00C01CDA" w:rsidP="003E6D3C">
      <w:pPr>
        <w:pStyle w:val="ListParagraph"/>
        <w:numPr>
          <w:ilvl w:val="0"/>
          <w:numId w:val="24"/>
        </w:numPr>
        <w:spacing w:after="120"/>
        <w:ind w:left="714" w:right="92" w:hanging="357"/>
        <w:contextualSpacing w:val="0"/>
        <w:jc w:val="both"/>
        <w:rPr>
          <w:rFonts w:eastAsia="Arial"/>
          <w:szCs w:val="24"/>
        </w:rPr>
      </w:pPr>
      <w:r w:rsidRPr="004A7821">
        <w:rPr>
          <w:rFonts w:eastAsia="Arial"/>
          <w:szCs w:val="24"/>
        </w:rPr>
        <w:t>Ensur</w:t>
      </w:r>
      <w:r w:rsidR="005F7B25">
        <w:rPr>
          <w:rFonts w:eastAsia="Arial"/>
          <w:szCs w:val="24"/>
        </w:rPr>
        <w:t>e all records are kept in line with Children’s Homes regulations,</w:t>
      </w:r>
      <w:r w:rsidRPr="004A7821">
        <w:rPr>
          <w:rFonts w:eastAsia="Arial"/>
          <w:szCs w:val="24"/>
        </w:rPr>
        <w:t xml:space="preserve"> assessments are robustly completed, i.e. </w:t>
      </w:r>
      <w:r w:rsidR="005F7B25">
        <w:rPr>
          <w:rFonts w:eastAsia="Arial"/>
          <w:szCs w:val="24"/>
        </w:rPr>
        <w:t>Health</w:t>
      </w:r>
      <w:r w:rsidR="00AB6753">
        <w:rPr>
          <w:rFonts w:eastAsia="Arial"/>
          <w:szCs w:val="24"/>
        </w:rPr>
        <w:t>,</w:t>
      </w:r>
      <w:r w:rsidR="005F7B25">
        <w:rPr>
          <w:rFonts w:eastAsia="Arial"/>
          <w:szCs w:val="24"/>
        </w:rPr>
        <w:t xml:space="preserve"> Education, </w:t>
      </w:r>
      <w:r w:rsidRPr="004A7821">
        <w:rPr>
          <w:rFonts w:eastAsia="Arial"/>
          <w:szCs w:val="24"/>
        </w:rPr>
        <w:t xml:space="preserve">Risk assessments, </w:t>
      </w:r>
      <w:r w:rsidR="00AB6753">
        <w:rPr>
          <w:rFonts w:eastAsia="Arial"/>
          <w:szCs w:val="24"/>
        </w:rPr>
        <w:t xml:space="preserve">as well as </w:t>
      </w:r>
      <w:r w:rsidRPr="004A7821">
        <w:rPr>
          <w:rFonts w:eastAsia="Arial"/>
          <w:szCs w:val="24"/>
        </w:rPr>
        <w:t>participat</w:t>
      </w:r>
      <w:r w:rsidR="00AB6753">
        <w:rPr>
          <w:rFonts w:eastAsia="Arial"/>
          <w:szCs w:val="24"/>
        </w:rPr>
        <w:t>ion</w:t>
      </w:r>
      <w:r w:rsidRPr="004A7821">
        <w:rPr>
          <w:rFonts w:eastAsia="Arial"/>
          <w:szCs w:val="24"/>
        </w:rPr>
        <w:t xml:space="preserve"> in planning</w:t>
      </w:r>
      <w:r w:rsidR="005F7B25">
        <w:rPr>
          <w:rFonts w:eastAsia="Arial"/>
          <w:szCs w:val="24"/>
        </w:rPr>
        <w:t>/review</w:t>
      </w:r>
      <w:r w:rsidRPr="004A7821">
        <w:rPr>
          <w:rFonts w:eastAsia="Arial"/>
          <w:szCs w:val="24"/>
        </w:rPr>
        <w:t xml:space="preserve"> meetings</w:t>
      </w:r>
      <w:r w:rsidR="005F7B25">
        <w:rPr>
          <w:rFonts w:eastAsia="Arial"/>
          <w:szCs w:val="24"/>
        </w:rPr>
        <w:t>.</w:t>
      </w:r>
    </w:p>
    <w:p w14:paraId="30CB85FB" w14:textId="2E396498" w:rsidR="00C01CDA" w:rsidRPr="004A7821" w:rsidRDefault="00C01CDA" w:rsidP="003E6D3C">
      <w:pPr>
        <w:pStyle w:val="ListParagraph"/>
        <w:numPr>
          <w:ilvl w:val="0"/>
          <w:numId w:val="24"/>
        </w:numPr>
        <w:spacing w:after="120"/>
        <w:ind w:left="714" w:right="192" w:hanging="357"/>
        <w:contextualSpacing w:val="0"/>
        <w:jc w:val="both"/>
        <w:rPr>
          <w:rFonts w:eastAsia="Arial"/>
          <w:szCs w:val="24"/>
        </w:rPr>
      </w:pPr>
      <w:r w:rsidRPr="004A7821">
        <w:rPr>
          <w:rFonts w:eastAsia="Arial"/>
          <w:szCs w:val="24"/>
        </w:rPr>
        <w:t>To ensure all safeguarding documentation is completed and safeguarding information collated in a timely manner with input from all stakeholders.</w:t>
      </w:r>
    </w:p>
    <w:p w14:paraId="69802B59" w14:textId="5B8AC101" w:rsidR="00C01CDA" w:rsidRPr="004A7821" w:rsidRDefault="00C01CDA" w:rsidP="003E6D3C">
      <w:pPr>
        <w:pStyle w:val="ListParagraph"/>
        <w:numPr>
          <w:ilvl w:val="0"/>
          <w:numId w:val="24"/>
        </w:numPr>
        <w:spacing w:after="120"/>
        <w:ind w:left="714" w:right="118" w:hanging="357"/>
        <w:contextualSpacing w:val="0"/>
        <w:jc w:val="both"/>
        <w:rPr>
          <w:rFonts w:eastAsia="Arial"/>
          <w:szCs w:val="24"/>
        </w:rPr>
      </w:pPr>
      <w:r w:rsidRPr="004A7821">
        <w:rPr>
          <w:rFonts w:eastAsia="Arial"/>
          <w:szCs w:val="24"/>
        </w:rPr>
        <w:t>To ensure review mechanism and processes are in place for all safeguarding documentation and to liaise with local safeguarding teams regarding child protection issues.</w:t>
      </w:r>
    </w:p>
    <w:p w14:paraId="750BDB02" w14:textId="724C3CBD" w:rsidR="00C01CDA" w:rsidRPr="004A7821" w:rsidRDefault="004A7821" w:rsidP="003E6D3C">
      <w:pPr>
        <w:pStyle w:val="ListParagraph"/>
        <w:numPr>
          <w:ilvl w:val="0"/>
          <w:numId w:val="24"/>
        </w:numPr>
        <w:spacing w:after="120"/>
        <w:ind w:left="714" w:right="83" w:hanging="357"/>
        <w:contextualSpacing w:val="0"/>
        <w:jc w:val="both"/>
        <w:rPr>
          <w:rFonts w:eastAsia="Arial"/>
          <w:szCs w:val="24"/>
        </w:rPr>
      </w:pPr>
      <w:r w:rsidRPr="004A7821">
        <w:rPr>
          <w:rFonts w:eastAsia="Arial"/>
          <w:szCs w:val="24"/>
        </w:rPr>
        <w:t>T</w:t>
      </w:r>
      <w:r w:rsidR="00C01CDA" w:rsidRPr="004A7821">
        <w:rPr>
          <w:rFonts w:eastAsia="Arial"/>
          <w:szCs w:val="24"/>
        </w:rPr>
        <w:t>o progress child protection issues while young people are in placement and ensure safe discharge arrangements are in place for young people.</w:t>
      </w:r>
    </w:p>
    <w:p w14:paraId="62DDC839" w14:textId="77777777" w:rsidR="00C01CDA" w:rsidRPr="004A7821" w:rsidRDefault="00C01CDA" w:rsidP="004A7821">
      <w:pPr>
        <w:spacing w:line="259" w:lineRule="auto"/>
        <w:ind w:left="838" w:right="83" w:hanging="838"/>
        <w:jc w:val="both"/>
        <w:rPr>
          <w:rFonts w:eastAsia="Arial"/>
          <w:szCs w:val="24"/>
        </w:rPr>
      </w:pPr>
    </w:p>
    <w:p w14:paraId="71570D25" w14:textId="6067F14F" w:rsidR="00C01CDA" w:rsidRDefault="00C01CDA" w:rsidP="004A7821">
      <w:pPr>
        <w:jc w:val="both"/>
        <w:rPr>
          <w:rFonts w:eastAsia="Arial"/>
          <w:b/>
          <w:szCs w:val="24"/>
          <w:u w:val="single"/>
        </w:rPr>
      </w:pPr>
      <w:r w:rsidRPr="004A7821">
        <w:rPr>
          <w:rFonts w:eastAsia="Arial"/>
          <w:b/>
          <w:szCs w:val="24"/>
          <w:u w:val="single"/>
        </w:rPr>
        <w:t xml:space="preserve"> Incident and Risk Management</w:t>
      </w:r>
    </w:p>
    <w:p w14:paraId="521921FB" w14:textId="77777777" w:rsidR="005F7B25" w:rsidRPr="004A7821" w:rsidRDefault="005F7B25" w:rsidP="004A7821">
      <w:pPr>
        <w:jc w:val="both"/>
        <w:rPr>
          <w:rFonts w:eastAsia="Arial"/>
          <w:b/>
          <w:szCs w:val="24"/>
          <w:u w:val="single"/>
        </w:rPr>
      </w:pPr>
    </w:p>
    <w:p w14:paraId="22181213" w14:textId="47E851B8" w:rsidR="00C01CDA" w:rsidRPr="004A7821" w:rsidRDefault="00C01CDA" w:rsidP="003E6D3C">
      <w:pPr>
        <w:pStyle w:val="ListParagraph"/>
        <w:numPr>
          <w:ilvl w:val="0"/>
          <w:numId w:val="25"/>
        </w:numPr>
        <w:spacing w:after="120"/>
        <w:ind w:left="714" w:right="126" w:hanging="357"/>
        <w:contextualSpacing w:val="0"/>
        <w:jc w:val="both"/>
        <w:rPr>
          <w:rFonts w:eastAsia="Arial"/>
          <w:szCs w:val="24"/>
        </w:rPr>
      </w:pPr>
      <w:r w:rsidRPr="004A7821">
        <w:rPr>
          <w:rFonts w:eastAsia="Arial"/>
          <w:szCs w:val="24"/>
        </w:rPr>
        <w:t xml:space="preserve">To lead on the arrangements for </w:t>
      </w:r>
      <w:r w:rsidR="00F479AF">
        <w:rPr>
          <w:rFonts w:eastAsia="Arial"/>
          <w:szCs w:val="24"/>
        </w:rPr>
        <w:t>r</w:t>
      </w:r>
      <w:r w:rsidR="005F7B25">
        <w:rPr>
          <w:rFonts w:eastAsia="Arial"/>
          <w:szCs w:val="24"/>
        </w:rPr>
        <w:t>isk assessment and</w:t>
      </w:r>
      <w:r w:rsidRPr="004A7821">
        <w:rPr>
          <w:rFonts w:eastAsia="Arial"/>
          <w:szCs w:val="24"/>
        </w:rPr>
        <w:t xml:space="preserve"> incident </w:t>
      </w:r>
      <w:r w:rsidR="00F479AF" w:rsidRPr="004A7821">
        <w:rPr>
          <w:rFonts w:eastAsia="Arial"/>
          <w:szCs w:val="24"/>
        </w:rPr>
        <w:t>management ensuring</w:t>
      </w:r>
      <w:r w:rsidRPr="004A7821">
        <w:rPr>
          <w:rFonts w:eastAsia="Arial"/>
          <w:szCs w:val="24"/>
        </w:rPr>
        <w:t xml:space="preserve"> timely analysis and de-briefing of young people and staff</w:t>
      </w:r>
      <w:r w:rsidR="005F7B25">
        <w:rPr>
          <w:rFonts w:eastAsia="Arial"/>
          <w:szCs w:val="24"/>
        </w:rPr>
        <w:t>.</w:t>
      </w:r>
    </w:p>
    <w:p w14:paraId="37856FBB" w14:textId="69178027" w:rsidR="00C01CDA" w:rsidRPr="001A248E" w:rsidRDefault="00C01CDA" w:rsidP="003E6D3C">
      <w:pPr>
        <w:pStyle w:val="ListParagraph"/>
        <w:numPr>
          <w:ilvl w:val="0"/>
          <w:numId w:val="25"/>
        </w:numPr>
        <w:spacing w:after="120"/>
        <w:ind w:left="714" w:right="186" w:hanging="357"/>
        <w:contextualSpacing w:val="0"/>
        <w:jc w:val="both"/>
        <w:rPr>
          <w:rFonts w:eastAsia="Arial"/>
          <w:szCs w:val="24"/>
        </w:rPr>
      </w:pPr>
      <w:r w:rsidRPr="004A7821">
        <w:rPr>
          <w:rFonts w:eastAsia="Arial"/>
          <w:szCs w:val="24"/>
        </w:rPr>
        <w:t>To ensure all staff and young people have appropriate support mechanisms</w:t>
      </w:r>
      <w:r w:rsidR="005F7B25">
        <w:rPr>
          <w:rFonts w:eastAsia="Arial"/>
          <w:szCs w:val="24"/>
        </w:rPr>
        <w:t xml:space="preserve">, </w:t>
      </w:r>
      <w:r w:rsidRPr="004A7821">
        <w:rPr>
          <w:rFonts w:eastAsia="Arial"/>
          <w:szCs w:val="24"/>
        </w:rPr>
        <w:t xml:space="preserve">and all stakeholders are included in the post-incident </w:t>
      </w:r>
      <w:r w:rsidR="001A248E" w:rsidRPr="004A7821">
        <w:rPr>
          <w:rFonts w:eastAsia="Arial"/>
          <w:szCs w:val="24"/>
        </w:rPr>
        <w:t>processes.</w:t>
      </w:r>
    </w:p>
    <w:p w14:paraId="7228B1E3" w14:textId="459C5779" w:rsidR="00C01CDA" w:rsidRPr="004A7821" w:rsidRDefault="00C01CDA" w:rsidP="003E6D3C">
      <w:pPr>
        <w:pStyle w:val="ListParagraph"/>
        <w:numPr>
          <w:ilvl w:val="0"/>
          <w:numId w:val="25"/>
        </w:numPr>
        <w:spacing w:after="120"/>
        <w:ind w:left="714" w:right="81" w:hanging="357"/>
        <w:contextualSpacing w:val="0"/>
        <w:jc w:val="both"/>
        <w:rPr>
          <w:rFonts w:eastAsia="Arial"/>
          <w:szCs w:val="24"/>
        </w:rPr>
      </w:pPr>
      <w:r w:rsidRPr="004A7821">
        <w:rPr>
          <w:rFonts w:eastAsia="Arial"/>
          <w:szCs w:val="24"/>
        </w:rPr>
        <w:t xml:space="preserve">To ensure risk assessment </w:t>
      </w:r>
      <w:r w:rsidR="001A248E">
        <w:rPr>
          <w:rFonts w:eastAsia="Arial"/>
          <w:szCs w:val="24"/>
        </w:rPr>
        <w:t>for activity both within and outside the home are developed and maintained</w:t>
      </w:r>
      <w:r w:rsidRPr="004A7821">
        <w:rPr>
          <w:rFonts w:eastAsia="Arial"/>
          <w:szCs w:val="24"/>
        </w:rPr>
        <w:t>.</w:t>
      </w:r>
    </w:p>
    <w:p w14:paraId="1E3D5617" w14:textId="1FD76214" w:rsidR="00C01CDA" w:rsidRPr="004A7821" w:rsidRDefault="00C01CDA" w:rsidP="003E6D3C">
      <w:pPr>
        <w:pStyle w:val="ListParagraph"/>
        <w:numPr>
          <w:ilvl w:val="0"/>
          <w:numId w:val="25"/>
        </w:numPr>
        <w:spacing w:after="120"/>
        <w:ind w:left="714" w:right="166" w:hanging="357"/>
        <w:contextualSpacing w:val="0"/>
        <w:jc w:val="both"/>
        <w:rPr>
          <w:rFonts w:eastAsia="Arial"/>
          <w:szCs w:val="24"/>
        </w:rPr>
      </w:pPr>
      <w:r w:rsidRPr="004A7821">
        <w:rPr>
          <w:rFonts w:eastAsia="Arial"/>
          <w:szCs w:val="24"/>
        </w:rPr>
        <w:t>To include all stakeholders in formulating risk documentation and behaviour management</w:t>
      </w:r>
      <w:r w:rsidR="001A248E">
        <w:rPr>
          <w:rFonts w:eastAsia="Arial"/>
          <w:szCs w:val="24"/>
        </w:rPr>
        <w:t xml:space="preserve"> planning</w:t>
      </w:r>
      <w:r w:rsidRPr="004A7821">
        <w:rPr>
          <w:rFonts w:eastAsia="Arial"/>
          <w:szCs w:val="24"/>
        </w:rPr>
        <w:t>.</w:t>
      </w:r>
    </w:p>
    <w:p w14:paraId="321C7750" w14:textId="77777777" w:rsidR="00C01CDA" w:rsidRPr="004A7821" w:rsidRDefault="00C01CDA" w:rsidP="004A7821">
      <w:pPr>
        <w:ind w:left="838" w:right="166" w:hanging="838"/>
        <w:jc w:val="both"/>
        <w:rPr>
          <w:rFonts w:eastAsia="Arial"/>
          <w:szCs w:val="24"/>
        </w:rPr>
      </w:pPr>
    </w:p>
    <w:p w14:paraId="091A126E" w14:textId="19D487BD" w:rsidR="00C01CDA" w:rsidRDefault="00C01CDA" w:rsidP="004A7821">
      <w:pPr>
        <w:jc w:val="both"/>
        <w:rPr>
          <w:rFonts w:eastAsia="Arial"/>
          <w:b/>
          <w:szCs w:val="24"/>
          <w:u w:val="single"/>
        </w:rPr>
      </w:pPr>
      <w:r w:rsidRPr="004A7821">
        <w:rPr>
          <w:rFonts w:eastAsia="Arial"/>
          <w:b/>
          <w:szCs w:val="24"/>
          <w:u w:val="single"/>
        </w:rPr>
        <w:t>Workforce and Team Management</w:t>
      </w:r>
    </w:p>
    <w:p w14:paraId="09681BC8" w14:textId="77777777" w:rsidR="001A248E" w:rsidRPr="004A7821" w:rsidRDefault="001A248E" w:rsidP="004A7821">
      <w:pPr>
        <w:jc w:val="both"/>
        <w:rPr>
          <w:rFonts w:eastAsia="Arial"/>
          <w:b/>
          <w:szCs w:val="24"/>
          <w:u w:val="single"/>
        </w:rPr>
      </w:pPr>
    </w:p>
    <w:p w14:paraId="1296C0E0" w14:textId="1A31D704" w:rsidR="00C01CDA" w:rsidRPr="004A7821" w:rsidRDefault="001A248E" w:rsidP="003E6D3C">
      <w:pPr>
        <w:pStyle w:val="ListParagraph"/>
        <w:numPr>
          <w:ilvl w:val="0"/>
          <w:numId w:val="26"/>
        </w:numPr>
        <w:spacing w:after="120"/>
        <w:ind w:left="714" w:right="103" w:hanging="357"/>
        <w:contextualSpacing w:val="0"/>
        <w:jc w:val="both"/>
        <w:rPr>
          <w:rFonts w:eastAsia="Arial"/>
          <w:szCs w:val="24"/>
        </w:rPr>
      </w:pPr>
      <w:r>
        <w:rPr>
          <w:rFonts w:eastAsia="Arial"/>
          <w:szCs w:val="24"/>
        </w:rPr>
        <w:t>Ensure a team development plan is in place along with individual PDP’s</w:t>
      </w:r>
    </w:p>
    <w:p w14:paraId="3C720035" w14:textId="0BDC6CB9" w:rsidR="00C01CDA" w:rsidRPr="004A7821" w:rsidRDefault="00C01CDA" w:rsidP="003E6D3C">
      <w:pPr>
        <w:pStyle w:val="ListParagraph"/>
        <w:numPr>
          <w:ilvl w:val="0"/>
          <w:numId w:val="26"/>
        </w:numPr>
        <w:spacing w:after="120"/>
        <w:ind w:left="714" w:right="94" w:hanging="357"/>
        <w:contextualSpacing w:val="0"/>
        <w:jc w:val="both"/>
        <w:rPr>
          <w:rFonts w:eastAsia="Arial"/>
          <w:szCs w:val="24"/>
        </w:rPr>
      </w:pPr>
      <w:r w:rsidRPr="004A7821">
        <w:rPr>
          <w:rFonts w:eastAsia="Arial"/>
          <w:szCs w:val="24"/>
        </w:rPr>
        <w:t xml:space="preserve">To liaise with </w:t>
      </w:r>
      <w:r w:rsidR="001A248E">
        <w:rPr>
          <w:rFonts w:eastAsia="Arial"/>
          <w:szCs w:val="24"/>
        </w:rPr>
        <w:t>all partners in respect of</w:t>
      </w:r>
      <w:r w:rsidRPr="004A7821">
        <w:rPr>
          <w:rFonts w:eastAsia="Arial"/>
          <w:szCs w:val="24"/>
        </w:rPr>
        <w:t xml:space="preserve"> placements of young people ensuring </w:t>
      </w:r>
      <w:r w:rsidR="00F252D5">
        <w:rPr>
          <w:rFonts w:eastAsia="Arial"/>
          <w:szCs w:val="24"/>
        </w:rPr>
        <w:t>compatibility</w:t>
      </w:r>
      <w:r w:rsidR="001A248E">
        <w:rPr>
          <w:rFonts w:eastAsia="Arial"/>
          <w:szCs w:val="24"/>
        </w:rPr>
        <w:t xml:space="preserve"> with Home ethos.</w:t>
      </w:r>
    </w:p>
    <w:p w14:paraId="7C7EB8E2" w14:textId="53F7C7A6" w:rsidR="00C01CDA" w:rsidRPr="004A7821" w:rsidRDefault="00C01CDA" w:rsidP="003E6D3C">
      <w:pPr>
        <w:pStyle w:val="ListParagraph"/>
        <w:numPr>
          <w:ilvl w:val="0"/>
          <w:numId w:val="26"/>
        </w:numPr>
        <w:spacing w:after="120"/>
        <w:ind w:left="714" w:right="108" w:hanging="357"/>
        <w:contextualSpacing w:val="0"/>
        <w:jc w:val="both"/>
        <w:rPr>
          <w:rFonts w:eastAsia="Arial"/>
          <w:szCs w:val="24"/>
        </w:rPr>
      </w:pPr>
      <w:r w:rsidRPr="004A7821">
        <w:rPr>
          <w:rFonts w:eastAsia="Arial"/>
          <w:szCs w:val="24"/>
        </w:rPr>
        <w:t xml:space="preserve">To liaise with Learning and Development Team to ensure all staff have </w:t>
      </w:r>
      <w:r w:rsidR="00F252D5">
        <w:rPr>
          <w:rFonts w:eastAsia="Arial"/>
          <w:szCs w:val="24"/>
        </w:rPr>
        <w:t>completed mandatory Training requirements</w:t>
      </w:r>
    </w:p>
    <w:p w14:paraId="2487A8D2" w14:textId="670738E6" w:rsidR="00C01CDA" w:rsidRPr="004A7821" w:rsidRDefault="00C01CDA" w:rsidP="003E6D3C">
      <w:pPr>
        <w:pStyle w:val="ListParagraph"/>
        <w:numPr>
          <w:ilvl w:val="0"/>
          <w:numId w:val="26"/>
        </w:numPr>
        <w:spacing w:after="120"/>
        <w:ind w:left="714" w:right="108" w:hanging="357"/>
        <w:contextualSpacing w:val="0"/>
        <w:jc w:val="both"/>
        <w:rPr>
          <w:rFonts w:eastAsia="Arial"/>
          <w:szCs w:val="24"/>
        </w:rPr>
      </w:pPr>
      <w:r w:rsidRPr="004A7821">
        <w:rPr>
          <w:rFonts w:eastAsia="Arial"/>
          <w:szCs w:val="24"/>
        </w:rPr>
        <w:t xml:space="preserve">To </w:t>
      </w:r>
      <w:r w:rsidR="00F26602">
        <w:rPr>
          <w:rFonts w:eastAsia="Arial"/>
          <w:szCs w:val="24"/>
        </w:rPr>
        <w:t>ensure the home is well maintained</w:t>
      </w:r>
      <w:r w:rsidRPr="004A7821">
        <w:rPr>
          <w:rFonts w:eastAsia="Arial"/>
          <w:szCs w:val="24"/>
        </w:rPr>
        <w:t xml:space="preserve"> promot</w:t>
      </w:r>
      <w:r w:rsidR="00F26602">
        <w:rPr>
          <w:rFonts w:eastAsia="Arial"/>
          <w:szCs w:val="24"/>
        </w:rPr>
        <w:t>ing</w:t>
      </w:r>
      <w:r w:rsidRPr="004A7821">
        <w:rPr>
          <w:rFonts w:eastAsia="Arial"/>
          <w:szCs w:val="24"/>
        </w:rPr>
        <w:t xml:space="preserve"> a healthy, </w:t>
      </w:r>
      <w:r w:rsidR="00F479AF" w:rsidRPr="004A7821">
        <w:rPr>
          <w:rFonts w:eastAsia="Arial"/>
          <w:szCs w:val="24"/>
        </w:rPr>
        <w:t>safe,</w:t>
      </w:r>
      <w:r w:rsidRPr="004A7821">
        <w:rPr>
          <w:rFonts w:eastAsia="Arial"/>
          <w:szCs w:val="24"/>
        </w:rPr>
        <w:t xml:space="preserve"> and secure environment for all young people.</w:t>
      </w:r>
    </w:p>
    <w:p w14:paraId="7FBC0C02" w14:textId="77777777" w:rsidR="00F26602" w:rsidRDefault="00C01CDA" w:rsidP="003E6D3C">
      <w:pPr>
        <w:pStyle w:val="ListParagraph"/>
        <w:numPr>
          <w:ilvl w:val="0"/>
          <w:numId w:val="26"/>
        </w:numPr>
        <w:spacing w:after="120"/>
        <w:ind w:left="714" w:right="98" w:hanging="357"/>
        <w:contextualSpacing w:val="0"/>
        <w:jc w:val="both"/>
        <w:rPr>
          <w:rFonts w:eastAsia="Arial"/>
          <w:szCs w:val="24"/>
        </w:rPr>
      </w:pPr>
      <w:r w:rsidRPr="004A7821">
        <w:rPr>
          <w:rFonts w:eastAsia="Arial"/>
          <w:szCs w:val="24"/>
        </w:rPr>
        <w:t>To work closely with individual staff, undertaking supervision/</w:t>
      </w:r>
      <w:r w:rsidR="00F26602">
        <w:rPr>
          <w:rFonts w:eastAsia="Arial"/>
          <w:szCs w:val="24"/>
        </w:rPr>
        <w:t>PDR.</w:t>
      </w:r>
    </w:p>
    <w:p w14:paraId="36ACB1AB" w14:textId="0B86FC96" w:rsidR="00C01CDA" w:rsidRPr="004A7821" w:rsidRDefault="00F26602" w:rsidP="003E6D3C">
      <w:pPr>
        <w:pStyle w:val="ListParagraph"/>
        <w:numPr>
          <w:ilvl w:val="0"/>
          <w:numId w:val="26"/>
        </w:numPr>
        <w:spacing w:after="120"/>
        <w:ind w:left="714" w:right="98" w:hanging="357"/>
        <w:contextualSpacing w:val="0"/>
        <w:jc w:val="both"/>
        <w:rPr>
          <w:rFonts w:eastAsia="Arial"/>
          <w:szCs w:val="24"/>
        </w:rPr>
      </w:pPr>
      <w:r>
        <w:rPr>
          <w:rFonts w:eastAsia="Arial"/>
          <w:szCs w:val="24"/>
        </w:rPr>
        <w:t>Undertake</w:t>
      </w:r>
      <w:r w:rsidR="00C01CDA" w:rsidRPr="004A7821">
        <w:rPr>
          <w:rFonts w:eastAsia="Arial"/>
          <w:szCs w:val="24"/>
        </w:rPr>
        <w:t xml:space="preserve"> performance manage</w:t>
      </w:r>
      <w:r>
        <w:rPr>
          <w:rFonts w:eastAsia="Arial"/>
          <w:szCs w:val="24"/>
        </w:rPr>
        <w:t xml:space="preserve">ment including </w:t>
      </w:r>
      <w:r w:rsidR="00F479AF">
        <w:rPr>
          <w:rFonts w:eastAsia="Arial"/>
          <w:szCs w:val="24"/>
        </w:rPr>
        <w:t>attendance management procedures and work in line with other HR policies</w:t>
      </w:r>
      <w:r w:rsidR="00C01CDA" w:rsidRPr="004A7821">
        <w:rPr>
          <w:rFonts w:eastAsia="Arial"/>
          <w:szCs w:val="24"/>
        </w:rPr>
        <w:t>.</w:t>
      </w:r>
    </w:p>
    <w:p w14:paraId="787498CB" w14:textId="77777777" w:rsidR="00F26602" w:rsidRDefault="00C01CDA" w:rsidP="003E6D3C">
      <w:pPr>
        <w:pStyle w:val="ListParagraph"/>
        <w:numPr>
          <w:ilvl w:val="0"/>
          <w:numId w:val="26"/>
        </w:numPr>
        <w:spacing w:after="120"/>
        <w:ind w:left="714" w:right="99" w:hanging="357"/>
        <w:contextualSpacing w:val="0"/>
        <w:jc w:val="both"/>
        <w:rPr>
          <w:rFonts w:eastAsia="Arial"/>
          <w:szCs w:val="24"/>
        </w:rPr>
      </w:pPr>
      <w:r w:rsidRPr="004A7821">
        <w:rPr>
          <w:rFonts w:eastAsia="Arial"/>
          <w:szCs w:val="24"/>
        </w:rPr>
        <w:lastRenderedPageBreak/>
        <w:t>To develop key performance indicators for the home</w:t>
      </w:r>
      <w:r w:rsidR="00F26602">
        <w:rPr>
          <w:rFonts w:eastAsia="Arial"/>
          <w:szCs w:val="24"/>
        </w:rPr>
        <w:t>, which are rigorously evaluated monitored and reviewed.</w:t>
      </w:r>
      <w:r w:rsidRPr="004A7821">
        <w:rPr>
          <w:rFonts w:eastAsia="Arial"/>
          <w:szCs w:val="24"/>
        </w:rPr>
        <w:t xml:space="preserve"> </w:t>
      </w:r>
    </w:p>
    <w:p w14:paraId="2D82E3F8" w14:textId="43D262B5" w:rsidR="0063274D" w:rsidRPr="000F460E" w:rsidRDefault="00F26602" w:rsidP="003E6D3C">
      <w:pPr>
        <w:pStyle w:val="ListParagraph"/>
        <w:numPr>
          <w:ilvl w:val="0"/>
          <w:numId w:val="26"/>
        </w:numPr>
        <w:spacing w:after="120"/>
        <w:ind w:left="714" w:hanging="357"/>
        <w:contextualSpacing w:val="0"/>
        <w:jc w:val="both"/>
        <w:rPr>
          <w:rFonts w:eastAsia="Arial"/>
          <w:sz w:val="22"/>
        </w:rPr>
      </w:pPr>
      <w:r>
        <w:rPr>
          <w:rFonts w:eastAsia="Arial"/>
          <w:szCs w:val="24"/>
        </w:rPr>
        <w:t xml:space="preserve">Work with </w:t>
      </w:r>
      <w:r w:rsidR="000F460E">
        <w:rPr>
          <w:rFonts w:eastAsia="Arial"/>
          <w:szCs w:val="24"/>
        </w:rPr>
        <w:t>community-based</w:t>
      </w:r>
      <w:r>
        <w:rPr>
          <w:rFonts w:eastAsia="Arial"/>
          <w:szCs w:val="24"/>
        </w:rPr>
        <w:t xml:space="preserve"> services to ensure Young people in the home have, their needs met with access to all health, education, </w:t>
      </w:r>
      <w:r w:rsidR="00F479AF">
        <w:rPr>
          <w:rFonts w:eastAsia="Arial"/>
          <w:szCs w:val="24"/>
        </w:rPr>
        <w:t>employment,</w:t>
      </w:r>
      <w:r>
        <w:rPr>
          <w:rFonts w:eastAsia="Arial"/>
          <w:szCs w:val="24"/>
        </w:rPr>
        <w:t xml:space="preserve"> and other appropriate services.</w:t>
      </w:r>
    </w:p>
    <w:p w14:paraId="524B9DA8" w14:textId="2DF914E3" w:rsidR="000F460E" w:rsidRPr="00F26602" w:rsidRDefault="000F460E" w:rsidP="003E6D3C">
      <w:pPr>
        <w:pStyle w:val="ListParagraph"/>
        <w:numPr>
          <w:ilvl w:val="0"/>
          <w:numId w:val="26"/>
        </w:numPr>
        <w:spacing w:after="120"/>
        <w:ind w:left="714" w:hanging="357"/>
        <w:contextualSpacing w:val="0"/>
        <w:jc w:val="both"/>
        <w:rPr>
          <w:rFonts w:eastAsia="Arial"/>
          <w:sz w:val="22"/>
        </w:rPr>
      </w:pPr>
      <w:r>
        <w:rPr>
          <w:rFonts w:eastAsia="Arial"/>
          <w:szCs w:val="24"/>
        </w:rPr>
        <w:t>Ensure compliance with all inspection and monitoring requirements.</w:t>
      </w:r>
    </w:p>
    <w:p w14:paraId="78966A21" w14:textId="1485879F" w:rsidR="00F26602" w:rsidRDefault="00F26602" w:rsidP="00F26602">
      <w:pPr>
        <w:jc w:val="both"/>
        <w:rPr>
          <w:rFonts w:eastAsia="Arial"/>
          <w:sz w:val="22"/>
        </w:rPr>
      </w:pPr>
    </w:p>
    <w:p w14:paraId="5459A709" w14:textId="77777777" w:rsidR="00F26602" w:rsidRPr="00F26602" w:rsidRDefault="00F26602" w:rsidP="00F26602">
      <w:pPr>
        <w:jc w:val="both"/>
        <w:rPr>
          <w:rFonts w:eastAsia="Arial"/>
          <w:sz w:val="22"/>
        </w:rPr>
      </w:pPr>
    </w:p>
    <w:p w14:paraId="1170634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64DD013" w14:textId="77777777" w:rsidTr="00300F4A">
        <w:trPr>
          <w:trHeight w:val="624"/>
        </w:trPr>
        <w:tc>
          <w:tcPr>
            <w:tcW w:w="10456" w:type="dxa"/>
            <w:shd w:val="clear" w:color="auto" w:fill="F2F2F2" w:themeFill="background1" w:themeFillShade="F2"/>
            <w:vAlign w:val="center"/>
          </w:tcPr>
          <w:p w14:paraId="1F9C9D5E" w14:textId="77777777" w:rsidR="003F5F22" w:rsidRDefault="003F5F22" w:rsidP="00300F4A">
            <w:pPr>
              <w:rPr>
                <w:rFonts w:cs="Arial"/>
                <w:b/>
                <w:szCs w:val="24"/>
              </w:rPr>
            </w:pPr>
            <w:r>
              <w:rPr>
                <w:rFonts w:cs="Arial"/>
                <w:b/>
                <w:szCs w:val="24"/>
              </w:rPr>
              <w:t>Organisational responsibilities</w:t>
            </w:r>
          </w:p>
        </w:tc>
      </w:tr>
    </w:tbl>
    <w:p w14:paraId="02345A33" w14:textId="77777777" w:rsidR="00681A84" w:rsidRDefault="00681A84">
      <w:pPr>
        <w:rPr>
          <w:b/>
        </w:rPr>
      </w:pPr>
    </w:p>
    <w:p w14:paraId="2D74FC38" w14:textId="77777777" w:rsidR="00681A84" w:rsidRDefault="00681A84" w:rsidP="003664E1">
      <w:pPr>
        <w:pStyle w:val="ListParagraph"/>
        <w:numPr>
          <w:ilvl w:val="0"/>
          <w:numId w:val="21"/>
        </w:numPr>
        <w:ind w:left="567" w:hanging="425"/>
        <w:jc w:val="both"/>
        <w:rPr>
          <w:rFonts w:cs="Arial"/>
          <w:b/>
          <w:szCs w:val="24"/>
        </w:rPr>
      </w:pPr>
      <w:r>
        <w:rPr>
          <w:rFonts w:cs="Arial"/>
          <w:b/>
          <w:szCs w:val="24"/>
        </w:rPr>
        <w:t>Values and behaviours</w:t>
      </w:r>
    </w:p>
    <w:p w14:paraId="7BFCB1D5" w14:textId="77777777" w:rsidR="00681A84" w:rsidRDefault="00681A84" w:rsidP="003664E1">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83F1FC8" w14:textId="77777777" w:rsidR="00681A84" w:rsidRPr="00681A84" w:rsidRDefault="00681A84" w:rsidP="003664E1">
      <w:pPr>
        <w:pStyle w:val="ListParagraph"/>
        <w:ind w:left="567" w:hanging="425"/>
        <w:jc w:val="both"/>
        <w:rPr>
          <w:rFonts w:cs="Arial"/>
          <w:szCs w:val="24"/>
        </w:rPr>
      </w:pPr>
    </w:p>
    <w:p w14:paraId="18B3089C" w14:textId="77777777" w:rsidR="00681A84" w:rsidRDefault="00681A84" w:rsidP="003664E1">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275E110E" w14:textId="77777777" w:rsidR="00681A84" w:rsidRDefault="00681A84" w:rsidP="003664E1">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C10B65" w14:textId="77777777" w:rsidR="00681A84" w:rsidRPr="00681A84" w:rsidRDefault="00681A84" w:rsidP="003664E1">
      <w:pPr>
        <w:pStyle w:val="ListParagraph"/>
        <w:jc w:val="both"/>
        <w:rPr>
          <w:rFonts w:cs="Arial"/>
          <w:szCs w:val="24"/>
        </w:rPr>
      </w:pPr>
    </w:p>
    <w:p w14:paraId="2EDEFC35" w14:textId="77777777" w:rsidR="00681A84" w:rsidRDefault="00681A84" w:rsidP="003664E1">
      <w:pPr>
        <w:pStyle w:val="ListParagraph"/>
        <w:numPr>
          <w:ilvl w:val="0"/>
          <w:numId w:val="21"/>
        </w:numPr>
        <w:ind w:left="567" w:hanging="425"/>
        <w:jc w:val="both"/>
        <w:rPr>
          <w:rFonts w:cs="Arial"/>
          <w:b/>
          <w:szCs w:val="24"/>
        </w:rPr>
      </w:pPr>
      <w:r>
        <w:rPr>
          <w:rFonts w:cs="Arial"/>
          <w:b/>
          <w:szCs w:val="24"/>
        </w:rPr>
        <w:t>Communication</w:t>
      </w:r>
    </w:p>
    <w:p w14:paraId="3B7E40EA" w14:textId="77777777" w:rsidR="00681A84" w:rsidRDefault="00681A84" w:rsidP="003664E1">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58D2BAB" w14:textId="77777777" w:rsidR="00681A84" w:rsidRPr="00681A84" w:rsidRDefault="00681A84" w:rsidP="003664E1">
      <w:pPr>
        <w:pStyle w:val="ListParagraph"/>
        <w:ind w:left="567" w:hanging="425"/>
        <w:jc w:val="both"/>
        <w:rPr>
          <w:rFonts w:cs="Arial"/>
          <w:szCs w:val="24"/>
        </w:rPr>
      </w:pPr>
    </w:p>
    <w:p w14:paraId="43D13715" w14:textId="77777777" w:rsidR="00681A84" w:rsidRDefault="00681A84" w:rsidP="003664E1">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C3AF320" w14:textId="77777777" w:rsidR="00681A84" w:rsidRDefault="00681A84" w:rsidP="003664E1">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C8DEBF1" w14:textId="77777777" w:rsidR="0063274D" w:rsidRPr="00681A84" w:rsidRDefault="0063274D" w:rsidP="003664E1">
      <w:pPr>
        <w:pStyle w:val="ListParagraph"/>
        <w:ind w:left="567" w:hanging="425"/>
        <w:jc w:val="both"/>
        <w:rPr>
          <w:rFonts w:cs="Arial"/>
          <w:szCs w:val="24"/>
        </w:rPr>
      </w:pPr>
    </w:p>
    <w:p w14:paraId="3BA143CF" w14:textId="77777777" w:rsidR="00681A84" w:rsidRDefault="00681A84" w:rsidP="003664E1">
      <w:pPr>
        <w:pStyle w:val="ListParagraph"/>
        <w:numPr>
          <w:ilvl w:val="0"/>
          <w:numId w:val="21"/>
        </w:numPr>
        <w:ind w:left="567" w:hanging="425"/>
        <w:jc w:val="both"/>
        <w:rPr>
          <w:rFonts w:cs="Arial"/>
          <w:b/>
          <w:szCs w:val="24"/>
        </w:rPr>
      </w:pPr>
      <w:r>
        <w:rPr>
          <w:rFonts w:cs="Arial"/>
          <w:b/>
          <w:szCs w:val="24"/>
        </w:rPr>
        <w:t>Equality and diversity</w:t>
      </w:r>
    </w:p>
    <w:p w14:paraId="34B32C13" w14:textId="77777777" w:rsidR="0063274D" w:rsidRDefault="0063274D" w:rsidP="003664E1">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8AEA081" w14:textId="77777777" w:rsidR="0063274D" w:rsidRPr="0063274D" w:rsidRDefault="0063274D" w:rsidP="003664E1">
      <w:pPr>
        <w:pStyle w:val="ListParagraph"/>
        <w:ind w:left="567" w:hanging="425"/>
        <w:jc w:val="both"/>
        <w:rPr>
          <w:rFonts w:cs="Arial"/>
          <w:szCs w:val="24"/>
        </w:rPr>
      </w:pPr>
      <w:r>
        <w:rPr>
          <w:rFonts w:cs="Arial"/>
          <w:szCs w:val="24"/>
        </w:rPr>
        <w:t xml:space="preserve"> </w:t>
      </w:r>
    </w:p>
    <w:p w14:paraId="3E505945" w14:textId="77777777" w:rsidR="00681A84" w:rsidRDefault="00681A84" w:rsidP="003664E1">
      <w:pPr>
        <w:pStyle w:val="ListParagraph"/>
        <w:numPr>
          <w:ilvl w:val="0"/>
          <w:numId w:val="21"/>
        </w:numPr>
        <w:ind w:left="567" w:hanging="425"/>
        <w:jc w:val="both"/>
        <w:rPr>
          <w:rFonts w:cs="Arial"/>
          <w:b/>
          <w:szCs w:val="24"/>
        </w:rPr>
      </w:pPr>
      <w:r>
        <w:rPr>
          <w:rFonts w:cs="Arial"/>
          <w:b/>
          <w:szCs w:val="24"/>
        </w:rPr>
        <w:t>Confidentiality</w:t>
      </w:r>
    </w:p>
    <w:p w14:paraId="2B7D6ED4" w14:textId="77777777" w:rsidR="0063274D" w:rsidRDefault="0063274D" w:rsidP="003664E1">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6118ECA" w14:textId="77777777" w:rsidR="005360F5" w:rsidRDefault="005360F5" w:rsidP="003664E1">
      <w:pPr>
        <w:pStyle w:val="ListParagraph"/>
        <w:ind w:left="567"/>
        <w:jc w:val="both"/>
        <w:rPr>
          <w:rFonts w:cs="Arial"/>
          <w:szCs w:val="24"/>
        </w:rPr>
      </w:pPr>
    </w:p>
    <w:p w14:paraId="6A9F91B4" w14:textId="77777777" w:rsidR="00581EEF" w:rsidRDefault="005360F5" w:rsidP="003664E1">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44726C54" w14:textId="2ED975E4" w:rsidR="00581EEF" w:rsidRDefault="00581EEF" w:rsidP="003664E1">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74B2B51E" w14:textId="77777777" w:rsidR="00581EEF" w:rsidRPr="00581EEF" w:rsidRDefault="00581EEF" w:rsidP="003664E1">
      <w:pPr>
        <w:ind w:left="567"/>
        <w:jc w:val="both"/>
        <w:rPr>
          <w:rFonts w:cs="Arial"/>
        </w:rPr>
      </w:pPr>
    </w:p>
    <w:p w14:paraId="06DB419A" w14:textId="77777777" w:rsidR="00681A84" w:rsidRDefault="00681A84" w:rsidP="003664E1">
      <w:pPr>
        <w:pStyle w:val="ListParagraph"/>
        <w:numPr>
          <w:ilvl w:val="0"/>
          <w:numId w:val="21"/>
        </w:numPr>
        <w:ind w:left="567" w:hanging="425"/>
        <w:jc w:val="both"/>
        <w:rPr>
          <w:rFonts w:cs="Arial"/>
          <w:b/>
          <w:szCs w:val="24"/>
        </w:rPr>
      </w:pPr>
      <w:r>
        <w:rPr>
          <w:rFonts w:cs="Arial"/>
          <w:b/>
          <w:szCs w:val="24"/>
        </w:rPr>
        <w:t>Performance management</w:t>
      </w:r>
    </w:p>
    <w:p w14:paraId="2470749C" w14:textId="77777777" w:rsidR="0063274D" w:rsidRDefault="0063274D" w:rsidP="003664E1">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93638FA" w14:textId="77777777" w:rsidR="0063274D" w:rsidRPr="0063274D" w:rsidRDefault="0063274D" w:rsidP="003664E1">
      <w:pPr>
        <w:pStyle w:val="ListParagraph"/>
        <w:ind w:left="567" w:hanging="425"/>
        <w:jc w:val="both"/>
        <w:rPr>
          <w:rFonts w:cs="Arial"/>
          <w:szCs w:val="24"/>
        </w:rPr>
      </w:pPr>
    </w:p>
    <w:p w14:paraId="00347A0F" w14:textId="77777777" w:rsidR="00681A84" w:rsidRDefault="00681A84" w:rsidP="003664E1">
      <w:pPr>
        <w:pStyle w:val="ListParagraph"/>
        <w:numPr>
          <w:ilvl w:val="0"/>
          <w:numId w:val="21"/>
        </w:numPr>
        <w:ind w:left="567" w:hanging="425"/>
        <w:jc w:val="both"/>
        <w:rPr>
          <w:rFonts w:cs="Arial"/>
          <w:b/>
          <w:szCs w:val="24"/>
        </w:rPr>
      </w:pPr>
      <w:r>
        <w:rPr>
          <w:rFonts w:cs="Arial"/>
          <w:b/>
          <w:szCs w:val="24"/>
        </w:rPr>
        <w:t>Quality assurance (for applicable posts)</w:t>
      </w:r>
    </w:p>
    <w:p w14:paraId="783B3D81" w14:textId="77777777" w:rsidR="0063274D" w:rsidRDefault="0063274D" w:rsidP="003664E1">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3B37694" w14:textId="32A2E742" w:rsidR="0063274D" w:rsidRDefault="0063274D" w:rsidP="003664E1">
      <w:pPr>
        <w:pStyle w:val="ListParagraph"/>
        <w:ind w:left="567" w:hanging="425"/>
        <w:jc w:val="both"/>
        <w:rPr>
          <w:rFonts w:cs="Arial"/>
          <w:szCs w:val="24"/>
        </w:rPr>
      </w:pPr>
    </w:p>
    <w:p w14:paraId="2E8E91BD" w14:textId="77777777" w:rsidR="003664E1" w:rsidRPr="0063274D" w:rsidRDefault="003664E1" w:rsidP="003664E1">
      <w:pPr>
        <w:pStyle w:val="ListParagraph"/>
        <w:ind w:left="567" w:hanging="425"/>
        <w:jc w:val="both"/>
        <w:rPr>
          <w:rFonts w:cs="Arial"/>
          <w:szCs w:val="24"/>
        </w:rPr>
      </w:pPr>
    </w:p>
    <w:p w14:paraId="66D8BF3D" w14:textId="77777777" w:rsidR="00681A84" w:rsidRDefault="00681A84" w:rsidP="003664E1">
      <w:pPr>
        <w:pStyle w:val="ListParagraph"/>
        <w:numPr>
          <w:ilvl w:val="0"/>
          <w:numId w:val="21"/>
        </w:numPr>
        <w:ind w:left="567" w:hanging="425"/>
        <w:jc w:val="both"/>
        <w:rPr>
          <w:rFonts w:cs="Arial"/>
          <w:b/>
          <w:szCs w:val="24"/>
        </w:rPr>
      </w:pPr>
      <w:r>
        <w:rPr>
          <w:rFonts w:cs="Arial"/>
          <w:b/>
          <w:szCs w:val="24"/>
        </w:rPr>
        <w:t>Management and leadership (for applicable posts)</w:t>
      </w:r>
    </w:p>
    <w:p w14:paraId="242D7F33" w14:textId="77777777" w:rsidR="0063274D" w:rsidRDefault="0063274D" w:rsidP="003664E1">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0757A8F" w14:textId="77777777" w:rsidR="0063274D" w:rsidRPr="0063274D" w:rsidRDefault="0063274D" w:rsidP="003664E1">
      <w:pPr>
        <w:pStyle w:val="ListParagraph"/>
        <w:ind w:left="567" w:hanging="425"/>
        <w:jc w:val="both"/>
        <w:rPr>
          <w:rFonts w:cs="Arial"/>
          <w:szCs w:val="24"/>
        </w:rPr>
      </w:pPr>
    </w:p>
    <w:p w14:paraId="35EB67D0" w14:textId="77777777" w:rsidR="00681A84" w:rsidRDefault="00681A84" w:rsidP="003664E1">
      <w:pPr>
        <w:pStyle w:val="ListParagraph"/>
        <w:numPr>
          <w:ilvl w:val="0"/>
          <w:numId w:val="21"/>
        </w:numPr>
        <w:ind w:left="567" w:hanging="425"/>
        <w:jc w:val="both"/>
        <w:rPr>
          <w:rFonts w:cs="Arial"/>
          <w:b/>
          <w:szCs w:val="24"/>
        </w:rPr>
      </w:pPr>
      <w:r>
        <w:rPr>
          <w:rFonts w:cs="Arial"/>
          <w:b/>
          <w:szCs w:val="24"/>
        </w:rPr>
        <w:t>Financial management (for applicable posts)</w:t>
      </w:r>
    </w:p>
    <w:p w14:paraId="22FA6251" w14:textId="77777777" w:rsidR="0063274D" w:rsidRPr="0063274D" w:rsidRDefault="0063274D" w:rsidP="003664E1">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A9A94DD" w14:textId="77777777" w:rsidR="00681A84" w:rsidRPr="00681A84" w:rsidRDefault="00681A84" w:rsidP="003664E1">
      <w:pPr>
        <w:jc w:val="both"/>
      </w:pPr>
    </w:p>
    <w:p w14:paraId="174DE184" w14:textId="77777777" w:rsidR="00681A84" w:rsidRPr="00681A84" w:rsidRDefault="0063274D" w:rsidP="003664E1">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1D148E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E58112F" w14:textId="77777777" w:rsidTr="0063274D">
        <w:trPr>
          <w:trHeight w:val="431"/>
        </w:trPr>
        <w:tc>
          <w:tcPr>
            <w:tcW w:w="15734" w:type="dxa"/>
            <w:gridSpan w:val="3"/>
            <w:tcBorders>
              <w:top w:val="nil"/>
              <w:left w:val="nil"/>
              <w:right w:val="nil"/>
            </w:tcBorders>
            <w:vAlign w:val="center"/>
          </w:tcPr>
          <w:p w14:paraId="74E7092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9625D2C" w14:textId="77777777" w:rsidTr="00040EE4">
        <w:trPr>
          <w:trHeight w:val="567"/>
        </w:trPr>
        <w:tc>
          <w:tcPr>
            <w:tcW w:w="1671" w:type="dxa"/>
            <w:shd w:val="clear" w:color="auto" w:fill="F2F2F2" w:themeFill="background1" w:themeFillShade="F2"/>
            <w:vAlign w:val="center"/>
          </w:tcPr>
          <w:p w14:paraId="7398326E" w14:textId="77777777" w:rsidR="00845787" w:rsidRPr="004A782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0D3978E" w14:textId="77777777" w:rsidR="00845787" w:rsidRPr="004A7821" w:rsidRDefault="00845787" w:rsidP="00D70625">
            <w:pPr>
              <w:pStyle w:val="aTitle"/>
              <w:tabs>
                <w:tab w:val="clear" w:pos="4513"/>
                <w:tab w:val="clear" w:pos="9026"/>
              </w:tabs>
              <w:rPr>
                <w:rFonts w:cs="Arial"/>
                <w:noProof/>
                <w:color w:val="auto"/>
                <w:sz w:val="22"/>
                <w:lang w:eastAsia="en-GB"/>
              </w:rPr>
            </w:pPr>
            <w:r w:rsidRPr="004A7821">
              <w:rPr>
                <w:rFonts w:cs="Arial"/>
                <w:noProof/>
                <w:color w:val="auto"/>
                <w:sz w:val="22"/>
                <w:lang w:eastAsia="en-GB"/>
              </w:rPr>
              <w:t>Essential</w:t>
            </w:r>
          </w:p>
        </w:tc>
        <w:tc>
          <w:tcPr>
            <w:tcW w:w="4961" w:type="dxa"/>
            <w:shd w:val="clear" w:color="auto" w:fill="F2F2F2" w:themeFill="background1" w:themeFillShade="F2"/>
            <w:vAlign w:val="center"/>
          </w:tcPr>
          <w:p w14:paraId="4069E426" w14:textId="77777777" w:rsidR="00845787" w:rsidRPr="004A7821" w:rsidRDefault="00845787" w:rsidP="00D70625">
            <w:pPr>
              <w:pStyle w:val="aTitle"/>
              <w:tabs>
                <w:tab w:val="clear" w:pos="4513"/>
              </w:tabs>
              <w:rPr>
                <w:rFonts w:cs="Arial"/>
                <w:noProof/>
                <w:color w:val="auto"/>
                <w:sz w:val="22"/>
                <w:lang w:eastAsia="en-GB"/>
              </w:rPr>
            </w:pPr>
            <w:r w:rsidRPr="004A7821">
              <w:rPr>
                <w:rFonts w:cs="Arial"/>
                <w:noProof/>
                <w:color w:val="auto"/>
                <w:sz w:val="22"/>
                <w:lang w:eastAsia="en-GB"/>
              </w:rPr>
              <w:t>Desirable</w:t>
            </w:r>
          </w:p>
        </w:tc>
      </w:tr>
      <w:tr w:rsidR="004A7821" w14:paraId="2200BA80" w14:textId="77777777" w:rsidTr="004A7821">
        <w:trPr>
          <w:trHeight w:val="1256"/>
        </w:trPr>
        <w:tc>
          <w:tcPr>
            <w:tcW w:w="1671" w:type="dxa"/>
            <w:shd w:val="clear" w:color="auto" w:fill="F2F2F2" w:themeFill="background1" w:themeFillShade="F2"/>
          </w:tcPr>
          <w:p w14:paraId="62B5D008"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Qualifications</w:t>
            </w:r>
          </w:p>
        </w:tc>
        <w:tc>
          <w:tcPr>
            <w:tcW w:w="9102" w:type="dxa"/>
          </w:tcPr>
          <w:p w14:paraId="424EC817" w14:textId="40F87986" w:rsidR="004A7821" w:rsidRPr="003E6D3C" w:rsidRDefault="004A7821" w:rsidP="003E6D3C">
            <w:pPr>
              <w:pStyle w:val="ListParagraph"/>
              <w:numPr>
                <w:ilvl w:val="0"/>
                <w:numId w:val="27"/>
              </w:numPr>
              <w:ind w:left="341" w:hanging="283"/>
              <w:rPr>
                <w:rFonts w:cs="Arial"/>
                <w:szCs w:val="24"/>
              </w:rPr>
            </w:pPr>
            <w:r w:rsidRPr="003E6D3C">
              <w:rPr>
                <w:rFonts w:cs="Arial"/>
                <w:szCs w:val="24"/>
              </w:rPr>
              <w:t xml:space="preserve">Recognised qualification in childcare/social care e.g. </w:t>
            </w:r>
            <w:r w:rsidR="000F460E" w:rsidRPr="003E6D3C">
              <w:rPr>
                <w:rFonts w:cs="Arial"/>
                <w:szCs w:val="24"/>
              </w:rPr>
              <w:t>Diploma level 5 leadership and Management</w:t>
            </w:r>
            <w:r w:rsidRPr="003E6D3C">
              <w:rPr>
                <w:rFonts w:cs="Arial"/>
                <w:szCs w:val="24"/>
              </w:rPr>
              <w:t>, CSS, CQSW, PGSE, Social work Degree</w:t>
            </w:r>
          </w:p>
          <w:p w14:paraId="03366A15" w14:textId="43FDFB91" w:rsidR="008721BB" w:rsidRPr="003E6D3C" w:rsidRDefault="004A7821" w:rsidP="003E6D3C">
            <w:pPr>
              <w:pStyle w:val="ListParagraph"/>
              <w:numPr>
                <w:ilvl w:val="0"/>
                <w:numId w:val="27"/>
              </w:numPr>
              <w:ind w:left="341" w:hanging="283"/>
              <w:rPr>
                <w:rFonts w:cs="Arial"/>
                <w:bCs/>
                <w:i/>
                <w:noProof/>
                <w:szCs w:val="24"/>
                <w:lang w:eastAsia="en-GB"/>
              </w:rPr>
            </w:pPr>
            <w:r w:rsidRPr="003E6D3C">
              <w:rPr>
                <w:rFonts w:cs="Arial"/>
                <w:szCs w:val="24"/>
              </w:rPr>
              <w:t xml:space="preserve">Recognised Management </w:t>
            </w:r>
            <w:r w:rsidR="008721BB" w:rsidRPr="003E6D3C">
              <w:rPr>
                <w:rFonts w:cs="Arial"/>
                <w:szCs w:val="24"/>
              </w:rPr>
              <w:t xml:space="preserve">or other </w:t>
            </w:r>
            <w:r w:rsidRPr="003E6D3C">
              <w:rPr>
                <w:rFonts w:cs="Arial"/>
                <w:szCs w:val="24"/>
              </w:rPr>
              <w:t>Qualification</w:t>
            </w:r>
            <w:r w:rsidR="008721BB" w:rsidRPr="003E6D3C">
              <w:rPr>
                <w:rFonts w:cs="Arial"/>
                <w:szCs w:val="24"/>
              </w:rPr>
              <w:t xml:space="preserve"> for registered Home manager</w:t>
            </w:r>
          </w:p>
        </w:tc>
        <w:tc>
          <w:tcPr>
            <w:tcW w:w="4961" w:type="dxa"/>
          </w:tcPr>
          <w:p w14:paraId="272A52C1" w14:textId="175AD4FC" w:rsidR="004A7821" w:rsidRPr="003E6D3C" w:rsidRDefault="004A7821" w:rsidP="003E6D3C">
            <w:pPr>
              <w:pStyle w:val="ListParagraph"/>
              <w:numPr>
                <w:ilvl w:val="0"/>
                <w:numId w:val="27"/>
              </w:numPr>
              <w:ind w:left="341" w:hanging="283"/>
              <w:rPr>
                <w:rFonts w:cs="Arial"/>
                <w:szCs w:val="24"/>
              </w:rPr>
            </w:pPr>
            <w:r w:rsidRPr="003E6D3C">
              <w:rPr>
                <w:rFonts w:cs="Arial"/>
                <w:szCs w:val="24"/>
              </w:rPr>
              <w:t>Post qualifying social care/education/health e.g. PQ</w:t>
            </w:r>
          </w:p>
          <w:p w14:paraId="12A99015" w14:textId="0F177F94" w:rsidR="000F460E" w:rsidRPr="003E6D3C" w:rsidRDefault="000F460E" w:rsidP="003E6D3C">
            <w:pPr>
              <w:pStyle w:val="ListParagraph"/>
              <w:numPr>
                <w:ilvl w:val="0"/>
                <w:numId w:val="27"/>
              </w:numPr>
              <w:ind w:left="341" w:hanging="283"/>
              <w:rPr>
                <w:rFonts w:cs="Arial"/>
                <w:szCs w:val="24"/>
              </w:rPr>
            </w:pPr>
            <w:r w:rsidRPr="003E6D3C">
              <w:rPr>
                <w:rFonts w:cs="Arial"/>
                <w:szCs w:val="24"/>
              </w:rPr>
              <w:t>Psychology</w:t>
            </w:r>
          </w:p>
          <w:p w14:paraId="1385F8B5" w14:textId="504A9FA0" w:rsidR="000F460E" w:rsidRPr="003E6D3C" w:rsidRDefault="000F460E" w:rsidP="003E6D3C">
            <w:pPr>
              <w:pStyle w:val="ListParagraph"/>
              <w:numPr>
                <w:ilvl w:val="0"/>
                <w:numId w:val="27"/>
              </w:numPr>
              <w:ind w:left="341" w:hanging="283"/>
              <w:rPr>
                <w:rFonts w:cs="Arial"/>
                <w:szCs w:val="24"/>
              </w:rPr>
            </w:pPr>
            <w:r w:rsidRPr="003E6D3C">
              <w:rPr>
                <w:rFonts w:cs="Arial"/>
                <w:szCs w:val="24"/>
              </w:rPr>
              <w:t>Mentoring</w:t>
            </w:r>
          </w:p>
          <w:p w14:paraId="1DB571C2" w14:textId="77777777" w:rsidR="004A7821" w:rsidRPr="003E6D3C" w:rsidRDefault="004A7821" w:rsidP="003E6D3C">
            <w:pPr>
              <w:pStyle w:val="ListParagraph"/>
              <w:numPr>
                <w:ilvl w:val="0"/>
                <w:numId w:val="27"/>
              </w:numPr>
              <w:ind w:left="341" w:hanging="283"/>
              <w:rPr>
                <w:rFonts w:cs="Arial"/>
                <w:szCs w:val="24"/>
              </w:rPr>
            </w:pPr>
            <w:r w:rsidRPr="003E6D3C">
              <w:rPr>
                <w:rFonts w:cs="Arial"/>
                <w:szCs w:val="24"/>
              </w:rPr>
              <w:t>Health and Safety Qualifications</w:t>
            </w:r>
          </w:p>
          <w:p w14:paraId="11DE8E2B" w14:textId="79A10BB7" w:rsidR="004A7821" w:rsidRPr="003E6D3C" w:rsidRDefault="004A7821" w:rsidP="003E6D3C">
            <w:pPr>
              <w:pStyle w:val="ListParagraph"/>
              <w:numPr>
                <w:ilvl w:val="0"/>
                <w:numId w:val="27"/>
              </w:numPr>
              <w:ind w:left="341" w:hanging="283"/>
              <w:rPr>
                <w:rFonts w:cs="Arial"/>
                <w:szCs w:val="24"/>
              </w:rPr>
            </w:pPr>
            <w:r w:rsidRPr="003E6D3C">
              <w:rPr>
                <w:rFonts w:cs="Arial"/>
                <w:szCs w:val="24"/>
              </w:rPr>
              <w:t>PRICE Training</w:t>
            </w:r>
          </w:p>
        </w:tc>
      </w:tr>
      <w:tr w:rsidR="004A7821" w14:paraId="06852415" w14:textId="77777777" w:rsidTr="00040EE4">
        <w:trPr>
          <w:trHeight w:val="1712"/>
        </w:trPr>
        <w:tc>
          <w:tcPr>
            <w:tcW w:w="1671" w:type="dxa"/>
            <w:shd w:val="clear" w:color="auto" w:fill="F2F2F2" w:themeFill="background1" w:themeFillShade="F2"/>
          </w:tcPr>
          <w:p w14:paraId="34FC9961"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Experience</w:t>
            </w:r>
          </w:p>
        </w:tc>
        <w:tc>
          <w:tcPr>
            <w:tcW w:w="9102" w:type="dxa"/>
          </w:tcPr>
          <w:p w14:paraId="46DD0584" w14:textId="17FE8793" w:rsidR="004A7821" w:rsidRPr="003E6D3C" w:rsidRDefault="004A7821" w:rsidP="003E6D3C">
            <w:pPr>
              <w:pStyle w:val="ListParagraph"/>
              <w:numPr>
                <w:ilvl w:val="0"/>
                <w:numId w:val="28"/>
              </w:numPr>
              <w:ind w:left="341" w:hanging="283"/>
              <w:rPr>
                <w:rFonts w:cs="Arial"/>
                <w:szCs w:val="24"/>
              </w:rPr>
            </w:pPr>
            <w:r w:rsidRPr="003E6D3C">
              <w:rPr>
                <w:rFonts w:cs="Arial"/>
                <w:szCs w:val="24"/>
              </w:rPr>
              <w:t>Significant recent experience of working in a Looked After Children/safeguarding practice role</w:t>
            </w:r>
          </w:p>
          <w:p w14:paraId="282969A7" w14:textId="77777777" w:rsidR="004A7821" w:rsidRPr="003E6D3C" w:rsidRDefault="004A7821" w:rsidP="003E6D3C">
            <w:pPr>
              <w:pStyle w:val="ListParagraph"/>
              <w:numPr>
                <w:ilvl w:val="0"/>
                <w:numId w:val="28"/>
              </w:numPr>
              <w:ind w:left="341" w:hanging="283"/>
              <w:rPr>
                <w:rFonts w:cs="Arial"/>
                <w:szCs w:val="24"/>
              </w:rPr>
            </w:pPr>
            <w:r w:rsidRPr="003E6D3C">
              <w:rPr>
                <w:rFonts w:cs="Arial"/>
                <w:szCs w:val="24"/>
              </w:rPr>
              <w:t>Substantial experience of working with young people with challenging behaviours</w:t>
            </w:r>
          </w:p>
          <w:p w14:paraId="57C6F732" w14:textId="77777777" w:rsidR="004A7821" w:rsidRPr="003E6D3C" w:rsidRDefault="004A7821" w:rsidP="003E6D3C">
            <w:pPr>
              <w:pStyle w:val="ListParagraph"/>
              <w:numPr>
                <w:ilvl w:val="0"/>
                <w:numId w:val="28"/>
              </w:numPr>
              <w:ind w:left="341" w:hanging="283"/>
              <w:rPr>
                <w:rFonts w:cs="Arial"/>
                <w:szCs w:val="24"/>
              </w:rPr>
            </w:pPr>
            <w:r w:rsidRPr="003E6D3C">
              <w:rPr>
                <w:rFonts w:cs="Arial"/>
                <w:szCs w:val="24"/>
              </w:rPr>
              <w:t>Working in a child centred environment</w:t>
            </w:r>
          </w:p>
          <w:p w14:paraId="0706169A" w14:textId="2B39F2C1" w:rsidR="004A7821" w:rsidRPr="003E6D3C" w:rsidRDefault="00F479AF" w:rsidP="003E6D3C">
            <w:pPr>
              <w:pStyle w:val="ListParagraph"/>
              <w:numPr>
                <w:ilvl w:val="0"/>
                <w:numId w:val="28"/>
              </w:numPr>
              <w:ind w:left="341" w:hanging="283"/>
              <w:rPr>
                <w:rFonts w:cs="Arial"/>
                <w:szCs w:val="24"/>
              </w:rPr>
            </w:pPr>
            <w:r w:rsidRPr="003E6D3C">
              <w:rPr>
                <w:rFonts w:cs="Arial"/>
                <w:szCs w:val="24"/>
              </w:rPr>
              <w:t xml:space="preserve">Experience of working in a </w:t>
            </w:r>
            <w:r w:rsidR="004A7821" w:rsidRPr="003E6D3C">
              <w:rPr>
                <w:rFonts w:cs="Arial"/>
                <w:szCs w:val="24"/>
              </w:rPr>
              <w:t xml:space="preserve">Multi-agency </w:t>
            </w:r>
            <w:r w:rsidRPr="003E6D3C">
              <w:rPr>
                <w:rFonts w:cs="Arial"/>
                <w:szCs w:val="24"/>
              </w:rPr>
              <w:t>environment</w:t>
            </w:r>
          </w:p>
          <w:p w14:paraId="0F9DD8D5" w14:textId="177C0776" w:rsidR="004A7821" w:rsidRPr="003E6D3C" w:rsidRDefault="004A7821" w:rsidP="003E6D3C">
            <w:pPr>
              <w:pStyle w:val="ListParagraph"/>
              <w:numPr>
                <w:ilvl w:val="0"/>
                <w:numId w:val="28"/>
              </w:numPr>
              <w:ind w:left="341" w:hanging="283"/>
              <w:rPr>
                <w:rFonts w:cs="Arial"/>
                <w:szCs w:val="24"/>
              </w:rPr>
            </w:pPr>
            <w:r w:rsidRPr="003E6D3C">
              <w:rPr>
                <w:rFonts w:cs="Arial"/>
                <w:szCs w:val="24"/>
              </w:rPr>
              <w:t>Working in a safeguarding environment</w:t>
            </w:r>
            <w:r w:rsidR="000E7FCF" w:rsidRPr="003E6D3C">
              <w:rPr>
                <w:rFonts w:cs="Arial"/>
                <w:szCs w:val="24"/>
              </w:rPr>
              <w:t xml:space="preserve"> and knowledge of child protection.</w:t>
            </w:r>
          </w:p>
          <w:p w14:paraId="5D409C73" w14:textId="4A2EF49E" w:rsidR="004A7821" w:rsidRPr="003E6D3C" w:rsidRDefault="00F479AF" w:rsidP="003E6D3C">
            <w:pPr>
              <w:pStyle w:val="ListParagraph"/>
              <w:numPr>
                <w:ilvl w:val="0"/>
                <w:numId w:val="28"/>
              </w:numPr>
              <w:ind w:left="341" w:hanging="283"/>
              <w:rPr>
                <w:rFonts w:cs="Arial"/>
                <w:szCs w:val="24"/>
              </w:rPr>
            </w:pPr>
            <w:r w:rsidRPr="003E6D3C">
              <w:rPr>
                <w:rFonts w:cs="Arial"/>
                <w:szCs w:val="24"/>
              </w:rPr>
              <w:t>Experience of s</w:t>
            </w:r>
            <w:r w:rsidR="004A7821" w:rsidRPr="003E6D3C">
              <w:rPr>
                <w:rFonts w:cs="Arial"/>
                <w:szCs w:val="24"/>
              </w:rPr>
              <w:t>upervision</w:t>
            </w:r>
            <w:r w:rsidRPr="003E6D3C">
              <w:rPr>
                <w:rFonts w:cs="Arial"/>
                <w:szCs w:val="24"/>
              </w:rPr>
              <w:t xml:space="preserve"> </w:t>
            </w:r>
            <w:r w:rsidR="004A7821" w:rsidRPr="003E6D3C">
              <w:rPr>
                <w:rFonts w:cs="Arial"/>
                <w:szCs w:val="24"/>
              </w:rPr>
              <w:t>of staff.</w:t>
            </w:r>
          </w:p>
        </w:tc>
        <w:tc>
          <w:tcPr>
            <w:tcW w:w="4961" w:type="dxa"/>
          </w:tcPr>
          <w:p w14:paraId="0C466C5B" w14:textId="77777777" w:rsidR="004A7821" w:rsidRPr="003E6D3C" w:rsidRDefault="004A7821" w:rsidP="003E6D3C">
            <w:pPr>
              <w:pStyle w:val="ListParagraph"/>
              <w:numPr>
                <w:ilvl w:val="0"/>
                <w:numId w:val="28"/>
              </w:numPr>
              <w:ind w:left="341" w:hanging="283"/>
              <w:rPr>
                <w:rFonts w:cs="Arial"/>
                <w:szCs w:val="24"/>
              </w:rPr>
            </w:pPr>
            <w:r w:rsidRPr="003E6D3C">
              <w:rPr>
                <w:rFonts w:cs="Arial"/>
                <w:szCs w:val="24"/>
              </w:rPr>
              <w:t>Working in a secure environment</w:t>
            </w:r>
          </w:p>
          <w:p w14:paraId="04B79B3B" w14:textId="77777777" w:rsidR="004A7821" w:rsidRPr="003E6D3C" w:rsidRDefault="004A7821" w:rsidP="003E6D3C">
            <w:pPr>
              <w:pStyle w:val="ListParagraph"/>
              <w:numPr>
                <w:ilvl w:val="0"/>
                <w:numId w:val="28"/>
              </w:numPr>
              <w:ind w:left="341" w:hanging="283"/>
              <w:rPr>
                <w:rFonts w:cs="Arial"/>
                <w:szCs w:val="24"/>
              </w:rPr>
            </w:pPr>
            <w:r w:rsidRPr="003E6D3C">
              <w:rPr>
                <w:rFonts w:cs="Arial"/>
                <w:szCs w:val="24"/>
              </w:rPr>
              <w:t>Working in a residential environment</w:t>
            </w:r>
          </w:p>
          <w:p w14:paraId="3E2758C4" w14:textId="6506B84D" w:rsidR="004A7821" w:rsidRPr="003E6D3C" w:rsidRDefault="004A7821" w:rsidP="003E6D3C">
            <w:pPr>
              <w:pStyle w:val="ListParagraph"/>
              <w:numPr>
                <w:ilvl w:val="0"/>
                <w:numId w:val="28"/>
              </w:numPr>
              <w:ind w:left="341" w:hanging="283"/>
              <w:rPr>
                <w:rFonts w:cs="Arial"/>
                <w:szCs w:val="24"/>
              </w:rPr>
            </w:pPr>
            <w:r w:rsidRPr="003E6D3C">
              <w:rPr>
                <w:rFonts w:cs="Arial"/>
                <w:szCs w:val="24"/>
              </w:rPr>
              <w:t>Performance Management</w:t>
            </w:r>
          </w:p>
        </w:tc>
      </w:tr>
      <w:tr w:rsidR="004A7821" w14:paraId="74A6B348" w14:textId="77777777" w:rsidTr="00040EE4">
        <w:trPr>
          <w:trHeight w:val="1962"/>
        </w:trPr>
        <w:tc>
          <w:tcPr>
            <w:tcW w:w="1671" w:type="dxa"/>
            <w:shd w:val="clear" w:color="auto" w:fill="F2F2F2" w:themeFill="background1" w:themeFillShade="F2"/>
          </w:tcPr>
          <w:p w14:paraId="123C9E6E"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Skills &amp; Knowledge</w:t>
            </w:r>
          </w:p>
        </w:tc>
        <w:tc>
          <w:tcPr>
            <w:tcW w:w="9102" w:type="dxa"/>
          </w:tcPr>
          <w:p w14:paraId="09BD77CD" w14:textId="443A0BCD" w:rsidR="004A7821" w:rsidRPr="003E6D3C" w:rsidRDefault="000F460E" w:rsidP="003E6D3C">
            <w:pPr>
              <w:pStyle w:val="ListParagraph"/>
              <w:numPr>
                <w:ilvl w:val="0"/>
                <w:numId w:val="29"/>
              </w:numPr>
              <w:ind w:left="341" w:hanging="283"/>
              <w:rPr>
                <w:rFonts w:cs="Arial"/>
                <w:szCs w:val="24"/>
              </w:rPr>
            </w:pPr>
            <w:r w:rsidRPr="003E6D3C">
              <w:rPr>
                <w:rFonts w:cs="Arial"/>
                <w:szCs w:val="24"/>
              </w:rPr>
              <w:t>Children’s Homes Regulations 2015</w:t>
            </w:r>
          </w:p>
          <w:p w14:paraId="44A9A659"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National Minimum Standards</w:t>
            </w:r>
          </w:p>
          <w:p w14:paraId="3B5F8AFC" w14:textId="51094107" w:rsidR="004A7821" w:rsidRPr="003E6D3C" w:rsidRDefault="004A7821" w:rsidP="003E6D3C">
            <w:pPr>
              <w:pStyle w:val="ListParagraph"/>
              <w:numPr>
                <w:ilvl w:val="0"/>
                <w:numId w:val="29"/>
              </w:numPr>
              <w:ind w:left="341" w:hanging="283"/>
              <w:rPr>
                <w:rFonts w:cs="Arial"/>
                <w:szCs w:val="24"/>
              </w:rPr>
            </w:pPr>
            <w:r w:rsidRPr="003E6D3C">
              <w:rPr>
                <w:rFonts w:cs="Arial"/>
                <w:szCs w:val="24"/>
              </w:rPr>
              <w:t xml:space="preserve">Ofsted </w:t>
            </w:r>
            <w:r w:rsidR="000F460E" w:rsidRPr="003E6D3C">
              <w:rPr>
                <w:rFonts w:cs="Arial"/>
                <w:szCs w:val="24"/>
              </w:rPr>
              <w:t>inspection Framework</w:t>
            </w:r>
          </w:p>
          <w:p w14:paraId="5B63B98A"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Children Act and childcare legislation</w:t>
            </w:r>
          </w:p>
          <w:p w14:paraId="3FA2C4BE" w14:textId="3F25159C" w:rsidR="004A7821" w:rsidRPr="003E6D3C" w:rsidRDefault="004A7821" w:rsidP="003E6D3C">
            <w:pPr>
              <w:pStyle w:val="ListParagraph"/>
              <w:numPr>
                <w:ilvl w:val="0"/>
                <w:numId w:val="29"/>
              </w:numPr>
              <w:ind w:left="341" w:hanging="283"/>
              <w:rPr>
                <w:rFonts w:cs="Arial"/>
                <w:szCs w:val="24"/>
              </w:rPr>
            </w:pPr>
            <w:r w:rsidRPr="003E6D3C">
              <w:rPr>
                <w:rFonts w:cs="Arial"/>
                <w:szCs w:val="24"/>
              </w:rPr>
              <w:t>Excellent negotiation skills</w:t>
            </w:r>
          </w:p>
          <w:p w14:paraId="0CBAD3FC" w14:textId="052139E1" w:rsidR="000F460E" w:rsidRPr="003E6D3C" w:rsidRDefault="00F479AF" w:rsidP="003E6D3C">
            <w:pPr>
              <w:pStyle w:val="ListParagraph"/>
              <w:numPr>
                <w:ilvl w:val="0"/>
                <w:numId w:val="29"/>
              </w:numPr>
              <w:ind w:left="341" w:hanging="283"/>
              <w:rPr>
                <w:rFonts w:cs="Arial"/>
                <w:szCs w:val="24"/>
              </w:rPr>
            </w:pPr>
            <w:r w:rsidRPr="003E6D3C">
              <w:rPr>
                <w:rFonts w:cs="Arial"/>
                <w:szCs w:val="24"/>
              </w:rPr>
              <w:t xml:space="preserve">Up to date knowledge of </w:t>
            </w:r>
            <w:r w:rsidR="00801B0D" w:rsidRPr="003E6D3C">
              <w:rPr>
                <w:rFonts w:cs="Arial"/>
                <w:szCs w:val="24"/>
              </w:rPr>
              <w:t>community-based</w:t>
            </w:r>
            <w:r w:rsidR="000F460E" w:rsidRPr="003E6D3C">
              <w:rPr>
                <w:rFonts w:cs="Arial"/>
                <w:szCs w:val="24"/>
              </w:rPr>
              <w:t xml:space="preserve"> services</w:t>
            </w:r>
          </w:p>
          <w:p w14:paraId="62627507"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De-escalation skills</w:t>
            </w:r>
          </w:p>
          <w:p w14:paraId="76307CBC" w14:textId="56E37896" w:rsidR="004A7821" w:rsidRPr="003E6D3C" w:rsidRDefault="004A7821" w:rsidP="003E6D3C">
            <w:pPr>
              <w:pStyle w:val="ListParagraph"/>
              <w:numPr>
                <w:ilvl w:val="0"/>
                <w:numId w:val="29"/>
              </w:numPr>
              <w:ind w:left="341" w:hanging="283"/>
              <w:rPr>
                <w:rFonts w:cs="Arial"/>
                <w:szCs w:val="24"/>
              </w:rPr>
            </w:pPr>
            <w:r w:rsidRPr="003E6D3C">
              <w:rPr>
                <w:rFonts w:cs="Arial"/>
                <w:szCs w:val="24"/>
              </w:rPr>
              <w:t xml:space="preserve">Excellent communication </w:t>
            </w:r>
            <w:r w:rsidR="000E7FCF" w:rsidRPr="003E6D3C">
              <w:rPr>
                <w:rFonts w:cs="Arial"/>
                <w:szCs w:val="24"/>
              </w:rPr>
              <w:t xml:space="preserve">and presentation </w:t>
            </w:r>
            <w:r w:rsidRPr="003E6D3C">
              <w:rPr>
                <w:rFonts w:cs="Arial"/>
                <w:szCs w:val="24"/>
              </w:rPr>
              <w:t>skills</w:t>
            </w:r>
          </w:p>
          <w:p w14:paraId="3D2E276B" w14:textId="244C0E17" w:rsidR="004A7821" w:rsidRPr="003E6D3C" w:rsidRDefault="004A7821" w:rsidP="003E6D3C">
            <w:pPr>
              <w:pStyle w:val="ListParagraph"/>
              <w:numPr>
                <w:ilvl w:val="0"/>
                <w:numId w:val="29"/>
              </w:numPr>
              <w:ind w:left="341" w:hanging="283"/>
              <w:rPr>
                <w:rFonts w:cs="Arial"/>
                <w:szCs w:val="24"/>
              </w:rPr>
            </w:pPr>
            <w:r w:rsidRPr="003E6D3C">
              <w:rPr>
                <w:rFonts w:cs="Arial"/>
                <w:szCs w:val="24"/>
              </w:rPr>
              <w:t>Motivational skills</w:t>
            </w:r>
          </w:p>
          <w:p w14:paraId="2EAAF5BC" w14:textId="20021571" w:rsidR="004A7821" w:rsidRPr="003E6D3C" w:rsidRDefault="00F479AF" w:rsidP="003E6D3C">
            <w:pPr>
              <w:pStyle w:val="ListParagraph"/>
              <w:numPr>
                <w:ilvl w:val="0"/>
                <w:numId w:val="29"/>
              </w:numPr>
              <w:ind w:left="341" w:hanging="283"/>
              <w:rPr>
                <w:rFonts w:cs="Arial"/>
                <w:szCs w:val="24"/>
              </w:rPr>
            </w:pPr>
            <w:r w:rsidRPr="003E6D3C">
              <w:rPr>
                <w:rFonts w:cs="Arial"/>
                <w:szCs w:val="24"/>
              </w:rPr>
              <w:t>C</w:t>
            </w:r>
            <w:r w:rsidR="004A7821" w:rsidRPr="003E6D3C">
              <w:rPr>
                <w:rFonts w:cs="Arial"/>
                <w:szCs w:val="24"/>
              </w:rPr>
              <w:t>reative</w:t>
            </w:r>
            <w:r w:rsidRPr="003E6D3C">
              <w:rPr>
                <w:rFonts w:cs="Arial"/>
                <w:szCs w:val="24"/>
              </w:rPr>
              <w:t xml:space="preserve"> thinking</w:t>
            </w:r>
          </w:p>
          <w:p w14:paraId="6FA1FA2C" w14:textId="3BFD1DD7" w:rsidR="004A7821" w:rsidRPr="003E6D3C" w:rsidRDefault="00801B0D" w:rsidP="003E6D3C">
            <w:pPr>
              <w:pStyle w:val="ListParagraph"/>
              <w:numPr>
                <w:ilvl w:val="0"/>
                <w:numId w:val="29"/>
              </w:numPr>
              <w:ind w:left="341" w:hanging="283"/>
              <w:rPr>
                <w:rFonts w:cs="Arial"/>
                <w:szCs w:val="24"/>
              </w:rPr>
            </w:pPr>
            <w:r w:rsidRPr="003E6D3C">
              <w:rPr>
                <w:rFonts w:cs="Arial"/>
                <w:szCs w:val="24"/>
              </w:rPr>
              <w:t xml:space="preserve">Excellent </w:t>
            </w:r>
            <w:r w:rsidR="004A7821" w:rsidRPr="003E6D3C">
              <w:rPr>
                <w:rFonts w:cs="Arial"/>
                <w:szCs w:val="24"/>
              </w:rPr>
              <w:t>Organisational skills</w:t>
            </w:r>
          </w:p>
          <w:p w14:paraId="340751C3" w14:textId="2058135C" w:rsidR="004A7821" w:rsidRPr="003E6D3C" w:rsidRDefault="004A7821" w:rsidP="003E6D3C">
            <w:pPr>
              <w:pStyle w:val="ListParagraph"/>
              <w:numPr>
                <w:ilvl w:val="0"/>
                <w:numId w:val="29"/>
              </w:numPr>
              <w:ind w:left="341" w:hanging="283"/>
              <w:rPr>
                <w:rFonts w:cs="Arial"/>
                <w:szCs w:val="24"/>
              </w:rPr>
            </w:pPr>
            <w:r w:rsidRPr="003E6D3C">
              <w:rPr>
                <w:rFonts w:cs="Arial"/>
                <w:szCs w:val="24"/>
              </w:rPr>
              <w:t>Team player</w:t>
            </w:r>
          </w:p>
          <w:p w14:paraId="6DEB67B7" w14:textId="0AE4586B" w:rsidR="00F479AF" w:rsidRPr="003E6D3C" w:rsidRDefault="00F479AF" w:rsidP="003E6D3C">
            <w:pPr>
              <w:pStyle w:val="ListParagraph"/>
              <w:numPr>
                <w:ilvl w:val="0"/>
                <w:numId w:val="29"/>
              </w:numPr>
              <w:ind w:left="341" w:hanging="283"/>
              <w:rPr>
                <w:rFonts w:cs="Arial"/>
                <w:szCs w:val="24"/>
              </w:rPr>
            </w:pPr>
            <w:r w:rsidRPr="003E6D3C">
              <w:rPr>
                <w:rFonts w:cs="Arial"/>
                <w:szCs w:val="24"/>
              </w:rPr>
              <w:t>Excellent IT skills</w:t>
            </w:r>
          </w:p>
          <w:p w14:paraId="47EC315D" w14:textId="77777777" w:rsidR="004A7821" w:rsidRPr="003E6D3C" w:rsidRDefault="00801B0D" w:rsidP="003E6D3C">
            <w:pPr>
              <w:pStyle w:val="ListParagraph"/>
              <w:numPr>
                <w:ilvl w:val="0"/>
                <w:numId w:val="29"/>
              </w:numPr>
              <w:ind w:left="341" w:hanging="283"/>
              <w:rPr>
                <w:rFonts w:cs="Arial"/>
                <w:szCs w:val="24"/>
              </w:rPr>
            </w:pPr>
            <w:r w:rsidRPr="003E6D3C">
              <w:rPr>
                <w:rFonts w:cs="Arial"/>
                <w:szCs w:val="24"/>
              </w:rPr>
              <w:t>Excellent leadership skills</w:t>
            </w:r>
          </w:p>
          <w:p w14:paraId="4B2E9666" w14:textId="1DD17AFB" w:rsidR="00F84694" w:rsidRPr="003E6D3C" w:rsidRDefault="00F84694" w:rsidP="003E6D3C">
            <w:pPr>
              <w:numPr>
                <w:ilvl w:val="0"/>
                <w:numId w:val="29"/>
              </w:numPr>
              <w:ind w:left="341" w:hanging="283"/>
              <w:jc w:val="both"/>
              <w:rPr>
                <w:szCs w:val="24"/>
              </w:rPr>
            </w:pPr>
            <w:r w:rsidRPr="003E6D3C">
              <w:rPr>
                <w:szCs w:val="24"/>
              </w:rPr>
              <w:t>Excellent problem solving</w:t>
            </w:r>
          </w:p>
          <w:p w14:paraId="554CAA2F" w14:textId="77777777" w:rsidR="00F84694" w:rsidRPr="003E6D3C" w:rsidRDefault="00F84694" w:rsidP="003E6D3C">
            <w:pPr>
              <w:numPr>
                <w:ilvl w:val="0"/>
                <w:numId w:val="29"/>
              </w:numPr>
              <w:ind w:left="341" w:hanging="283"/>
              <w:jc w:val="both"/>
              <w:rPr>
                <w:szCs w:val="24"/>
              </w:rPr>
            </w:pPr>
            <w:r w:rsidRPr="003E6D3C">
              <w:rPr>
                <w:szCs w:val="24"/>
              </w:rPr>
              <w:t>Working under pressure</w:t>
            </w:r>
          </w:p>
          <w:p w14:paraId="7929B2D3" w14:textId="77777777" w:rsidR="00F84694" w:rsidRPr="003E6D3C" w:rsidRDefault="00F84694" w:rsidP="003E6D3C">
            <w:pPr>
              <w:numPr>
                <w:ilvl w:val="0"/>
                <w:numId w:val="29"/>
              </w:numPr>
              <w:ind w:left="341" w:hanging="283"/>
              <w:jc w:val="both"/>
              <w:rPr>
                <w:szCs w:val="24"/>
              </w:rPr>
            </w:pPr>
            <w:r w:rsidRPr="003E6D3C">
              <w:rPr>
                <w:szCs w:val="24"/>
              </w:rPr>
              <w:t>Challenging of others and responding to challenge</w:t>
            </w:r>
          </w:p>
          <w:p w14:paraId="4FBE3C1E" w14:textId="682F9253" w:rsidR="00F84694" w:rsidRPr="003E6D3C" w:rsidRDefault="00F84694" w:rsidP="003E6D3C">
            <w:pPr>
              <w:numPr>
                <w:ilvl w:val="0"/>
                <w:numId w:val="29"/>
              </w:numPr>
              <w:ind w:left="341" w:hanging="283"/>
              <w:jc w:val="both"/>
              <w:rPr>
                <w:szCs w:val="24"/>
              </w:rPr>
            </w:pPr>
            <w:r w:rsidRPr="003E6D3C">
              <w:rPr>
                <w:szCs w:val="24"/>
              </w:rPr>
              <w:t>Ability to analyse qualitative and quantitative data</w:t>
            </w:r>
          </w:p>
          <w:p w14:paraId="35EA6BAA" w14:textId="77777777" w:rsidR="00F84694" w:rsidRPr="003E6D3C" w:rsidRDefault="00F84694" w:rsidP="003E6D3C">
            <w:pPr>
              <w:pStyle w:val="ListParagraph"/>
              <w:numPr>
                <w:ilvl w:val="0"/>
                <w:numId w:val="29"/>
              </w:numPr>
              <w:ind w:left="341" w:hanging="283"/>
              <w:rPr>
                <w:rFonts w:cs="Arial"/>
                <w:szCs w:val="24"/>
              </w:rPr>
            </w:pPr>
            <w:r w:rsidRPr="003E6D3C">
              <w:rPr>
                <w:szCs w:val="24"/>
              </w:rPr>
              <w:lastRenderedPageBreak/>
              <w:t>Multi-tasking under extreme pressure and situational stress</w:t>
            </w:r>
          </w:p>
          <w:p w14:paraId="4A302299" w14:textId="77777777" w:rsidR="00F84694" w:rsidRPr="003E6D3C" w:rsidRDefault="00F84694" w:rsidP="003E6D3C">
            <w:pPr>
              <w:numPr>
                <w:ilvl w:val="0"/>
                <w:numId w:val="29"/>
              </w:numPr>
              <w:ind w:left="341" w:hanging="283"/>
              <w:jc w:val="both"/>
              <w:rPr>
                <w:szCs w:val="24"/>
              </w:rPr>
            </w:pPr>
            <w:r w:rsidRPr="003E6D3C">
              <w:rPr>
                <w:szCs w:val="24"/>
              </w:rPr>
              <w:t>Engaging in and delivering reflective practice</w:t>
            </w:r>
          </w:p>
          <w:p w14:paraId="0BE7BC9D" w14:textId="33AC1B6E" w:rsidR="001B1ABE" w:rsidRPr="003E6D3C" w:rsidRDefault="001B1ABE" w:rsidP="003E6D3C">
            <w:pPr>
              <w:numPr>
                <w:ilvl w:val="0"/>
                <w:numId w:val="29"/>
              </w:numPr>
              <w:ind w:left="341" w:hanging="283"/>
              <w:jc w:val="both"/>
              <w:rPr>
                <w:szCs w:val="24"/>
              </w:rPr>
            </w:pPr>
            <w:r w:rsidRPr="003E6D3C">
              <w:rPr>
                <w:rFonts w:cs="Arial"/>
                <w:szCs w:val="24"/>
              </w:rPr>
              <w:t>Ability to manage physically challenging behaviour</w:t>
            </w:r>
          </w:p>
        </w:tc>
        <w:tc>
          <w:tcPr>
            <w:tcW w:w="4961" w:type="dxa"/>
          </w:tcPr>
          <w:p w14:paraId="17D86F59"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lastRenderedPageBreak/>
              <w:t>Independent Safeguarding Authority policies and procedures</w:t>
            </w:r>
          </w:p>
          <w:p w14:paraId="65346413"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Secure Accommodation Regulations</w:t>
            </w:r>
          </w:p>
          <w:p w14:paraId="25F01654" w14:textId="12B0FFA6" w:rsidR="004A7821" w:rsidRPr="003E6D3C" w:rsidRDefault="004A7821" w:rsidP="003E6D3C">
            <w:pPr>
              <w:pStyle w:val="ListParagraph"/>
              <w:numPr>
                <w:ilvl w:val="0"/>
                <w:numId w:val="29"/>
              </w:numPr>
              <w:ind w:left="341" w:hanging="283"/>
              <w:rPr>
                <w:rFonts w:cs="Arial"/>
                <w:szCs w:val="24"/>
              </w:rPr>
            </w:pPr>
            <w:r w:rsidRPr="003E6D3C">
              <w:rPr>
                <w:rFonts w:cs="Arial"/>
                <w:szCs w:val="24"/>
              </w:rPr>
              <w:t xml:space="preserve">Mental health and emotional </w:t>
            </w:r>
            <w:r w:rsidR="003664E1" w:rsidRPr="003E6D3C">
              <w:rPr>
                <w:rFonts w:cs="Arial"/>
                <w:szCs w:val="24"/>
              </w:rPr>
              <w:t>wellbeing</w:t>
            </w:r>
            <w:r w:rsidRPr="003E6D3C">
              <w:rPr>
                <w:rFonts w:cs="Arial"/>
                <w:szCs w:val="24"/>
              </w:rPr>
              <w:t xml:space="preserve"> of young people</w:t>
            </w:r>
          </w:p>
          <w:p w14:paraId="762C2A00"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Restorative justice</w:t>
            </w:r>
          </w:p>
          <w:p w14:paraId="733F7BC3" w14:textId="77777777" w:rsidR="004A7821" w:rsidRPr="003E6D3C" w:rsidRDefault="004A7821" w:rsidP="003E6D3C">
            <w:pPr>
              <w:pStyle w:val="ListParagraph"/>
              <w:numPr>
                <w:ilvl w:val="0"/>
                <w:numId w:val="29"/>
              </w:numPr>
              <w:ind w:left="341" w:hanging="283"/>
              <w:rPr>
                <w:rFonts w:cs="Arial"/>
                <w:szCs w:val="24"/>
              </w:rPr>
            </w:pPr>
            <w:r w:rsidRPr="003E6D3C">
              <w:rPr>
                <w:rFonts w:cs="Arial"/>
                <w:szCs w:val="24"/>
              </w:rPr>
              <w:t>Cognitive Behaviour Therapies</w:t>
            </w:r>
          </w:p>
          <w:p w14:paraId="0D75A0CE" w14:textId="246E865B" w:rsidR="000F460E" w:rsidRPr="003E6D3C" w:rsidRDefault="000F460E" w:rsidP="003E6D3C">
            <w:pPr>
              <w:pStyle w:val="ListParagraph"/>
              <w:numPr>
                <w:ilvl w:val="0"/>
                <w:numId w:val="29"/>
              </w:numPr>
              <w:ind w:left="341" w:hanging="283"/>
              <w:rPr>
                <w:rFonts w:cs="Arial"/>
                <w:szCs w:val="24"/>
              </w:rPr>
            </w:pPr>
            <w:r w:rsidRPr="003E6D3C">
              <w:rPr>
                <w:rFonts w:cs="Arial"/>
                <w:szCs w:val="24"/>
              </w:rPr>
              <w:t>Knowledge of the youth custody service</w:t>
            </w:r>
          </w:p>
        </w:tc>
      </w:tr>
      <w:tr w:rsidR="004A7821" w14:paraId="56168A14" w14:textId="77777777" w:rsidTr="004A7821">
        <w:trPr>
          <w:trHeight w:val="1696"/>
        </w:trPr>
        <w:tc>
          <w:tcPr>
            <w:tcW w:w="1671" w:type="dxa"/>
            <w:shd w:val="clear" w:color="auto" w:fill="F2F2F2" w:themeFill="background1" w:themeFillShade="F2"/>
          </w:tcPr>
          <w:p w14:paraId="319EFE57"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Personal Qualities</w:t>
            </w:r>
          </w:p>
        </w:tc>
        <w:tc>
          <w:tcPr>
            <w:tcW w:w="9102" w:type="dxa"/>
          </w:tcPr>
          <w:p w14:paraId="6F04BA31" w14:textId="77777777" w:rsidR="004A7821" w:rsidRPr="003E6D3C" w:rsidRDefault="004A7821" w:rsidP="003E6D3C">
            <w:pPr>
              <w:pStyle w:val="ListParagraph"/>
              <w:numPr>
                <w:ilvl w:val="0"/>
                <w:numId w:val="30"/>
              </w:numPr>
              <w:ind w:left="341" w:hanging="283"/>
              <w:rPr>
                <w:rFonts w:cs="Arial"/>
                <w:b/>
                <w:i/>
                <w:noProof/>
                <w:szCs w:val="24"/>
                <w:lang w:eastAsia="en-GB"/>
              </w:rPr>
            </w:pPr>
            <w:r w:rsidRPr="003E6D3C">
              <w:rPr>
                <w:rFonts w:cs="Arial"/>
                <w:szCs w:val="24"/>
              </w:rPr>
              <w:t>Committed to best outcomes for young people</w:t>
            </w:r>
          </w:p>
          <w:p w14:paraId="7D68C269" w14:textId="77777777" w:rsidR="009D1E55" w:rsidRPr="003E6D3C" w:rsidRDefault="009D1E55" w:rsidP="003E6D3C">
            <w:pPr>
              <w:pStyle w:val="ListParagraph"/>
              <w:numPr>
                <w:ilvl w:val="0"/>
                <w:numId w:val="30"/>
              </w:numPr>
              <w:ind w:left="341" w:hanging="283"/>
              <w:rPr>
                <w:rFonts w:cs="Arial"/>
                <w:b/>
                <w:i/>
                <w:noProof/>
                <w:szCs w:val="24"/>
                <w:lang w:eastAsia="en-GB"/>
              </w:rPr>
            </w:pPr>
            <w:r w:rsidRPr="003E6D3C">
              <w:rPr>
                <w:rFonts w:cs="Arial"/>
                <w:szCs w:val="24"/>
              </w:rPr>
              <w:t>To be able to manage physically challenging behaviour and complete relevant positive behaviour support and physical intervention training.</w:t>
            </w:r>
          </w:p>
          <w:p w14:paraId="0BED7E1A" w14:textId="77777777" w:rsidR="000E7FCF" w:rsidRPr="003E6D3C" w:rsidRDefault="000E7FCF" w:rsidP="003E6D3C">
            <w:pPr>
              <w:pStyle w:val="ListParagraph"/>
              <w:numPr>
                <w:ilvl w:val="0"/>
                <w:numId w:val="30"/>
              </w:numPr>
              <w:ind w:left="341" w:hanging="283"/>
              <w:rPr>
                <w:rFonts w:cs="Arial"/>
                <w:bCs/>
                <w:iCs/>
                <w:noProof/>
                <w:szCs w:val="24"/>
                <w:lang w:eastAsia="en-GB"/>
              </w:rPr>
            </w:pPr>
            <w:r w:rsidRPr="003E6D3C">
              <w:rPr>
                <w:rFonts w:cs="Arial"/>
                <w:bCs/>
                <w:iCs/>
                <w:szCs w:val="24"/>
              </w:rPr>
              <w:t>Committed to the principles of equality and diversity</w:t>
            </w:r>
          </w:p>
          <w:p w14:paraId="1A3DB88C" w14:textId="77777777" w:rsidR="000E7FCF" w:rsidRPr="003E6D3C" w:rsidRDefault="000E7FCF" w:rsidP="003E6D3C">
            <w:pPr>
              <w:pStyle w:val="ListParagraph"/>
              <w:numPr>
                <w:ilvl w:val="0"/>
                <w:numId w:val="30"/>
              </w:numPr>
              <w:ind w:left="341" w:hanging="283"/>
              <w:rPr>
                <w:rFonts w:cs="Arial"/>
                <w:bCs/>
                <w:iCs/>
                <w:noProof/>
                <w:szCs w:val="24"/>
                <w:lang w:eastAsia="en-GB"/>
              </w:rPr>
            </w:pPr>
            <w:r w:rsidRPr="003E6D3C">
              <w:rPr>
                <w:rFonts w:cs="Arial"/>
                <w:bCs/>
                <w:iCs/>
                <w:szCs w:val="24"/>
              </w:rPr>
              <w:t>Flexible approach as duties will require work outside of normal hours</w:t>
            </w:r>
          </w:p>
          <w:p w14:paraId="198E2D90" w14:textId="64586F39" w:rsidR="000E7FCF" w:rsidRPr="003E6D3C" w:rsidRDefault="000E7FCF" w:rsidP="003E6D3C">
            <w:pPr>
              <w:pStyle w:val="ListParagraph"/>
              <w:numPr>
                <w:ilvl w:val="0"/>
                <w:numId w:val="30"/>
              </w:numPr>
              <w:ind w:left="341" w:hanging="283"/>
              <w:rPr>
                <w:rFonts w:cs="Arial"/>
                <w:bCs/>
                <w:iCs/>
                <w:noProof/>
                <w:szCs w:val="24"/>
                <w:lang w:eastAsia="en-GB"/>
              </w:rPr>
            </w:pPr>
            <w:r w:rsidRPr="003E6D3C">
              <w:rPr>
                <w:rFonts w:cs="Arial"/>
                <w:bCs/>
                <w:iCs/>
                <w:noProof/>
                <w:szCs w:val="24"/>
              </w:rPr>
              <w:t>Able to work under pressure</w:t>
            </w:r>
          </w:p>
          <w:p w14:paraId="5E525EE1" w14:textId="38A82306" w:rsidR="000E7FCF" w:rsidRPr="003E6D3C" w:rsidRDefault="000E7FCF" w:rsidP="003E6D3C">
            <w:pPr>
              <w:pStyle w:val="ListParagraph"/>
              <w:numPr>
                <w:ilvl w:val="0"/>
                <w:numId w:val="30"/>
              </w:numPr>
              <w:ind w:left="341" w:hanging="283"/>
              <w:rPr>
                <w:rFonts w:cs="Arial"/>
                <w:bCs/>
                <w:iCs/>
                <w:noProof/>
                <w:szCs w:val="24"/>
                <w:lang w:eastAsia="en-GB"/>
              </w:rPr>
            </w:pPr>
            <w:r w:rsidRPr="003E6D3C">
              <w:rPr>
                <w:rFonts w:cs="Arial"/>
                <w:bCs/>
                <w:iCs/>
                <w:noProof/>
                <w:szCs w:val="24"/>
                <w:lang w:eastAsia="en-GB"/>
              </w:rPr>
              <w:t>Able to priortise work and meet deadlines.</w:t>
            </w:r>
          </w:p>
        </w:tc>
        <w:tc>
          <w:tcPr>
            <w:tcW w:w="4961" w:type="dxa"/>
          </w:tcPr>
          <w:p w14:paraId="699361A9" w14:textId="34A414CD" w:rsidR="004A7821" w:rsidRPr="003E6D3C" w:rsidRDefault="00801B0D" w:rsidP="003E6D3C">
            <w:pPr>
              <w:pStyle w:val="aTitle"/>
              <w:numPr>
                <w:ilvl w:val="0"/>
                <w:numId w:val="30"/>
              </w:numPr>
              <w:tabs>
                <w:tab w:val="clear" w:pos="4513"/>
                <w:tab w:val="clear" w:pos="9026"/>
              </w:tabs>
              <w:ind w:left="341" w:hanging="283"/>
              <w:rPr>
                <w:rFonts w:cs="Arial"/>
                <w:b w:val="0"/>
                <w:noProof/>
                <w:color w:val="auto"/>
                <w:sz w:val="24"/>
                <w:szCs w:val="24"/>
                <w:lang w:eastAsia="en-GB"/>
              </w:rPr>
            </w:pPr>
            <w:r w:rsidRPr="003E6D3C">
              <w:rPr>
                <w:rFonts w:cs="Arial"/>
                <w:b w:val="0"/>
                <w:noProof/>
                <w:color w:val="auto"/>
                <w:sz w:val="24"/>
                <w:szCs w:val="24"/>
                <w:lang w:eastAsia="en-GB"/>
              </w:rPr>
              <w:t xml:space="preserve">Access </w:t>
            </w:r>
            <w:r w:rsidR="000E7FCF" w:rsidRPr="003E6D3C">
              <w:rPr>
                <w:rFonts w:cs="Arial"/>
                <w:b w:val="0"/>
                <w:noProof/>
                <w:color w:val="auto"/>
                <w:sz w:val="24"/>
                <w:szCs w:val="24"/>
                <w:lang w:eastAsia="en-GB"/>
              </w:rPr>
              <w:t xml:space="preserve">to a car </w:t>
            </w:r>
            <w:r w:rsidRPr="003E6D3C">
              <w:rPr>
                <w:rFonts w:cs="Arial"/>
                <w:b w:val="0"/>
                <w:noProof/>
                <w:color w:val="auto"/>
                <w:sz w:val="24"/>
                <w:szCs w:val="24"/>
                <w:lang w:eastAsia="en-GB"/>
              </w:rPr>
              <w:t>or means of transport</w:t>
            </w:r>
            <w:r w:rsidR="000E7FCF" w:rsidRPr="003E6D3C">
              <w:rPr>
                <w:rFonts w:cs="Arial"/>
                <w:b w:val="0"/>
                <w:noProof/>
                <w:color w:val="auto"/>
                <w:sz w:val="24"/>
                <w:szCs w:val="24"/>
                <w:lang w:eastAsia="en-GB"/>
              </w:rPr>
              <w:t>, if driving must have a current valid clean driving licence.</w:t>
            </w:r>
          </w:p>
        </w:tc>
      </w:tr>
    </w:tbl>
    <w:p w14:paraId="39BBFA8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D922" w14:textId="77777777" w:rsidR="008B4B4B" w:rsidRDefault="008B4B4B" w:rsidP="0077606C">
      <w:r>
        <w:separator/>
      </w:r>
    </w:p>
  </w:endnote>
  <w:endnote w:type="continuationSeparator" w:id="0">
    <w:p w14:paraId="64D7384B" w14:textId="77777777" w:rsidR="008B4B4B" w:rsidRDefault="008B4B4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3Font_4">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FFE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05A8" w14:textId="77777777" w:rsidR="008B4B4B" w:rsidRDefault="008B4B4B" w:rsidP="0077606C">
      <w:r>
        <w:separator/>
      </w:r>
    </w:p>
  </w:footnote>
  <w:footnote w:type="continuationSeparator" w:id="0">
    <w:p w14:paraId="41DE78D9" w14:textId="77777777" w:rsidR="008B4B4B" w:rsidRDefault="008B4B4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2673"/>
    <w:multiLevelType w:val="hybridMultilevel"/>
    <w:tmpl w:val="6146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6A97"/>
    <w:multiLevelType w:val="hybridMultilevel"/>
    <w:tmpl w:val="FCF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71214"/>
    <w:multiLevelType w:val="hybridMultilevel"/>
    <w:tmpl w:val="CDE4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B2AB6"/>
    <w:multiLevelType w:val="hybridMultilevel"/>
    <w:tmpl w:val="E8A8191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90FE0"/>
    <w:multiLevelType w:val="hybridMultilevel"/>
    <w:tmpl w:val="52C83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73FFB"/>
    <w:multiLevelType w:val="hybridMultilevel"/>
    <w:tmpl w:val="293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524D0"/>
    <w:multiLevelType w:val="hybridMultilevel"/>
    <w:tmpl w:val="19BA780C"/>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64785"/>
    <w:multiLevelType w:val="hybridMultilevel"/>
    <w:tmpl w:val="1C5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76BB7"/>
    <w:multiLevelType w:val="hybridMultilevel"/>
    <w:tmpl w:val="10B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16"/>
  </w:num>
  <w:num w:numId="5">
    <w:abstractNumId w:val="1"/>
  </w:num>
  <w:num w:numId="6">
    <w:abstractNumId w:val="23"/>
  </w:num>
  <w:num w:numId="7">
    <w:abstractNumId w:val="27"/>
  </w:num>
  <w:num w:numId="8">
    <w:abstractNumId w:val="8"/>
  </w:num>
  <w:num w:numId="9">
    <w:abstractNumId w:val="26"/>
  </w:num>
  <w:num w:numId="10">
    <w:abstractNumId w:val="18"/>
  </w:num>
  <w:num w:numId="11">
    <w:abstractNumId w:val="6"/>
  </w:num>
  <w:num w:numId="12">
    <w:abstractNumId w:val="25"/>
  </w:num>
  <w:num w:numId="13">
    <w:abstractNumId w:val="24"/>
  </w:num>
  <w:num w:numId="14">
    <w:abstractNumId w:val="20"/>
  </w:num>
  <w:num w:numId="15">
    <w:abstractNumId w:val="15"/>
  </w:num>
  <w:num w:numId="16">
    <w:abstractNumId w:val="13"/>
  </w:num>
  <w:num w:numId="17">
    <w:abstractNumId w:val="4"/>
  </w:num>
  <w:num w:numId="18">
    <w:abstractNumId w:val="0"/>
  </w:num>
  <w:num w:numId="19">
    <w:abstractNumId w:val="10"/>
  </w:num>
  <w:num w:numId="20">
    <w:abstractNumId w:val="17"/>
  </w:num>
  <w:num w:numId="21">
    <w:abstractNumId w:val="11"/>
  </w:num>
  <w:num w:numId="22">
    <w:abstractNumId w:val="11"/>
  </w:num>
  <w:num w:numId="23">
    <w:abstractNumId w:val="14"/>
  </w:num>
  <w:num w:numId="24">
    <w:abstractNumId w:val="3"/>
  </w:num>
  <w:num w:numId="25">
    <w:abstractNumId w:val="2"/>
  </w:num>
  <w:num w:numId="26">
    <w:abstractNumId w:val="29"/>
  </w:num>
  <w:num w:numId="27">
    <w:abstractNumId w:val="12"/>
  </w:num>
  <w:num w:numId="28">
    <w:abstractNumId w:val="19"/>
  </w:num>
  <w:num w:numId="29">
    <w:abstractNumId w:val="7"/>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7FCF"/>
    <w:rsid w:val="000F1FDD"/>
    <w:rsid w:val="000F460E"/>
    <w:rsid w:val="000F5A71"/>
    <w:rsid w:val="001151CC"/>
    <w:rsid w:val="00165BC7"/>
    <w:rsid w:val="00173195"/>
    <w:rsid w:val="001731A5"/>
    <w:rsid w:val="00186648"/>
    <w:rsid w:val="001913EA"/>
    <w:rsid w:val="001A248E"/>
    <w:rsid w:val="001B1ABE"/>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2E96"/>
    <w:rsid w:val="002659ED"/>
    <w:rsid w:val="00287FE1"/>
    <w:rsid w:val="002F3062"/>
    <w:rsid w:val="003042A9"/>
    <w:rsid w:val="003125AA"/>
    <w:rsid w:val="00314FE8"/>
    <w:rsid w:val="003213F9"/>
    <w:rsid w:val="003456B3"/>
    <w:rsid w:val="00353A9F"/>
    <w:rsid w:val="003659EE"/>
    <w:rsid w:val="003664E1"/>
    <w:rsid w:val="00394D61"/>
    <w:rsid w:val="003B3B62"/>
    <w:rsid w:val="003D16A2"/>
    <w:rsid w:val="003D217C"/>
    <w:rsid w:val="003E6D3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7821"/>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5F7B25"/>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2FB3"/>
    <w:rsid w:val="0077606C"/>
    <w:rsid w:val="00785997"/>
    <w:rsid w:val="00790298"/>
    <w:rsid w:val="007C259B"/>
    <w:rsid w:val="007C7799"/>
    <w:rsid w:val="007D0480"/>
    <w:rsid w:val="007D2D88"/>
    <w:rsid w:val="007E2246"/>
    <w:rsid w:val="00801B0D"/>
    <w:rsid w:val="008061D3"/>
    <w:rsid w:val="00815FF5"/>
    <w:rsid w:val="008177B2"/>
    <w:rsid w:val="00817F2F"/>
    <w:rsid w:val="00834151"/>
    <w:rsid w:val="00845787"/>
    <w:rsid w:val="00853927"/>
    <w:rsid w:val="00863413"/>
    <w:rsid w:val="008721BB"/>
    <w:rsid w:val="008864D4"/>
    <w:rsid w:val="00886C91"/>
    <w:rsid w:val="008B4B4B"/>
    <w:rsid w:val="008C6D44"/>
    <w:rsid w:val="008E5D50"/>
    <w:rsid w:val="008F20BF"/>
    <w:rsid w:val="008F34B3"/>
    <w:rsid w:val="008F4BDD"/>
    <w:rsid w:val="00912182"/>
    <w:rsid w:val="00930249"/>
    <w:rsid w:val="00944CE3"/>
    <w:rsid w:val="00950486"/>
    <w:rsid w:val="00950EE4"/>
    <w:rsid w:val="00955B9A"/>
    <w:rsid w:val="009569FA"/>
    <w:rsid w:val="00966278"/>
    <w:rsid w:val="00991A67"/>
    <w:rsid w:val="00992861"/>
    <w:rsid w:val="009A0774"/>
    <w:rsid w:val="009C150C"/>
    <w:rsid w:val="009C2757"/>
    <w:rsid w:val="009C3715"/>
    <w:rsid w:val="009C73E4"/>
    <w:rsid w:val="009D1E55"/>
    <w:rsid w:val="009D5809"/>
    <w:rsid w:val="009F6BC2"/>
    <w:rsid w:val="00A13BB0"/>
    <w:rsid w:val="00A1744E"/>
    <w:rsid w:val="00A30521"/>
    <w:rsid w:val="00A34036"/>
    <w:rsid w:val="00A35FEB"/>
    <w:rsid w:val="00A3622E"/>
    <w:rsid w:val="00A64EB5"/>
    <w:rsid w:val="00A67A49"/>
    <w:rsid w:val="00A67C49"/>
    <w:rsid w:val="00A84DA4"/>
    <w:rsid w:val="00A862EB"/>
    <w:rsid w:val="00A87CC6"/>
    <w:rsid w:val="00AA084D"/>
    <w:rsid w:val="00AB3B1A"/>
    <w:rsid w:val="00AB6753"/>
    <w:rsid w:val="00AE2D84"/>
    <w:rsid w:val="00AF48DC"/>
    <w:rsid w:val="00B03439"/>
    <w:rsid w:val="00B05678"/>
    <w:rsid w:val="00B11826"/>
    <w:rsid w:val="00B3122A"/>
    <w:rsid w:val="00B3765A"/>
    <w:rsid w:val="00B3780C"/>
    <w:rsid w:val="00B45875"/>
    <w:rsid w:val="00B50B6A"/>
    <w:rsid w:val="00B918FF"/>
    <w:rsid w:val="00B948E8"/>
    <w:rsid w:val="00BA0C7B"/>
    <w:rsid w:val="00BA1BCB"/>
    <w:rsid w:val="00BA3130"/>
    <w:rsid w:val="00BE0AF6"/>
    <w:rsid w:val="00BF483E"/>
    <w:rsid w:val="00C01CDA"/>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123C"/>
    <w:rsid w:val="00D720CC"/>
    <w:rsid w:val="00D8718F"/>
    <w:rsid w:val="00D94B67"/>
    <w:rsid w:val="00DA7401"/>
    <w:rsid w:val="00DE17BA"/>
    <w:rsid w:val="00DE1999"/>
    <w:rsid w:val="00DE41CE"/>
    <w:rsid w:val="00DE46D4"/>
    <w:rsid w:val="00DF49C8"/>
    <w:rsid w:val="00E017D3"/>
    <w:rsid w:val="00E078AA"/>
    <w:rsid w:val="00E25BE9"/>
    <w:rsid w:val="00E32EB8"/>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52D5"/>
    <w:rsid w:val="00F2621B"/>
    <w:rsid w:val="00F26602"/>
    <w:rsid w:val="00F270FA"/>
    <w:rsid w:val="00F30693"/>
    <w:rsid w:val="00F479AF"/>
    <w:rsid w:val="00F50AE5"/>
    <w:rsid w:val="00F56695"/>
    <w:rsid w:val="00F61903"/>
    <w:rsid w:val="00F634FB"/>
    <w:rsid w:val="00F65F96"/>
    <w:rsid w:val="00F84694"/>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2222C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9D1E5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436437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212800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3D8CE-AA8E-4EF2-9D65-2D0BBF962D64}">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cp:lastModifiedBy>
  <cp:revision>3</cp:revision>
  <cp:lastPrinted>2018-08-31T10:37:00Z</cp:lastPrinted>
  <dcterms:created xsi:type="dcterms:W3CDTF">2021-11-30T13:01:00Z</dcterms:created>
  <dcterms:modified xsi:type="dcterms:W3CDTF">2021-12-01T10:38:00Z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