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27C1DEC" w:rsidR="00845787" w:rsidRPr="00C676CB" w:rsidRDefault="008F3250" w:rsidP="00D70625">
            <w:pPr>
              <w:rPr>
                <w:rFonts w:cs="Arial"/>
                <w:szCs w:val="24"/>
              </w:rPr>
            </w:pPr>
            <w:r>
              <w:rPr>
                <w:rFonts w:cs="Arial"/>
                <w:szCs w:val="24"/>
              </w:rPr>
              <w:t>Principal Accountancy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0FF2E41" w:rsidR="00845787" w:rsidRPr="00C676CB" w:rsidRDefault="008F3250" w:rsidP="00D70625">
            <w:pPr>
              <w:rPr>
                <w:rFonts w:cs="Arial"/>
                <w:szCs w:val="24"/>
              </w:rPr>
            </w:pPr>
            <w:r>
              <w:rPr>
                <w:rFonts w:cs="Arial"/>
                <w:szCs w:val="24"/>
              </w:rPr>
              <w:t>A4928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42C479A" w:rsidR="00845787" w:rsidRPr="00C676CB" w:rsidRDefault="008F3250"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AC9EBDF" w:rsidR="00845787" w:rsidRPr="00C676CB" w:rsidRDefault="008F3250"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F8843BB" w:rsidR="00845787" w:rsidRPr="00C676CB" w:rsidRDefault="008F3250" w:rsidP="00D70625">
            <w:pPr>
              <w:rPr>
                <w:rFonts w:cs="Arial"/>
                <w:szCs w:val="24"/>
              </w:rPr>
            </w:pPr>
            <w:r>
              <w:rPr>
                <w:rFonts w:cs="Arial"/>
                <w:szCs w:val="24"/>
              </w:rPr>
              <w:t>Finance and Transactional Services</w:t>
            </w:r>
            <w:r w:rsidR="0040120F">
              <w:rPr>
                <w:rFonts w:cs="Arial"/>
                <w:szCs w:val="24"/>
              </w:rPr>
              <w:t>/Corporate Finance and Commercial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5E2B08F" w:rsidR="00845787" w:rsidRPr="00C676CB" w:rsidRDefault="009A7237" w:rsidP="00D70625">
            <w:pPr>
              <w:rPr>
                <w:rFonts w:cs="Arial"/>
                <w:szCs w:val="24"/>
              </w:rPr>
            </w:pPr>
            <w:r>
              <w:rPr>
                <w:rFonts w:cs="Arial"/>
                <w:szCs w:val="24"/>
              </w:rPr>
              <w:t xml:space="preserve">The post is accountable to an </w:t>
            </w:r>
            <w:r w:rsidR="008F3250" w:rsidRPr="008F3250">
              <w:rPr>
                <w:rFonts w:cs="Arial"/>
                <w:szCs w:val="24"/>
              </w:rPr>
              <w:t>Accountant or a Principal Accountant</w:t>
            </w:r>
            <w:r>
              <w:rPr>
                <w:rFonts w:cs="Arial"/>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1322DE5" w:rsidR="00845787" w:rsidRPr="00E14818" w:rsidRDefault="00845787" w:rsidP="00D70625">
            <w:pPr>
              <w:rPr>
                <w:rFonts w:cs="Arial"/>
                <w:szCs w:val="24"/>
              </w:rPr>
            </w:pPr>
            <w:r w:rsidRPr="00E14818">
              <w:rPr>
                <w:rFonts w:cs="Arial"/>
                <w:szCs w:val="24"/>
              </w:rPr>
              <w:t xml:space="preserve">Your normal place of work will be </w:t>
            </w:r>
            <w:r w:rsidR="00174AC5">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0B4D4D1C" w:rsidR="00845787" w:rsidRPr="00C676CB" w:rsidRDefault="00845787" w:rsidP="00D70625">
            <w:pPr>
              <w:rPr>
                <w:rFonts w:cs="Arial"/>
                <w:szCs w:val="24"/>
              </w:rPr>
            </w:pPr>
            <w:r>
              <w:rPr>
                <w:rFonts w:cs="Arial"/>
                <w:szCs w:val="24"/>
              </w:rPr>
              <w:t xml:space="preserve">This post </w:t>
            </w:r>
            <w:r w:rsidRPr="008F3250">
              <w:rPr>
                <w:rFonts w:cs="Arial"/>
                <w:bCs/>
                <w:szCs w:val="24"/>
              </w:rPr>
              <w:t>is</w:t>
            </w:r>
            <w:r>
              <w:rPr>
                <w:rFonts w:cs="Arial"/>
                <w:szCs w:val="24"/>
              </w:rPr>
              <w:t xml:space="preserve"> subject to a</w:t>
            </w:r>
            <w:r w:rsidR="00707936">
              <w:rPr>
                <w:rFonts w:cs="Arial"/>
                <w:szCs w:val="24"/>
              </w:rPr>
              <w:t>n Enhanced DBS</w:t>
            </w:r>
            <w:r>
              <w:rPr>
                <w:rFonts w:cs="Arial"/>
                <w:szCs w:val="24"/>
              </w:rPr>
              <w:t xml:space="preserve">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ADC5DA7" w:rsidR="00845787" w:rsidRPr="00C676CB" w:rsidRDefault="00845787" w:rsidP="00D70625">
            <w:pPr>
              <w:rPr>
                <w:rFonts w:cs="Arial"/>
                <w:szCs w:val="24"/>
              </w:rPr>
            </w:pPr>
            <w:r>
              <w:rPr>
                <w:rFonts w:cs="Arial"/>
                <w:szCs w:val="24"/>
              </w:rPr>
              <w:t xml:space="preserve">This post </w:t>
            </w:r>
            <w:r w:rsidRPr="008F3250">
              <w:rPr>
                <w:rFonts w:cs="Arial"/>
                <w:bCs/>
                <w:szCs w:val="24"/>
              </w:rPr>
              <w:t xml:space="preserve">is </w:t>
            </w:r>
            <w:r>
              <w:rPr>
                <w:rFonts w:cs="Arial"/>
                <w:szCs w:val="24"/>
              </w:rPr>
              <w:t>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3F78ECD" w:rsidR="00845787" w:rsidRDefault="00845787" w:rsidP="00D70625">
            <w:pPr>
              <w:rPr>
                <w:rFonts w:cs="Arial"/>
                <w:szCs w:val="24"/>
              </w:rPr>
            </w:pPr>
            <w:r>
              <w:rPr>
                <w:rFonts w:cs="Arial"/>
                <w:szCs w:val="24"/>
              </w:rPr>
              <w:t>This pos</w:t>
            </w:r>
            <w:r w:rsidRPr="008F3250">
              <w:rPr>
                <w:rFonts w:cs="Arial"/>
                <w:szCs w:val="24"/>
              </w:rPr>
              <w:t>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75F3EF0" w14:textId="217B0920" w:rsidR="00681A84" w:rsidRPr="008F3250" w:rsidRDefault="008F3250" w:rsidP="00681A84">
      <w:pPr>
        <w:rPr>
          <w:rFonts w:cs="Arial"/>
          <w:b/>
          <w:iCs/>
          <w:szCs w:val="24"/>
        </w:rPr>
      </w:pPr>
      <w:r w:rsidRPr="008F3250">
        <w:rPr>
          <w:rFonts w:cs="Arial"/>
          <w:iCs/>
          <w:szCs w:val="24"/>
        </w:rPr>
        <w:t>To provide a comprehensive financial management service ensuring that proper accounting procedures are followed and that the use of resources is maximised.</w:t>
      </w:r>
    </w:p>
    <w:p w14:paraId="694BE2F8" w14:textId="3A2E99DF"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22CD9F77" w14:textId="77777777" w:rsidR="008F3250" w:rsidRPr="008F3250" w:rsidRDefault="008F3250" w:rsidP="008F3250">
      <w:pPr>
        <w:rPr>
          <w:rFonts w:cs="Arial"/>
          <w:iCs/>
          <w:szCs w:val="24"/>
        </w:rPr>
      </w:pPr>
      <w:r w:rsidRPr="008F3250">
        <w:rPr>
          <w:rFonts w:cs="Arial"/>
          <w:iCs/>
          <w:szCs w:val="24"/>
        </w:rPr>
        <w:t>Listed below are the responsibilities this role will be primarily responsible for:</w:t>
      </w:r>
    </w:p>
    <w:p w14:paraId="456B536C" w14:textId="77777777" w:rsidR="008F3250" w:rsidRPr="008F3250" w:rsidRDefault="008F3250" w:rsidP="008F3250">
      <w:pPr>
        <w:rPr>
          <w:rFonts w:cs="Arial"/>
          <w:iCs/>
          <w:szCs w:val="24"/>
        </w:rPr>
      </w:pPr>
    </w:p>
    <w:p w14:paraId="416C431B" w14:textId="77777777" w:rsidR="008F3250" w:rsidRPr="008F3250" w:rsidRDefault="008F3250" w:rsidP="009A7237">
      <w:pPr>
        <w:pStyle w:val="ListParagraph"/>
        <w:numPr>
          <w:ilvl w:val="0"/>
          <w:numId w:val="23"/>
        </w:numPr>
        <w:ind w:left="426" w:hanging="426"/>
        <w:jc w:val="both"/>
        <w:rPr>
          <w:rFonts w:cs="Arial"/>
          <w:iCs/>
          <w:szCs w:val="24"/>
        </w:rPr>
      </w:pPr>
      <w:r w:rsidRPr="008F3250">
        <w:rPr>
          <w:rFonts w:cs="Arial"/>
          <w:iCs/>
          <w:szCs w:val="24"/>
        </w:rPr>
        <w:t>To contribute towards high quality strategic financial management</w:t>
      </w:r>
    </w:p>
    <w:p w14:paraId="715739B9" w14:textId="77777777" w:rsidR="008F3250" w:rsidRPr="008F3250" w:rsidRDefault="008F3250" w:rsidP="009A7237">
      <w:pPr>
        <w:ind w:left="426" w:hanging="426"/>
        <w:jc w:val="both"/>
        <w:rPr>
          <w:rFonts w:cs="Arial"/>
          <w:iCs/>
          <w:szCs w:val="24"/>
        </w:rPr>
      </w:pPr>
    </w:p>
    <w:p w14:paraId="3A4E6305" w14:textId="77777777" w:rsidR="008F3250" w:rsidRPr="008F3250" w:rsidRDefault="008F3250" w:rsidP="009A7237">
      <w:pPr>
        <w:pStyle w:val="ListParagraph"/>
        <w:numPr>
          <w:ilvl w:val="0"/>
          <w:numId w:val="23"/>
        </w:numPr>
        <w:ind w:left="426" w:hanging="426"/>
        <w:jc w:val="both"/>
        <w:rPr>
          <w:rFonts w:cs="Arial"/>
          <w:iCs/>
          <w:szCs w:val="24"/>
        </w:rPr>
      </w:pPr>
      <w:r w:rsidRPr="008F3250">
        <w:rPr>
          <w:rFonts w:cs="Arial"/>
          <w:iCs/>
          <w:szCs w:val="24"/>
        </w:rPr>
        <w:t>To ensure that consideration is given at all times to achieving value for money</w:t>
      </w:r>
    </w:p>
    <w:p w14:paraId="6C39978C" w14:textId="77777777" w:rsidR="008F3250" w:rsidRPr="008F3250" w:rsidRDefault="008F3250" w:rsidP="009A7237">
      <w:pPr>
        <w:ind w:left="426" w:hanging="426"/>
        <w:jc w:val="both"/>
        <w:rPr>
          <w:rFonts w:cs="Arial"/>
          <w:iCs/>
          <w:szCs w:val="24"/>
        </w:rPr>
      </w:pPr>
    </w:p>
    <w:p w14:paraId="7877C2CD" w14:textId="1EAB4E9E" w:rsidR="008F3250" w:rsidRPr="008F3250" w:rsidRDefault="008F3250" w:rsidP="009A7237">
      <w:pPr>
        <w:pStyle w:val="ListParagraph"/>
        <w:numPr>
          <w:ilvl w:val="0"/>
          <w:numId w:val="23"/>
        </w:numPr>
        <w:ind w:left="426" w:hanging="426"/>
        <w:jc w:val="both"/>
        <w:rPr>
          <w:rFonts w:cs="Arial"/>
          <w:iCs/>
          <w:szCs w:val="24"/>
        </w:rPr>
      </w:pPr>
      <w:r w:rsidRPr="008F3250">
        <w:rPr>
          <w:rFonts w:cs="Arial"/>
          <w:iCs/>
          <w:szCs w:val="24"/>
        </w:rPr>
        <w:t>Budget preparation and monitoring, including:</w:t>
      </w:r>
    </w:p>
    <w:p w14:paraId="257936DF" w14:textId="77777777" w:rsidR="008F3250" w:rsidRPr="008F3250" w:rsidRDefault="008F3250" w:rsidP="009A7237">
      <w:pPr>
        <w:ind w:left="426" w:hanging="426"/>
        <w:jc w:val="both"/>
        <w:rPr>
          <w:rFonts w:cs="Arial"/>
          <w:iCs/>
          <w:szCs w:val="24"/>
        </w:rPr>
      </w:pPr>
    </w:p>
    <w:p w14:paraId="3DE780B8" w14:textId="0A7226A9" w:rsidR="008F3250" w:rsidRPr="009A7237" w:rsidRDefault="008F3250" w:rsidP="009A7237">
      <w:pPr>
        <w:pStyle w:val="ListParagraph"/>
        <w:numPr>
          <w:ilvl w:val="0"/>
          <w:numId w:val="26"/>
        </w:numPr>
        <w:jc w:val="both"/>
        <w:rPr>
          <w:rFonts w:cs="Arial"/>
          <w:iCs/>
          <w:szCs w:val="24"/>
        </w:rPr>
      </w:pPr>
      <w:r w:rsidRPr="008F3250">
        <w:rPr>
          <w:rFonts w:cs="Arial"/>
          <w:iCs/>
          <w:szCs w:val="24"/>
        </w:rPr>
        <w:t>To contribute towards review and improvement financial information system</w:t>
      </w:r>
    </w:p>
    <w:p w14:paraId="7F1BB07B" w14:textId="5841DF36" w:rsidR="008F3250" w:rsidRPr="009A7237" w:rsidRDefault="008F3250" w:rsidP="009A7237">
      <w:pPr>
        <w:pStyle w:val="ListParagraph"/>
        <w:numPr>
          <w:ilvl w:val="0"/>
          <w:numId w:val="26"/>
        </w:numPr>
        <w:jc w:val="both"/>
        <w:rPr>
          <w:rFonts w:cs="Arial"/>
          <w:iCs/>
          <w:szCs w:val="24"/>
        </w:rPr>
      </w:pPr>
      <w:r w:rsidRPr="009A7237">
        <w:rPr>
          <w:rFonts w:cs="Arial"/>
          <w:iCs/>
          <w:szCs w:val="24"/>
        </w:rPr>
        <w:t xml:space="preserve">To provide strategic financial advice to budget managers on the management of revenue and capital budgets including grants </w:t>
      </w:r>
    </w:p>
    <w:p w14:paraId="2E197686" w14:textId="51D0EA05" w:rsidR="008F3250" w:rsidRPr="009A7237" w:rsidRDefault="008F3250" w:rsidP="009A7237">
      <w:pPr>
        <w:pStyle w:val="ListParagraph"/>
        <w:numPr>
          <w:ilvl w:val="0"/>
          <w:numId w:val="26"/>
        </w:numPr>
        <w:jc w:val="both"/>
        <w:rPr>
          <w:rFonts w:cs="Arial"/>
          <w:iCs/>
          <w:szCs w:val="24"/>
        </w:rPr>
      </w:pPr>
      <w:r w:rsidRPr="009A7237">
        <w:rPr>
          <w:rFonts w:cs="Arial"/>
          <w:iCs/>
          <w:szCs w:val="24"/>
        </w:rPr>
        <w:t>Revenue and capital estimates</w:t>
      </w:r>
    </w:p>
    <w:p w14:paraId="5E53A0D8" w14:textId="28D1D608" w:rsidR="008F3250" w:rsidRPr="009A7237" w:rsidRDefault="008F3250" w:rsidP="009A7237">
      <w:pPr>
        <w:pStyle w:val="ListParagraph"/>
        <w:numPr>
          <w:ilvl w:val="0"/>
          <w:numId w:val="26"/>
        </w:numPr>
        <w:jc w:val="both"/>
        <w:rPr>
          <w:rFonts w:cs="Arial"/>
          <w:iCs/>
          <w:szCs w:val="24"/>
        </w:rPr>
      </w:pPr>
      <w:r w:rsidRPr="009A7237">
        <w:rPr>
          <w:rFonts w:cs="Arial"/>
          <w:iCs/>
          <w:szCs w:val="24"/>
        </w:rPr>
        <w:t>Input into the Medium Term Financial Plan</w:t>
      </w:r>
    </w:p>
    <w:p w14:paraId="4B5C654B" w14:textId="77777777" w:rsidR="008F3250" w:rsidRPr="009A7237" w:rsidRDefault="008F3250" w:rsidP="009A7237">
      <w:pPr>
        <w:pStyle w:val="ListParagraph"/>
        <w:numPr>
          <w:ilvl w:val="0"/>
          <w:numId w:val="26"/>
        </w:numPr>
        <w:jc w:val="both"/>
        <w:rPr>
          <w:rFonts w:cs="Arial"/>
          <w:iCs/>
          <w:szCs w:val="24"/>
        </w:rPr>
      </w:pPr>
      <w:r w:rsidRPr="009A7237">
        <w:rPr>
          <w:rFonts w:cs="Arial"/>
          <w:iCs/>
          <w:szCs w:val="24"/>
        </w:rPr>
        <w:t>Preparation of monitoring and performance information</w:t>
      </w:r>
    </w:p>
    <w:p w14:paraId="32A6D6B3" w14:textId="77777777" w:rsidR="008F3250" w:rsidRPr="008F3250" w:rsidRDefault="008F3250" w:rsidP="008F3250">
      <w:pPr>
        <w:rPr>
          <w:rFonts w:cs="Arial"/>
          <w:iCs/>
          <w:szCs w:val="24"/>
        </w:rPr>
      </w:pPr>
    </w:p>
    <w:p w14:paraId="45874C72" w14:textId="59D1C13D"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Closure of Accounts including proving year end balances, preparation of outturn report and Liaison with external auditors.</w:t>
      </w:r>
    </w:p>
    <w:p w14:paraId="728C8CD3" w14:textId="77777777" w:rsidR="008F3250" w:rsidRPr="008F3250" w:rsidRDefault="008F3250" w:rsidP="009A7237">
      <w:pPr>
        <w:ind w:left="426" w:hanging="426"/>
        <w:jc w:val="both"/>
        <w:rPr>
          <w:rFonts w:cs="Arial"/>
          <w:iCs/>
          <w:szCs w:val="24"/>
        </w:rPr>
      </w:pPr>
    </w:p>
    <w:p w14:paraId="15036B92" w14:textId="7C77A5A0"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Maintenance of the financial ledger including maintaining the accounting structure, carrying out queries in the financial ledger, suspense clearance and maintenance of holding accounts.</w:t>
      </w:r>
    </w:p>
    <w:p w14:paraId="3F428FB0" w14:textId="77777777" w:rsidR="008F3250" w:rsidRPr="008F3250" w:rsidRDefault="008F3250" w:rsidP="009A7237">
      <w:pPr>
        <w:ind w:left="426" w:hanging="426"/>
        <w:jc w:val="both"/>
        <w:rPr>
          <w:rFonts w:cs="Arial"/>
          <w:iCs/>
          <w:szCs w:val="24"/>
        </w:rPr>
      </w:pPr>
      <w:r w:rsidRPr="008F3250">
        <w:rPr>
          <w:rFonts w:cs="Arial"/>
          <w:iCs/>
          <w:szCs w:val="24"/>
        </w:rPr>
        <w:t xml:space="preserve"> </w:t>
      </w:r>
    </w:p>
    <w:p w14:paraId="778F2FFF" w14:textId="63E8373C"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Assist with ongoing improvement of system procedures. </w:t>
      </w:r>
    </w:p>
    <w:p w14:paraId="4B313A67" w14:textId="77777777" w:rsidR="008F3250" w:rsidRPr="008F3250" w:rsidRDefault="008F3250" w:rsidP="009A7237">
      <w:pPr>
        <w:ind w:left="426" w:hanging="426"/>
        <w:jc w:val="both"/>
        <w:rPr>
          <w:rFonts w:cs="Arial"/>
          <w:iCs/>
          <w:szCs w:val="24"/>
        </w:rPr>
      </w:pPr>
    </w:p>
    <w:p w14:paraId="3A9A697E" w14:textId="03C71A40"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Completion of financial and statistical returns.</w:t>
      </w:r>
    </w:p>
    <w:p w14:paraId="50CDEC13" w14:textId="77777777" w:rsidR="008F3250" w:rsidRPr="008F3250" w:rsidRDefault="008F3250" w:rsidP="009A7237">
      <w:pPr>
        <w:ind w:left="426" w:hanging="426"/>
        <w:jc w:val="both"/>
        <w:rPr>
          <w:rFonts w:cs="Arial"/>
          <w:iCs/>
          <w:szCs w:val="24"/>
        </w:rPr>
      </w:pPr>
    </w:p>
    <w:p w14:paraId="06E684ED" w14:textId="16F2EC8E"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Administration of the Grant claim process including preparation, submission of applications, submission of claims and monitoring of progress.</w:t>
      </w:r>
    </w:p>
    <w:p w14:paraId="54861A6A" w14:textId="77777777" w:rsidR="008F3250" w:rsidRPr="008F3250" w:rsidRDefault="008F3250" w:rsidP="009A7237">
      <w:pPr>
        <w:ind w:left="426" w:hanging="426"/>
        <w:jc w:val="both"/>
        <w:rPr>
          <w:rFonts w:cs="Arial"/>
          <w:iCs/>
          <w:szCs w:val="24"/>
        </w:rPr>
      </w:pPr>
    </w:p>
    <w:p w14:paraId="37B035B1" w14:textId="1533ACD3"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Provision of financial advice both orally and in writing </w:t>
      </w:r>
    </w:p>
    <w:p w14:paraId="7E089154" w14:textId="77777777" w:rsidR="008F3250" w:rsidRPr="008F3250" w:rsidRDefault="008F3250" w:rsidP="009A7237">
      <w:pPr>
        <w:ind w:left="426" w:hanging="426"/>
        <w:jc w:val="both"/>
        <w:rPr>
          <w:rFonts w:cs="Arial"/>
          <w:iCs/>
          <w:szCs w:val="24"/>
        </w:rPr>
      </w:pPr>
    </w:p>
    <w:p w14:paraId="29BC2F0A" w14:textId="061D1C02"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contribute towards the development of the service contribution within the County Council’s (or other associated body’s) Medium Term Financial Plan, including prioritised growth and deliverable savings.</w:t>
      </w:r>
    </w:p>
    <w:p w14:paraId="33655F49" w14:textId="77777777" w:rsidR="008F3250" w:rsidRPr="008F3250" w:rsidRDefault="008F3250" w:rsidP="009A7237">
      <w:pPr>
        <w:ind w:left="426" w:hanging="426"/>
        <w:jc w:val="both"/>
        <w:rPr>
          <w:rFonts w:cs="Arial"/>
          <w:iCs/>
          <w:szCs w:val="24"/>
        </w:rPr>
      </w:pPr>
    </w:p>
    <w:p w14:paraId="53054664" w14:textId="2E8B3031"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ensure that appropriate deadlines are met in relation to the annual budget, budget forecasting and closure of accounts.</w:t>
      </w:r>
    </w:p>
    <w:p w14:paraId="0C6A4020" w14:textId="77777777" w:rsidR="008F3250" w:rsidRPr="008F3250" w:rsidRDefault="008F3250" w:rsidP="009A7237">
      <w:pPr>
        <w:ind w:left="426" w:hanging="426"/>
        <w:jc w:val="both"/>
        <w:rPr>
          <w:rFonts w:cs="Arial"/>
          <w:iCs/>
          <w:szCs w:val="24"/>
        </w:rPr>
      </w:pPr>
    </w:p>
    <w:p w14:paraId="632ABE46" w14:textId="7EC88DD1"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work with budget holders so they have access to clear, relevant and timely financial information and are supported with budget developments and strategies.</w:t>
      </w:r>
    </w:p>
    <w:p w14:paraId="5039DECA" w14:textId="77777777" w:rsidR="008F3250" w:rsidRDefault="008F3250" w:rsidP="009A7237">
      <w:pPr>
        <w:ind w:left="426" w:hanging="426"/>
        <w:jc w:val="both"/>
        <w:rPr>
          <w:rFonts w:cs="Arial"/>
          <w:iCs/>
          <w:szCs w:val="24"/>
        </w:rPr>
      </w:pPr>
    </w:p>
    <w:p w14:paraId="1ADA3D7E" w14:textId="4208372F"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The direct management of staff, as appropriate.  </w:t>
      </w:r>
    </w:p>
    <w:p w14:paraId="4175D507" w14:textId="77777777" w:rsidR="008F3250" w:rsidRPr="008F3250" w:rsidRDefault="008F3250" w:rsidP="009A7237">
      <w:pPr>
        <w:ind w:left="426" w:hanging="426"/>
        <w:jc w:val="both"/>
        <w:rPr>
          <w:rFonts w:cs="Arial"/>
          <w:iCs/>
          <w:szCs w:val="24"/>
        </w:rPr>
      </w:pPr>
    </w:p>
    <w:p w14:paraId="607A479B" w14:textId="38272E10"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research into external sources of funding, and ensure compliance with grant conditions in respect of the submission of grant applications and the submission grant claims.</w:t>
      </w:r>
    </w:p>
    <w:p w14:paraId="4E19EBE3" w14:textId="77777777" w:rsidR="008F3250" w:rsidRPr="008F3250" w:rsidRDefault="008F3250" w:rsidP="009A7237">
      <w:pPr>
        <w:ind w:left="426" w:hanging="426"/>
        <w:jc w:val="both"/>
        <w:rPr>
          <w:rFonts w:cs="Arial"/>
          <w:iCs/>
          <w:szCs w:val="24"/>
        </w:rPr>
      </w:pPr>
    </w:p>
    <w:p w14:paraId="537B307E" w14:textId="009C58BB"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contribute towards the preparation of reports and briefings to Service Grouping Management Teams in relation to financial performance and budget strategies.</w:t>
      </w:r>
    </w:p>
    <w:p w14:paraId="38002120" w14:textId="77777777" w:rsidR="008F3250" w:rsidRPr="008F3250" w:rsidRDefault="008F3250" w:rsidP="009A7237">
      <w:pPr>
        <w:ind w:left="426" w:hanging="426"/>
        <w:jc w:val="both"/>
        <w:rPr>
          <w:rFonts w:cs="Arial"/>
          <w:iCs/>
          <w:szCs w:val="24"/>
        </w:rPr>
      </w:pPr>
    </w:p>
    <w:p w14:paraId="780389CF" w14:textId="748CE06B"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To contribute to ensuring that financial arrangements comply with the County Council’s (or other associated body’s) Constitution and the scheme of delegation.</w:t>
      </w:r>
    </w:p>
    <w:p w14:paraId="3ACACB73" w14:textId="77777777" w:rsidR="008F3250" w:rsidRPr="008F3250" w:rsidRDefault="008F3250" w:rsidP="009A7237">
      <w:pPr>
        <w:ind w:left="426" w:hanging="426"/>
        <w:jc w:val="both"/>
        <w:rPr>
          <w:rFonts w:cs="Arial"/>
          <w:iCs/>
          <w:szCs w:val="24"/>
        </w:rPr>
      </w:pPr>
    </w:p>
    <w:p w14:paraId="10EBE15B" w14:textId="73BDF7A1" w:rsidR="008F3250" w:rsidRPr="008F3250" w:rsidRDefault="008F3250" w:rsidP="009A7237">
      <w:pPr>
        <w:pStyle w:val="ListParagraph"/>
        <w:numPr>
          <w:ilvl w:val="0"/>
          <w:numId w:val="24"/>
        </w:numPr>
        <w:ind w:left="426" w:hanging="426"/>
        <w:jc w:val="both"/>
        <w:rPr>
          <w:rFonts w:cs="Arial"/>
          <w:iCs/>
          <w:szCs w:val="24"/>
        </w:rPr>
      </w:pPr>
      <w:r w:rsidRPr="008F3250">
        <w:rPr>
          <w:rFonts w:cs="Arial"/>
          <w:iCs/>
          <w:szCs w:val="24"/>
        </w:rPr>
        <w:t xml:space="preserve">To maintain the policies and procedures of the finance team and ensure they are all well documented at all times. </w:t>
      </w:r>
    </w:p>
    <w:p w14:paraId="44312D16" w14:textId="77777777" w:rsidR="008F3250" w:rsidRPr="008F3250" w:rsidRDefault="008F3250" w:rsidP="008F3250">
      <w:pPr>
        <w:rPr>
          <w:rFonts w:cs="Arial"/>
          <w:iCs/>
          <w:szCs w:val="24"/>
        </w:rPr>
      </w:pPr>
    </w:p>
    <w:p w14:paraId="2D9B7458" w14:textId="77777777" w:rsidR="008F3250" w:rsidRPr="008F3250" w:rsidRDefault="008F3250" w:rsidP="008F3250">
      <w:pPr>
        <w:rPr>
          <w:rFonts w:cs="Arial"/>
          <w:iCs/>
          <w:szCs w:val="24"/>
        </w:rPr>
      </w:pPr>
      <w:r w:rsidRPr="008F3250">
        <w:rPr>
          <w:rFonts w:cs="Arial"/>
          <w:iCs/>
          <w:szCs w:val="24"/>
        </w:rPr>
        <w:t>The above is not exhaustive and the post holder will be expected to undertake any duties which may reasonably fall within the level of responsibility and the competence of the post as directed by the Head(s) of Finance.</w:t>
      </w:r>
    </w:p>
    <w:p w14:paraId="3FCB1528" w14:textId="77777777" w:rsidR="008F3250" w:rsidRPr="008F3250" w:rsidRDefault="008F3250" w:rsidP="008F3250">
      <w:pPr>
        <w:rPr>
          <w:rFonts w:cs="Arial"/>
          <w:iCs/>
          <w:szCs w:val="24"/>
        </w:rPr>
      </w:pPr>
    </w:p>
    <w:p w14:paraId="6CF77A6B" w14:textId="77777777" w:rsidR="008F3250" w:rsidRPr="008F3250" w:rsidRDefault="008F3250" w:rsidP="008F3250">
      <w:pPr>
        <w:rPr>
          <w:rFonts w:cs="Arial"/>
          <w:i/>
          <w:szCs w:val="24"/>
        </w:rPr>
      </w:pPr>
      <w:r w:rsidRPr="008F3250">
        <w:rPr>
          <w:rFonts w:cs="Arial"/>
          <w:i/>
          <w:szCs w:val="24"/>
        </w:rPr>
        <w:t xml:space="preserve"> </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9A7237">
      <w:pPr>
        <w:pStyle w:val="ListParagraph"/>
        <w:numPr>
          <w:ilvl w:val="0"/>
          <w:numId w:val="21"/>
        </w:numPr>
        <w:ind w:left="567" w:hanging="425"/>
        <w:jc w:val="both"/>
        <w:rPr>
          <w:rFonts w:cs="Arial"/>
          <w:b/>
          <w:szCs w:val="24"/>
        </w:rPr>
      </w:pPr>
      <w:r>
        <w:rPr>
          <w:rFonts w:cs="Arial"/>
          <w:b/>
          <w:szCs w:val="24"/>
        </w:rPr>
        <w:t>Values and behaviours</w:t>
      </w:r>
    </w:p>
    <w:p w14:paraId="64692425" w14:textId="77777777" w:rsidR="00681A84" w:rsidRDefault="00681A84" w:rsidP="009A7237">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2DCCBBB8" w:rsidR="00681A84" w:rsidRDefault="00681A84" w:rsidP="009A7237">
      <w:pPr>
        <w:pStyle w:val="ListParagraph"/>
        <w:ind w:left="567" w:hanging="425"/>
        <w:jc w:val="both"/>
        <w:rPr>
          <w:rFonts w:cs="Arial"/>
          <w:szCs w:val="24"/>
        </w:rPr>
      </w:pPr>
    </w:p>
    <w:p w14:paraId="224A5C36" w14:textId="77777777" w:rsidR="009A7237" w:rsidRPr="00681A84" w:rsidRDefault="009A7237" w:rsidP="009A7237">
      <w:pPr>
        <w:pStyle w:val="ListParagraph"/>
        <w:ind w:left="567" w:hanging="425"/>
        <w:jc w:val="both"/>
        <w:rPr>
          <w:rFonts w:cs="Arial"/>
          <w:szCs w:val="24"/>
        </w:rPr>
      </w:pPr>
    </w:p>
    <w:p w14:paraId="001337BE" w14:textId="77777777" w:rsidR="00681A84" w:rsidRDefault="00681A84" w:rsidP="009A7237">
      <w:pPr>
        <w:pStyle w:val="ListParagraph"/>
        <w:numPr>
          <w:ilvl w:val="0"/>
          <w:numId w:val="21"/>
        </w:numPr>
        <w:ind w:left="567" w:hanging="425"/>
        <w:jc w:val="both"/>
        <w:rPr>
          <w:rFonts w:cs="Arial"/>
          <w:b/>
          <w:szCs w:val="24"/>
        </w:rPr>
      </w:pPr>
      <w:r>
        <w:rPr>
          <w:rFonts w:cs="Arial"/>
          <w:b/>
          <w:szCs w:val="24"/>
        </w:rPr>
        <w:lastRenderedPageBreak/>
        <w:t>Smarter working, transformation and design principles</w:t>
      </w:r>
    </w:p>
    <w:p w14:paraId="7C4E2D31" w14:textId="77777777" w:rsidR="00681A84" w:rsidRDefault="00681A84" w:rsidP="009A7237">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9A7237">
      <w:pPr>
        <w:pStyle w:val="ListParagraph"/>
        <w:jc w:val="both"/>
        <w:rPr>
          <w:rFonts w:cs="Arial"/>
          <w:szCs w:val="24"/>
        </w:rPr>
      </w:pPr>
    </w:p>
    <w:p w14:paraId="57C28DDA" w14:textId="77777777" w:rsidR="00681A84" w:rsidRDefault="00681A84" w:rsidP="009A7237">
      <w:pPr>
        <w:pStyle w:val="ListParagraph"/>
        <w:numPr>
          <w:ilvl w:val="0"/>
          <w:numId w:val="21"/>
        </w:numPr>
        <w:ind w:left="567" w:hanging="425"/>
        <w:jc w:val="both"/>
        <w:rPr>
          <w:rFonts w:cs="Arial"/>
          <w:b/>
          <w:szCs w:val="24"/>
        </w:rPr>
      </w:pPr>
      <w:r>
        <w:rPr>
          <w:rFonts w:cs="Arial"/>
          <w:b/>
          <w:szCs w:val="24"/>
        </w:rPr>
        <w:t>Communication</w:t>
      </w:r>
    </w:p>
    <w:p w14:paraId="5DC8B8B7" w14:textId="77777777" w:rsidR="00681A84" w:rsidRDefault="00681A84" w:rsidP="009A7237">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9A7237">
      <w:pPr>
        <w:pStyle w:val="ListParagraph"/>
        <w:ind w:left="567" w:hanging="425"/>
        <w:jc w:val="both"/>
        <w:rPr>
          <w:rFonts w:cs="Arial"/>
          <w:szCs w:val="24"/>
        </w:rPr>
      </w:pPr>
    </w:p>
    <w:p w14:paraId="0CEE08B5" w14:textId="77777777" w:rsidR="00681A84" w:rsidRDefault="00681A84" w:rsidP="009A7237">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9A7237">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9A7237">
      <w:pPr>
        <w:pStyle w:val="ListParagraph"/>
        <w:ind w:left="567" w:hanging="425"/>
        <w:jc w:val="both"/>
        <w:rPr>
          <w:rFonts w:cs="Arial"/>
          <w:szCs w:val="24"/>
        </w:rPr>
      </w:pPr>
    </w:p>
    <w:p w14:paraId="5710C4C2" w14:textId="77777777" w:rsidR="00681A84" w:rsidRDefault="00681A84" w:rsidP="009A7237">
      <w:pPr>
        <w:pStyle w:val="ListParagraph"/>
        <w:numPr>
          <w:ilvl w:val="0"/>
          <w:numId w:val="21"/>
        </w:numPr>
        <w:ind w:left="567" w:hanging="425"/>
        <w:jc w:val="both"/>
        <w:rPr>
          <w:rFonts w:cs="Arial"/>
          <w:b/>
          <w:szCs w:val="24"/>
        </w:rPr>
      </w:pPr>
      <w:r>
        <w:rPr>
          <w:rFonts w:cs="Arial"/>
          <w:b/>
          <w:szCs w:val="24"/>
        </w:rPr>
        <w:t>Equality and diversity</w:t>
      </w:r>
    </w:p>
    <w:p w14:paraId="39593C90" w14:textId="77777777" w:rsidR="0063274D" w:rsidRDefault="0063274D" w:rsidP="009A7237">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9A7237">
      <w:pPr>
        <w:pStyle w:val="ListParagraph"/>
        <w:ind w:left="567" w:hanging="425"/>
        <w:jc w:val="both"/>
        <w:rPr>
          <w:rFonts w:cs="Arial"/>
          <w:szCs w:val="24"/>
        </w:rPr>
      </w:pPr>
      <w:r>
        <w:rPr>
          <w:rFonts w:cs="Arial"/>
          <w:szCs w:val="24"/>
        </w:rPr>
        <w:t xml:space="preserve"> </w:t>
      </w:r>
    </w:p>
    <w:p w14:paraId="40CBAA40" w14:textId="77777777" w:rsidR="00681A84" w:rsidRDefault="00681A84" w:rsidP="009A7237">
      <w:pPr>
        <w:pStyle w:val="ListParagraph"/>
        <w:numPr>
          <w:ilvl w:val="0"/>
          <w:numId w:val="21"/>
        </w:numPr>
        <w:ind w:left="567" w:hanging="425"/>
        <w:jc w:val="both"/>
        <w:rPr>
          <w:rFonts w:cs="Arial"/>
          <w:b/>
          <w:szCs w:val="24"/>
        </w:rPr>
      </w:pPr>
      <w:r>
        <w:rPr>
          <w:rFonts w:cs="Arial"/>
          <w:b/>
          <w:szCs w:val="24"/>
        </w:rPr>
        <w:t>Confidentiality</w:t>
      </w:r>
    </w:p>
    <w:p w14:paraId="604F41A0" w14:textId="77777777" w:rsidR="0063274D" w:rsidRDefault="0063274D" w:rsidP="009A7237">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9A7237">
      <w:pPr>
        <w:pStyle w:val="ListParagraph"/>
        <w:ind w:left="567"/>
        <w:jc w:val="both"/>
        <w:rPr>
          <w:rFonts w:cs="Arial"/>
          <w:szCs w:val="24"/>
        </w:rPr>
      </w:pPr>
    </w:p>
    <w:p w14:paraId="0F40E3B9" w14:textId="77777777" w:rsidR="00581EEF" w:rsidRDefault="005360F5" w:rsidP="009A7237">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11BE5376" w14:textId="006495A0" w:rsidR="00581EEF" w:rsidRDefault="00581EEF" w:rsidP="009A7237">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9A7237">
      <w:pPr>
        <w:ind w:left="567"/>
        <w:jc w:val="both"/>
        <w:rPr>
          <w:rFonts w:cs="Arial"/>
        </w:rPr>
      </w:pPr>
    </w:p>
    <w:p w14:paraId="555A72AB" w14:textId="77777777" w:rsidR="00681A84" w:rsidRDefault="00681A84" w:rsidP="009A7237">
      <w:pPr>
        <w:pStyle w:val="ListParagraph"/>
        <w:numPr>
          <w:ilvl w:val="0"/>
          <w:numId w:val="21"/>
        </w:numPr>
        <w:ind w:left="567" w:hanging="425"/>
        <w:jc w:val="both"/>
        <w:rPr>
          <w:rFonts w:cs="Arial"/>
          <w:b/>
          <w:szCs w:val="24"/>
        </w:rPr>
      </w:pPr>
      <w:r>
        <w:rPr>
          <w:rFonts w:cs="Arial"/>
          <w:b/>
          <w:szCs w:val="24"/>
        </w:rPr>
        <w:t>Performance management</w:t>
      </w:r>
    </w:p>
    <w:p w14:paraId="09EDE324" w14:textId="77777777" w:rsidR="0063274D" w:rsidRDefault="0063274D" w:rsidP="009A7237">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9A7237">
      <w:pPr>
        <w:pStyle w:val="ListParagraph"/>
        <w:ind w:left="567" w:hanging="425"/>
        <w:jc w:val="both"/>
        <w:rPr>
          <w:rFonts w:cs="Arial"/>
          <w:szCs w:val="24"/>
        </w:rPr>
      </w:pPr>
    </w:p>
    <w:p w14:paraId="686C9A39" w14:textId="77777777" w:rsidR="00681A84" w:rsidRDefault="00681A84" w:rsidP="009A7237">
      <w:pPr>
        <w:pStyle w:val="ListParagraph"/>
        <w:numPr>
          <w:ilvl w:val="0"/>
          <w:numId w:val="21"/>
        </w:numPr>
        <w:ind w:left="567" w:hanging="425"/>
        <w:jc w:val="both"/>
        <w:rPr>
          <w:rFonts w:cs="Arial"/>
          <w:b/>
          <w:szCs w:val="24"/>
        </w:rPr>
      </w:pPr>
      <w:r>
        <w:rPr>
          <w:rFonts w:cs="Arial"/>
          <w:b/>
          <w:szCs w:val="24"/>
        </w:rPr>
        <w:t>Quality assurance (for applicable posts)</w:t>
      </w:r>
    </w:p>
    <w:p w14:paraId="29656D2D" w14:textId="77777777" w:rsidR="0063274D" w:rsidRDefault="0063274D" w:rsidP="009A7237">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9A7237">
      <w:pPr>
        <w:pStyle w:val="ListParagraph"/>
        <w:ind w:left="567" w:hanging="425"/>
        <w:jc w:val="both"/>
        <w:rPr>
          <w:rFonts w:cs="Arial"/>
          <w:szCs w:val="24"/>
        </w:rPr>
      </w:pPr>
    </w:p>
    <w:p w14:paraId="0CCFC7C8" w14:textId="77777777" w:rsidR="00681A84" w:rsidRDefault="00681A84" w:rsidP="009A7237">
      <w:pPr>
        <w:pStyle w:val="ListParagraph"/>
        <w:numPr>
          <w:ilvl w:val="0"/>
          <w:numId w:val="21"/>
        </w:numPr>
        <w:ind w:left="567" w:hanging="425"/>
        <w:jc w:val="both"/>
        <w:rPr>
          <w:rFonts w:cs="Arial"/>
          <w:b/>
          <w:szCs w:val="24"/>
        </w:rPr>
      </w:pPr>
      <w:r>
        <w:rPr>
          <w:rFonts w:cs="Arial"/>
          <w:b/>
          <w:szCs w:val="24"/>
        </w:rPr>
        <w:t>Management and leadership (for applicable posts)</w:t>
      </w:r>
    </w:p>
    <w:p w14:paraId="1A2FE993" w14:textId="77777777" w:rsidR="0063274D" w:rsidRDefault="0063274D" w:rsidP="009A7237">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9A7237">
      <w:pPr>
        <w:pStyle w:val="ListParagraph"/>
        <w:ind w:left="567" w:hanging="425"/>
        <w:jc w:val="both"/>
        <w:rPr>
          <w:rFonts w:cs="Arial"/>
          <w:szCs w:val="24"/>
        </w:rPr>
      </w:pPr>
    </w:p>
    <w:p w14:paraId="6386D25B" w14:textId="77777777" w:rsidR="00681A84" w:rsidRDefault="00681A84" w:rsidP="009A7237">
      <w:pPr>
        <w:pStyle w:val="ListParagraph"/>
        <w:numPr>
          <w:ilvl w:val="0"/>
          <w:numId w:val="21"/>
        </w:numPr>
        <w:ind w:left="567" w:hanging="425"/>
        <w:jc w:val="both"/>
        <w:rPr>
          <w:rFonts w:cs="Arial"/>
          <w:b/>
          <w:szCs w:val="24"/>
        </w:rPr>
      </w:pPr>
      <w:r>
        <w:rPr>
          <w:rFonts w:cs="Arial"/>
          <w:b/>
          <w:szCs w:val="24"/>
        </w:rPr>
        <w:t>Financial management (for applicable posts)</w:t>
      </w:r>
    </w:p>
    <w:p w14:paraId="4640EA90" w14:textId="77777777" w:rsidR="0063274D" w:rsidRPr="0063274D" w:rsidRDefault="0063274D" w:rsidP="009A7237">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9A7237">
            <w:pPr>
              <w:pStyle w:val="aTitle"/>
              <w:tabs>
                <w:tab w:val="clear" w:pos="4513"/>
                <w:tab w:val="clear" w:pos="9026"/>
              </w:tabs>
              <w:ind w:left="325" w:hanging="693"/>
              <w:rPr>
                <w:rFonts w:cs="Arial"/>
                <w:b w:val="0"/>
                <w:noProof/>
                <w:color w:val="auto"/>
                <w:sz w:val="22"/>
                <w:lang w:eastAsia="en-GB"/>
              </w:rPr>
            </w:pPr>
          </w:p>
          <w:p w14:paraId="6CFF7549" w14:textId="2766EF3E" w:rsidR="00845787" w:rsidRPr="0047297B" w:rsidRDefault="008F3250" w:rsidP="009A7237">
            <w:pPr>
              <w:pStyle w:val="aTitle"/>
              <w:numPr>
                <w:ilvl w:val="0"/>
                <w:numId w:val="21"/>
              </w:numPr>
              <w:tabs>
                <w:tab w:val="clear" w:pos="4513"/>
                <w:tab w:val="clear" w:pos="9026"/>
              </w:tabs>
              <w:ind w:left="341" w:hanging="314"/>
              <w:rPr>
                <w:rFonts w:cs="Arial"/>
                <w:b w:val="0"/>
                <w:iCs/>
                <w:noProof/>
                <w:color w:val="auto"/>
                <w:sz w:val="22"/>
                <w:lang w:eastAsia="en-GB"/>
              </w:rPr>
            </w:pPr>
            <w:r w:rsidRPr="008F3250">
              <w:rPr>
                <w:rFonts w:cs="Arial"/>
                <w:b w:val="0"/>
                <w:iCs/>
                <w:noProof/>
                <w:color w:val="auto"/>
                <w:sz w:val="22"/>
                <w:lang w:eastAsia="en-GB"/>
              </w:rPr>
              <w:t>Fully AAT qualified</w:t>
            </w:r>
            <w:r w:rsidR="00E32151">
              <w:rPr>
                <w:rFonts w:cs="Arial"/>
                <w:b w:val="0"/>
                <w:iCs/>
                <w:noProof/>
                <w:color w:val="auto"/>
                <w:sz w:val="22"/>
                <w:lang w:eastAsia="en-GB"/>
              </w:rPr>
              <w:t xml:space="preserve"> or equivalent relevant qualificat</w:t>
            </w:r>
            <w:r w:rsidR="00772B34">
              <w:rPr>
                <w:rFonts w:cs="Arial"/>
                <w:b w:val="0"/>
                <w:iCs/>
                <w:noProof/>
                <w:color w:val="auto"/>
                <w:sz w:val="22"/>
                <w:lang w:eastAsia="en-GB"/>
              </w:rPr>
              <w:t>i</w:t>
            </w:r>
            <w:r w:rsidR="00E32151">
              <w:rPr>
                <w:rFonts w:cs="Arial"/>
                <w:b w:val="0"/>
                <w:iCs/>
                <w:noProof/>
                <w:color w:val="auto"/>
                <w:sz w:val="22"/>
                <w:lang w:eastAsia="en-GB"/>
              </w:rPr>
              <w:t>on.</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55C27748" w14:textId="6AB97C24" w:rsidR="008F3250" w:rsidRPr="008F3250" w:rsidRDefault="008F3250" w:rsidP="009A7237">
            <w:pPr>
              <w:pStyle w:val="aTitle"/>
              <w:numPr>
                <w:ilvl w:val="0"/>
                <w:numId w:val="21"/>
              </w:numPr>
              <w:ind w:left="323" w:hanging="283"/>
              <w:rPr>
                <w:rFonts w:cs="Arial"/>
                <w:b w:val="0"/>
                <w:noProof/>
                <w:color w:val="auto"/>
                <w:sz w:val="22"/>
                <w:lang w:eastAsia="en-GB"/>
              </w:rPr>
            </w:pPr>
            <w:r w:rsidRPr="008F3250">
              <w:rPr>
                <w:rFonts w:cs="Arial"/>
                <w:b w:val="0"/>
                <w:noProof/>
                <w:color w:val="auto"/>
                <w:sz w:val="22"/>
                <w:lang w:eastAsia="en-GB"/>
              </w:rPr>
              <w:t>Studying for CCAB qualification or equivalent</w:t>
            </w:r>
          </w:p>
          <w:p w14:paraId="7521A968" w14:textId="4449610D" w:rsidR="00845787" w:rsidRPr="00845787" w:rsidRDefault="008F3250" w:rsidP="009A7237">
            <w:pPr>
              <w:pStyle w:val="aTitle"/>
              <w:numPr>
                <w:ilvl w:val="0"/>
                <w:numId w:val="21"/>
              </w:numPr>
              <w:tabs>
                <w:tab w:val="clear" w:pos="4513"/>
              </w:tabs>
              <w:ind w:left="323" w:hanging="283"/>
              <w:rPr>
                <w:rFonts w:cs="Arial"/>
                <w:b w:val="0"/>
                <w:noProof/>
                <w:color w:val="auto"/>
                <w:sz w:val="22"/>
                <w:lang w:eastAsia="en-GB"/>
              </w:rPr>
            </w:pPr>
            <w:r w:rsidRPr="008F3250">
              <w:rPr>
                <w:rFonts w:cs="Arial"/>
                <w:b w:val="0"/>
                <w:noProof/>
                <w:color w:val="auto"/>
                <w:sz w:val="22"/>
                <w:lang w:eastAsia="en-GB"/>
              </w:rPr>
              <w:t>Membership of AAT</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F3250" w:rsidRDefault="00845787" w:rsidP="00D70625">
            <w:pPr>
              <w:pStyle w:val="aTitle"/>
              <w:tabs>
                <w:tab w:val="clear" w:pos="4513"/>
              </w:tabs>
              <w:rPr>
                <w:rFonts w:cs="Arial"/>
                <w:noProof/>
                <w:color w:val="auto"/>
                <w:sz w:val="22"/>
                <w:lang w:eastAsia="en-GB"/>
              </w:rPr>
            </w:pPr>
          </w:p>
          <w:p w14:paraId="4A291F26" w14:textId="77777777" w:rsidR="00845787" w:rsidRPr="008F3250" w:rsidRDefault="00845787" w:rsidP="00D70625">
            <w:pPr>
              <w:pStyle w:val="aTitle"/>
              <w:tabs>
                <w:tab w:val="clear" w:pos="4513"/>
              </w:tabs>
              <w:rPr>
                <w:rFonts w:cs="Arial"/>
                <w:noProof/>
                <w:color w:val="auto"/>
                <w:sz w:val="22"/>
                <w:lang w:eastAsia="en-GB"/>
              </w:rPr>
            </w:pPr>
            <w:r w:rsidRPr="008F3250">
              <w:rPr>
                <w:rFonts w:cs="Arial"/>
                <w:noProof/>
                <w:color w:val="auto"/>
                <w:sz w:val="22"/>
                <w:lang w:eastAsia="en-GB"/>
              </w:rPr>
              <w:t>Experience</w:t>
            </w:r>
          </w:p>
        </w:tc>
        <w:tc>
          <w:tcPr>
            <w:tcW w:w="9102" w:type="dxa"/>
          </w:tcPr>
          <w:p w14:paraId="269CD3E4" w14:textId="77777777" w:rsidR="00845787" w:rsidRPr="008F3250" w:rsidRDefault="00845787" w:rsidP="009A7237">
            <w:pPr>
              <w:pStyle w:val="aTitle"/>
              <w:tabs>
                <w:tab w:val="clear" w:pos="4513"/>
                <w:tab w:val="clear" w:pos="9026"/>
              </w:tabs>
              <w:ind w:hanging="693"/>
              <w:rPr>
                <w:rFonts w:cs="Arial"/>
                <w:b w:val="0"/>
                <w:noProof/>
                <w:color w:val="auto"/>
                <w:sz w:val="22"/>
                <w:lang w:eastAsia="en-GB"/>
              </w:rPr>
            </w:pPr>
          </w:p>
          <w:p w14:paraId="1679A427" w14:textId="1ED8B74D" w:rsidR="008F3250" w:rsidRP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Substantial relevant financial experience</w:t>
            </w:r>
          </w:p>
          <w:p w14:paraId="23F7A12B" w14:textId="77777777" w:rsid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Experience of operating a financial management system</w:t>
            </w:r>
          </w:p>
          <w:p w14:paraId="271180D9" w14:textId="77777777" w:rsid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Experience of working with spreadsheets, databases, word processing applications</w:t>
            </w:r>
          </w:p>
          <w:p w14:paraId="0D8B1B05" w14:textId="5CE061B7" w:rsidR="00621974" w:rsidRPr="008F3250" w:rsidRDefault="008F3250" w:rsidP="009A7237">
            <w:pPr>
              <w:pStyle w:val="aTitle"/>
              <w:numPr>
                <w:ilvl w:val="0"/>
                <w:numId w:val="17"/>
              </w:numPr>
              <w:ind w:left="341" w:hanging="314"/>
              <w:rPr>
                <w:rFonts w:cs="Arial"/>
                <w:b w:val="0"/>
                <w:noProof/>
                <w:color w:val="auto"/>
                <w:sz w:val="22"/>
                <w:lang w:eastAsia="en-GB"/>
              </w:rPr>
            </w:pPr>
            <w:r w:rsidRPr="008F3250">
              <w:rPr>
                <w:rFonts w:cs="Arial"/>
                <w:b w:val="0"/>
                <w:noProof/>
                <w:color w:val="auto"/>
                <w:sz w:val="22"/>
                <w:lang w:eastAsia="en-GB"/>
              </w:rPr>
              <w:t>Ability to take ownership and deliver results</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3917180D" w14:textId="37D5FC6C" w:rsidR="008F3250" w:rsidRPr="008F3250" w:rsidRDefault="008F3250" w:rsidP="009A7237">
            <w:pPr>
              <w:pStyle w:val="aTitle"/>
              <w:numPr>
                <w:ilvl w:val="0"/>
                <w:numId w:val="17"/>
              </w:numPr>
              <w:ind w:left="323" w:hanging="283"/>
              <w:rPr>
                <w:rFonts w:cs="Arial"/>
                <w:b w:val="0"/>
                <w:noProof/>
                <w:color w:val="auto"/>
                <w:sz w:val="22"/>
                <w:lang w:eastAsia="en-GB"/>
              </w:rPr>
            </w:pPr>
            <w:r w:rsidRPr="008F3250">
              <w:rPr>
                <w:rFonts w:cs="Arial"/>
                <w:b w:val="0"/>
                <w:noProof/>
                <w:color w:val="auto"/>
                <w:sz w:val="22"/>
                <w:lang w:eastAsia="en-GB"/>
              </w:rPr>
              <w:t>Supervisory experience</w:t>
            </w:r>
          </w:p>
          <w:p w14:paraId="696A7AF3" w14:textId="764433F9" w:rsidR="00845787" w:rsidRPr="00845787" w:rsidRDefault="008F3250" w:rsidP="009A7237">
            <w:pPr>
              <w:pStyle w:val="aTitle"/>
              <w:numPr>
                <w:ilvl w:val="0"/>
                <w:numId w:val="17"/>
              </w:numPr>
              <w:tabs>
                <w:tab w:val="clear" w:pos="4513"/>
              </w:tabs>
              <w:ind w:left="323" w:hanging="283"/>
              <w:rPr>
                <w:rFonts w:cs="Arial"/>
                <w:b w:val="0"/>
                <w:noProof/>
                <w:color w:val="auto"/>
                <w:sz w:val="22"/>
                <w:lang w:eastAsia="en-GB"/>
              </w:rPr>
            </w:pPr>
            <w:r w:rsidRPr="008F3250">
              <w:rPr>
                <w:rFonts w:cs="Arial"/>
                <w:b w:val="0"/>
                <w:noProof/>
                <w:color w:val="auto"/>
                <w:sz w:val="22"/>
                <w:lang w:eastAsia="en-GB"/>
              </w:rPr>
              <w:t>Ability to manage and motivate others</w:t>
            </w:r>
          </w:p>
        </w:tc>
      </w:tr>
      <w:tr w:rsidR="00040EE4" w14:paraId="4CD92E5B" w14:textId="77777777" w:rsidTr="008F3250">
        <w:trPr>
          <w:trHeight w:val="1706"/>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F3250" w:rsidRDefault="00845787" w:rsidP="009A7237">
            <w:pPr>
              <w:pStyle w:val="aTitle"/>
              <w:tabs>
                <w:tab w:val="clear" w:pos="4513"/>
                <w:tab w:val="clear" w:pos="9026"/>
              </w:tabs>
              <w:ind w:hanging="693"/>
              <w:rPr>
                <w:rFonts w:cs="Arial"/>
                <w:b w:val="0"/>
                <w:iCs/>
                <w:noProof/>
                <w:color w:val="auto"/>
                <w:sz w:val="22"/>
                <w:lang w:eastAsia="en-GB"/>
              </w:rPr>
            </w:pPr>
          </w:p>
          <w:p w14:paraId="29868BCD" w14:textId="0C12D995" w:rsidR="008F3250" w:rsidRPr="008F3250" w:rsidRDefault="008F3250" w:rsidP="009A7237">
            <w:pPr>
              <w:pStyle w:val="aTitle"/>
              <w:numPr>
                <w:ilvl w:val="0"/>
                <w:numId w:val="25"/>
              </w:numPr>
              <w:ind w:left="341" w:hanging="341"/>
              <w:rPr>
                <w:rFonts w:cs="Arial"/>
                <w:b w:val="0"/>
                <w:iCs/>
                <w:noProof/>
                <w:color w:val="auto"/>
                <w:sz w:val="22"/>
                <w:lang w:eastAsia="en-GB"/>
              </w:rPr>
            </w:pPr>
            <w:r w:rsidRPr="008F3250">
              <w:rPr>
                <w:rFonts w:cs="Arial"/>
                <w:b w:val="0"/>
                <w:iCs/>
                <w:noProof/>
                <w:color w:val="auto"/>
                <w:sz w:val="22"/>
                <w:lang w:eastAsia="en-GB"/>
              </w:rPr>
              <w:t>Ability to communicate effectively both verbally and in writing</w:t>
            </w:r>
          </w:p>
          <w:p w14:paraId="29AE0852" w14:textId="783BFD35" w:rsidR="008F3250" w:rsidRPr="008F3250" w:rsidRDefault="008F3250" w:rsidP="009A7237">
            <w:pPr>
              <w:pStyle w:val="aTitle"/>
              <w:numPr>
                <w:ilvl w:val="0"/>
                <w:numId w:val="25"/>
              </w:numPr>
              <w:ind w:left="341" w:hanging="341"/>
              <w:rPr>
                <w:rFonts w:cs="Arial"/>
                <w:b w:val="0"/>
                <w:iCs/>
                <w:noProof/>
                <w:color w:val="auto"/>
                <w:sz w:val="22"/>
                <w:lang w:eastAsia="en-GB"/>
              </w:rPr>
            </w:pPr>
            <w:r w:rsidRPr="008F3250">
              <w:rPr>
                <w:rFonts w:cs="Arial"/>
                <w:b w:val="0"/>
                <w:iCs/>
                <w:noProof/>
                <w:color w:val="auto"/>
                <w:sz w:val="22"/>
                <w:lang w:eastAsia="en-GB"/>
              </w:rPr>
              <w:t>Ability to work under pressure and to tight deadlines</w:t>
            </w:r>
          </w:p>
          <w:p w14:paraId="14820B42" w14:textId="02911E4A" w:rsidR="008F3250" w:rsidRPr="008F3250" w:rsidRDefault="008F3250" w:rsidP="009A7237">
            <w:pPr>
              <w:pStyle w:val="aTitle"/>
              <w:numPr>
                <w:ilvl w:val="0"/>
                <w:numId w:val="25"/>
              </w:numPr>
              <w:ind w:left="341" w:hanging="341"/>
              <w:rPr>
                <w:rFonts w:cs="Arial"/>
                <w:b w:val="0"/>
                <w:iCs/>
                <w:noProof/>
                <w:color w:val="auto"/>
                <w:sz w:val="22"/>
                <w:lang w:eastAsia="en-GB"/>
              </w:rPr>
            </w:pPr>
            <w:r w:rsidRPr="008F3250">
              <w:rPr>
                <w:rFonts w:cs="Arial"/>
                <w:b w:val="0"/>
                <w:iCs/>
                <w:noProof/>
                <w:color w:val="auto"/>
                <w:sz w:val="22"/>
                <w:lang w:eastAsia="en-GB"/>
              </w:rPr>
              <w:t>Knowledge of Microsoft Office Applications</w:t>
            </w:r>
          </w:p>
          <w:p w14:paraId="41067EA4" w14:textId="04CA91D0" w:rsidR="00621974" w:rsidRPr="008061D3" w:rsidRDefault="008F3250" w:rsidP="009A7237">
            <w:pPr>
              <w:pStyle w:val="aTitle"/>
              <w:numPr>
                <w:ilvl w:val="0"/>
                <w:numId w:val="25"/>
              </w:numPr>
              <w:tabs>
                <w:tab w:val="clear" w:pos="4513"/>
                <w:tab w:val="clear" w:pos="9026"/>
              </w:tabs>
              <w:ind w:left="341" w:hanging="341"/>
              <w:rPr>
                <w:rFonts w:cs="Arial"/>
                <w:b w:val="0"/>
                <w:i/>
                <w:noProof/>
                <w:color w:val="auto"/>
                <w:sz w:val="22"/>
                <w:lang w:eastAsia="en-GB"/>
              </w:rPr>
            </w:pPr>
            <w:r w:rsidRPr="008F3250">
              <w:rPr>
                <w:rFonts w:cs="Arial"/>
                <w:b w:val="0"/>
                <w:iCs/>
                <w:noProof/>
                <w:color w:val="auto"/>
                <w:sz w:val="22"/>
                <w:lang w:eastAsia="en-GB"/>
              </w:rPr>
              <w:t>Ability to plan and organise work</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2DC5112B" w14:textId="277C2E25" w:rsidR="008F3250" w:rsidRPr="008F3250" w:rsidRDefault="008F3250" w:rsidP="009A7237">
            <w:pPr>
              <w:pStyle w:val="aTitle"/>
              <w:numPr>
                <w:ilvl w:val="0"/>
                <w:numId w:val="25"/>
              </w:numPr>
              <w:ind w:left="323" w:hanging="283"/>
              <w:rPr>
                <w:rFonts w:cs="Arial"/>
                <w:b w:val="0"/>
                <w:noProof/>
                <w:color w:val="auto"/>
                <w:sz w:val="22"/>
                <w:lang w:eastAsia="en-GB"/>
              </w:rPr>
            </w:pPr>
            <w:r w:rsidRPr="008F3250">
              <w:rPr>
                <w:rFonts w:cs="Arial"/>
                <w:b w:val="0"/>
                <w:noProof/>
                <w:color w:val="auto"/>
                <w:sz w:val="22"/>
                <w:lang w:eastAsia="en-GB"/>
              </w:rPr>
              <w:t>Knowledge of local government</w:t>
            </w:r>
          </w:p>
          <w:p w14:paraId="61E29774" w14:textId="6AF5C25D" w:rsidR="00845787" w:rsidRPr="00845787" w:rsidRDefault="008F3250" w:rsidP="009A7237">
            <w:pPr>
              <w:pStyle w:val="aTitle"/>
              <w:numPr>
                <w:ilvl w:val="0"/>
                <w:numId w:val="25"/>
              </w:numPr>
              <w:tabs>
                <w:tab w:val="clear" w:pos="4513"/>
              </w:tabs>
              <w:ind w:left="323" w:hanging="283"/>
              <w:rPr>
                <w:rFonts w:cs="Arial"/>
                <w:b w:val="0"/>
                <w:noProof/>
                <w:color w:val="auto"/>
                <w:sz w:val="22"/>
                <w:lang w:eastAsia="en-GB"/>
              </w:rPr>
            </w:pPr>
            <w:r w:rsidRPr="008F3250">
              <w:rPr>
                <w:rFonts w:cs="Arial"/>
                <w:b w:val="0"/>
                <w:noProof/>
                <w:color w:val="auto"/>
                <w:sz w:val="22"/>
                <w:lang w:eastAsia="en-GB"/>
              </w:rPr>
              <w:t>Knowledge of public sector accounting principles and procedures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9A7237">
            <w:pPr>
              <w:pStyle w:val="aTitle"/>
              <w:tabs>
                <w:tab w:val="clear" w:pos="4513"/>
                <w:tab w:val="clear" w:pos="9026"/>
              </w:tabs>
              <w:ind w:hanging="693"/>
              <w:rPr>
                <w:rFonts w:cs="Arial"/>
                <w:b w:val="0"/>
                <w:noProof/>
                <w:color w:val="auto"/>
                <w:sz w:val="22"/>
                <w:lang w:eastAsia="en-GB"/>
              </w:rPr>
            </w:pPr>
          </w:p>
          <w:p w14:paraId="05721A30" w14:textId="77777777" w:rsidR="008061D3" w:rsidRPr="008F3250" w:rsidRDefault="008061D3" w:rsidP="009A7237">
            <w:pPr>
              <w:pStyle w:val="aTitle"/>
              <w:tabs>
                <w:tab w:val="clear" w:pos="4513"/>
                <w:tab w:val="clear" w:pos="9026"/>
              </w:tabs>
              <w:ind w:hanging="693"/>
              <w:rPr>
                <w:rFonts w:cs="Arial"/>
                <w:b w:val="0"/>
                <w:iCs/>
                <w:noProof/>
                <w:color w:val="auto"/>
                <w:sz w:val="22"/>
                <w:lang w:eastAsia="en-GB"/>
              </w:rPr>
            </w:pPr>
          </w:p>
          <w:p w14:paraId="5ED1936F" w14:textId="7DF61D0F"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Effective team player</w:t>
            </w:r>
          </w:p>
          <w:p w14:paraId="2911E5F0" w14:textId="2F3C9C2F"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Pleasant manner when dealing with colleagues</w:t>
            </w:r>
          </w:p>
          <w:p w14:paraId="2EAEEF25" w14:textId="1BDE0B08"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Flexible approach</w:t>
            </w:r>
          </w:p>
          <w:p w14:paraId="081938CF" w14:textId="4A44B56E"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Enthusiastic and self motivate</w:t>
            </w:r>
          </w:p>
          <w:p w14:paraId="4AA512EC" w14:textId="0384EE6C" w:rsidR="008F3250" w:rsidRPr="008F3250" w:rsidRDefault="008F3250" w:rsidP="009A7237">
            <w:pPr>
              <w:pStyle w:val="aTitle"/>
              <w:numPr>
                <w:ilvl w:val="0"/>
                <w:numId w:val="17"/>
              </w:numPr>
              <w:ind w:left="341" w:hanging="314"/>
              <w:rPr>
                <w:rFonts w:cs="Arial"/>
                <w:b w:val="0"/>
                <w:iCs/>
                <w:noProof/>
                <w:color w:val="auto"/>
                <w:sz w:val="22"/>
                <w:lang w:eastAsia="en-GB"/>
              </w:rPr>
            </w:pPr>
            <w:r w:rsidRPr="008F3250">
              <w:rPr>
                <w:rFonts w:cs="Arial"/>
                <w:b w:val="0"/>
                <w:iCs/>
                <w:noProof/>
                <w:color w:val="auto"/>
                <w:sz w:val="22"/>
                <w:lang w:eastAsia="en-GB"/>
              </w:rPr>
              <w:t>Willingness to work outside of normal office hours when necessary</w:t>
            </w:r>
          </w:p>
          <w:p w14:paraId="69ADC98F" w14:textId="359FD477" w:rsidR="00040EE4" w:rsidRPr="008061D3" w:rsidRDefault="008F3250" w:rsidP="009A7237">
            <w:pPr>
              <w:pStyle w:val="aTitle"/>
              <w:numPr>
                <w:ilvl w:val="0"/>
                <w:numId w:val="17"/>
              </w:numPr>
              <w:tabs>
                <w:tab w:val="clear" w:pos="4513"/>
                <w:tab w:val="clear" w:pos="9026"/>
              </w:tabs>
              <w:ind w:left="341" w:hanging="314"/>
              <w:rPr>
                <w:rFonts w:cs="Arial"/>
                <w:b w:val="0"/>
                <w:i/>
                <w:noProof/>
                <w:color w:val="auto"/>
                <w:sz w:val="22"/>
                <w:lang w:eastAsia="en-GB"/>
              </w:rPr>
            </w:pPr>
            <w:r w:rsidRPr="008F3250">
              <w:rPr>
                <w:rFonts w:cs="Arial"/>
                <w:b w:val="0"/>
                <w:iCs/>
                <w:noProof/>
                <w:color w:val="auto"/>
                <w:sz w:val="22"/>
                <w:lang w:eastAsia="en-GB"/>
              </w:rPr>
              <w:t>Access to car or means of mobility support (if driving then must have a current valid driving licence and appropriate insurance)</w:t>
            </w: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8F3250">
            <w:pPr>
              <w:pStyle w:val="aTitle"/>
              <w:tabs>
                <w:tab w:val="clear" w:pos="4513"/>
                <w:tab w:val="clear" w:pos="9026"/>
              </w:tabs>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631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53BDE"/>
    <w:multiLevelType w:val="hybridMultilevel"/>
    <w:tmpl w:val="1DA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36F7"/>
    <w:multiLevelType w:val="hybridMultilevel"/>
    <w:tmpl w:val="AD5A047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C38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838B9"/>
    <w:multiLevelType w:val="hybridMultilevel"/>
    <w:tmpl w:val="E25A34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D1F0978"/>
    <w:multiLevelType w:val="hybridMultilevel"/>
    <w:tmpl w:val="8970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1"/>
  </w:num>
  <w:num w:numId="6">
    <w:abstractNumId w:val="18"/>
  </w:num>
  <w:num w:numId="7">
    <w:abstractNumId w:val="22"/>
  </w:num>
  <w:num w:numId="8">
    <w:abstractNumId w:val="7"/>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1"/>
  </w:num>
  <w:num w:numId="17">
    <w:abstractNumId w:val="2"/>
  </w:num>
  <w:num w:numId="18">
    <w:abstractNumId w:val="0"/>
  </w:num>
  <w:num w:numId="19">
    <w:abstractNumId w:val="9"/>
  </w:num>
  <w:num w:numId="20">
    <w:abstractNumId w:val="14"/>
  </w:num>
  <w:num w:numId="21">
    <w:abstractNumId w:val="10"/>
  </w:num>
  <w:num w:numId="22">
    <w:abstractNumId w:val="10"/>
  </w:num>
  <w:num w:numId="23">
    <w:abstractNumId w:val="24"/>
  </w:num>
  <w:num w:numId="24">
    <w:abstractNumId w:val="3"/>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74AC5"/>
    <w:rsid w:val="00186648"/>
    <w:rsid w:val="00196AB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0120F"/>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D35A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7936"/>
    <w:rsid w:val="00715012"/>
    <w:rsid w:val="007228F5"/>
    <w:rsid w:val="00743418"/>
    <w:rsid w:val="007465C6"/>
    <w:rsid w:val="00754309"/>
    <w:rsid w:val="00772B34"/>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250"/>
    <w:rsid w:val="008F34B3"/>
    <w:rsid w:val="008F4BDD"/>
    <w:rsid w:val="00912182"/>
    <w:rsid w:val="00930249"/>
    <w:rsid w:val="00944CE3"/>
    <w:rsid w:val="00950EE4"/>
    <w:rsid w:val="00955B9A"/>
    <w:rsid w:val="009569FA"/>
    <w:rsid w:val="00966278"/>
    <w:rsid w:val="00991A67"/>
    <w:rsid w:val="00992861"/>
    <w:rsid w:val="009A0774"/>
    <w:rsid w:val="009A7237"/>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4137"/>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2151"/>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5AC9823F-2BFB-4BFF-A465-0C53B4AEBEFE}">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7983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11</cp:revision>
  <cp:lastPrinted>2018-08-31T10:37:00Z</cp:lastPrinted>
  <dcterms:created xsi:type="dcterms:W3CDTF">2020-03-02T12:48:00Z</dcterms:created>
  <dcterms:modified xsi:type="dcterms:W3CDTF">2022-01-07T13:47:00Z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