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34DC" w14:textId="77777777" w:rsidR="00846C0C" w:rsidRPr="00A23AF5" w:rsidRDefault="00846C0C" w:rsidP="00846C0C">
      <w:pPr>
        <w:pStyle w:val="Heading1"/>
      </w:pPr>
      <w:bookmarkStart w:id="0" w:name="_Toc92799878"/>
      <w:r w:rsidRPr="00A23AF5">
        <w:t xml:space="preserve">JOB </w:t>
      </w:r>
      <w:r>
        <w:t>DESCRIPTION</w:t>
      </w:r>
      <w:bookmarkEnd w:id="0"/>
    </w:p>
    <w:p w14:paraId="0243BDA2" w14:textId="77777777" w:rsidR="00846C0C" w:rsidRPr="00950473" w:rsidRDefault="00846C0C" w:rsidP="00846C0C">
      <w:pPr>
        <w:tabs>
          <w:tab w:val="center" w:pos="5092"/>
          <w:tab w:val="left" w:pos="9240"/>
        </w:tabs>
        <w:spacing w:after="0" w:line="240" w:lineRule="auto"/>
        <w:ind w:left="10" w:right="77" w:hanging="10"/>
        <w:jc w:val="center"/>
        <w:rPr>
          <w:rFonts w:eastAsia="Calibri" w:cstheme="minorHAnsi"/>
          <w:b/>
          <w:bCs/>
          <w:color w:val="000000"/>
          <w:lang w:eastAsia="en-GB"/>
        </w:rPr>
      </w:pPr>
      <w:bookmarkStart w:id="1" w:name="_Hlk92525847"/>
    </w:p>
    <w:p w14:paraId="7BCE9DEE" w14:textId="77777777" w:rsidR="00846C0C" w:rsidRDefault="00846C0C" w:rsidP="00846C0C">
      <w:pPr>
        <w:spacing w:after="0" w:line="240" w:lineRule="auto"/>
        <w:ind w:left="202" w:firstLine="9"/>
        <w:jc w:val="center"/>
        <w:rPr>
          <w:rFonts w:eastAsia="Calibri" w:cstheme="minorHAnsi"/>
          <w:b/>
          <w:bCs/>
          <w:color w:val="000000"/>
          <w:sz w:val="28"/>
          <w:szCs w:val="28"/>
          <w:lang w:eastAsia="en-GB"/>
        </w:rPr>
      </w:pPr>
      <w:bookmarkStart w:id="2" w:name="_Hlk92525900"/>
      <w:r>
        <w:rPr>
          <w:rFonts w:eastAsia="Calibri" w:cstheme="minorHAnsi"/>
          <w:b/>
          <w:bCs/>
          <w:color w:val="000000"/>
          <w:sz w:val="28"/>
          <w:szCs w:val="28"/>
          <w:lang w:eastAsia="en-GB"/>
        </w:rPr>
        <w:t>Deputy Director of School Improvement</w:t>
      </w:r>
      <w:r w:rsidRPr="00EC44CB">
        <w:rPr>
          <w:rFonts w:eastAsia="Calibri" w:cstheme="minorHAnsi"/>
          <w:b/>
          <w:bCs/>
          <w:color w:val="000000"/>
          <w:sz w:val="28"/>
          <w:szCs w:val="28"/>
          <w:lang w:eastAsia="en-GB"/>
        </w:rPr>
        <w:t xml:space="preserve">: </w:t>
      </w:r>
    </w:p>
    <w:p w14:paraId="408DA880" w14:textId="77777777" w:rsidR="00846C0C" w:rsidRPr="00EC44CB" w:rsidRDefault="00846C0C" w:rsidP="00846C0C">
      <w:pPr>
        <w:spacing w:after="0" w:line="240" w:lineRule="auto"/>
        <w:ind w:left="202" w:firstLine="9"/>
        <w:jc w:val="center"/>
        <w:rPr>
          <w:rFonts w:eastAsia="Calibri" w:cstheme="minorHAnsi"/>
          <w:b/>
          <w:bCs/>
          <w:color w:val="000000"/>
          <w:sz w:val="28"/>
          <w:szCs w:val="28"/>
          <w:lang w:eastAsia="en-GB"/>
        </w:rPr>
      </w:pPr>
      <w:r w:rsidRPr="00EC44CB">
        <w:rPr>
          <w:rFonts w:eastAsia="Calibri" w:cstheme="minorHAnsi"/>
          <w:b/>
          <w:bCs/>
          <w:color w:val="000000"/>
          <w:sz w:val="28"/>
          <w:szCs w:val="28"/>
          <w:lang w:eastAsia="en-GB"/>
        </w:rPr>
        <w:t>Personal Development, Behaviour and Attitudes</w:t>
      </w:r>
    </w:p>
    <w:p w14:paraId="15861CC8" w14:textId="77777777" w:rsidR="00846C0C" w:rsidRPr="00EC44CB" w:rsidRDefault="00846C0C" w:rsidP="00846C0C">
      <w:pPr>
        <w:spacing w:after="0" w:line="240" w:lineRule="auto"/>
        <w:ind w:left="202" w:firstLine="9"/>
        <w:jc w:val="center"/>
        <w:rPr>
          <w:rFonts w:eastAsia="Calibri" w:cstheme="minorHAnsi"/>
          <w:b/>
          <w:bCs/>
          <w:color w:val="000000"/>
          <w:sz w:val="28"/>
          <w:szCs w:val="28"/>
          <w:lang w:eastAsia="en-GB"/>
        </w:rPr>
      </w:pPr>
      <w:r w:rsidRPr="00EC44CB">
        <w:rPr>
          <w:rFonts w:eastAsia="Calibri" w:cstheme="minorHAnsi"/>
          <w:b/>
          <w:bCs/>
          <w:color w:val="000000"/>
          <w:sz w:val="28"/>
          <w:szCs w:val="28"/>
          <w:lang w:eastAsia="en-GB"/>
        </w:rPr>
        <w:t>L18 – L25</w:t>
      </w:r>
    </w:p>
    <w:bookmarkEnd w:id="1"/>
    <w:bookmarkEnd w:id="2"/>
    <w:p w14:paraId="550AD5CF" w14:textId="77777777" w:rsidR="00846C0C" w:rsidRPr="00EC44CB" w:rsidRDefault="00846C0C" w:rsidP="00846C0C">
      <w:pPr>
        <w:spacing w:after="0" w:line="240" w:lineRule="auto"/>
        <w:ind w:left="202" w:firstLine="9"/>
        <w:jc w:val="center"/>
        <w:rPr>
          <w:rFonts w:eastAsia="Calibri" w:cstheme="minorHAnsi"/>
          <w:b/>
          <w:bCs/>
          <w:color w:val="000000"/>
          <w:sz w:val="28"/>
          <w:szCs w:val="28"/>
          <w:lang w:eastAsia="en-GB"/>
        </w:rPr>
      </w:pPr>
    </w:p>
    <w:p w14:paraId="1BB94609" w14:textId="77777777" w:rsidR="00846C0C" w:rsidRPr="00EC44CB" w:rsidRDefault="00846C0C" w:rsidP="00846C0C">
      <w:pPr>
        <w:tabs>
          <w:tab w:val="center" w:pos="950"/>
          <w:tab w:val="center" w:pos="5484"/>
        </w:tabs>
        <w:spacing w:after="0" w:line="240" w:lineRule="auto"/>
        <w:ind w:left="1985" w:hanging="2127"/>
        <w:rPr>
          <w:rFonts w:eastAsia="Calibri" w:cstheme="minorHAnsi"/>
          <w:color w:val="000000"/>
          <w:sz w:val="28"/>
          <w:szCs w:val="28"/>
          <w:lang w:eastAsia="en-GB"/>
        </w:rPr>
      </w:pPr>
      <w:r w:rsidRPr="00EC44CB">
        <w:rPr>
          <w:rFonts w:eastAsia="Calibri" w:cstheme="minorHAnsi"/>
          <w:b/>
          <w:bCs/>
          <w:color w:val="000000"/>
          <w:sz w:val="28"/>
          <w:szCs w:val="28"/>
          <w:lang w:eastAsia="en-GB"/>
        </w:rPr>
        <w:t>Responsible to:</w:t>
      </w:r>
      <w:r w:rsidRPr="00EC44CB">
        <w:rPr>
          <w:rFonts w:eastAsia="Calibri" w:cstheme="minorHAnsi"/>
          <w:color w:val="000000"/>
          <w:sz w:val="28"/>
          <w:szCs w:val="28"/>
          <w:lang w:eastAsia="en-GB"/>
        </w:rPr>
        <w:tab/>
      </w:r>
      <w:r w:rsidRPr="00EC44CB">
        <w:rPr>
          <w:rFonts w:eastAsia="Calibri" w:cstheme="minorHAnsi"/>
          <w:color w:val="000000"/>
          <w:sz w:val="24"/>
          <w:szCs w:val="24"/>
          <w:lang w:eastAsia="en-GB"/>
        </w:rPr>
        <w:t>CEO,</w:t>
      </w:r>
      <w:r w:rsidRPr="00EC44CB">
        <w:rPr>
          <w:rFonts w:eastAsia="Calibri" w:cstheme="minorHAnsi"/>
          <w:color w:val="000000"/>
          <w:sz w:val="28"/>
          <w:szCs w:val="28"/>
          <w:lang w:eastAsia="en-GB"/>
        </w:rPr>
        <w:t xml:space="preserve"> </w:t>
      </w:r>
      <w:r w:rsidRPr="00EC44CB">
        <w:rPr>
          <w:rFonts w:eastAsia="Calibri" w:cstheme="minorHAnsi"/>
          <w:color w:val="000000"/>
          <w:sz w:val="24"/>
          <w:szCs w:val="24"/>
          <w:lang w:eastAsia="en-GB"/>
        </w:rPr>
        <w:t xml:space="preserve">Trust Director of School Improvement, Head of School/Head Teacher </w:t>
      </w:r>
    </w:p>
    <w:p w14:paraId="2DC086F6" w14:textId="77777777" w:rsidR="00846C0C" w:rsidRPr="00EC44CB" w:rsidRDefault="00846C0C" w:rsidP="00846C0C">
      <w:pPr>
        <w:tabs>
          <w:tab w:val="center" w:pos="950"/>
          <w:tab w:val="center" w:pos="5484"/>
        </w:tabs>
        <w:spacing w:after="0" w:line="240" w:lineRule="auto"/>
        <w:ind w:left="1985" w:hanging="2127"/>
        <w:rPr>
          <w:rFonts w:eastAsia="Calibri" w:cstheme="minorHAnsi"/>
          <w:b/>
          <w:bCs/>
          <w:i/>
          <w:iCs/>
          <w:color w:val="000000"/>
          <w:sz w:val="24"/>
          <w:lang w:eastAsia="en-GB"/>
        </w:rPr>
      </w:pPr>
    </w:p>
    <w:p w14:paraId="53D8EA61" w14:textId="77777777" w:rsidR="00846C0C" w:rsidRPr="00EC44CB" w:rsidRDefault="00846C0C" w:rsidP="00846C0C">
      <w:pPr>
        <w:spacing w:after="0" w:line="240" w:lineRule="auto"/>
        <w:rPr>
          <w:rFonts w:eastAsia="Calibri" w:cstheme="minorHAnsi"/>
          <w:b/>
          <w:bCs/>
          <w:color w:val="000000"/>
          <w:sz w:val="28"/>
          <w:lang w:eastAsia="en-GB"/>
        </w:rPr>
      </w:pPr>
      <w:bookmarkStart w:id="3" w:name="_Hlk92527777"/>
      <w:r w:rsidRPr="00EC44CB">
        <w:rPr>
          <w:rFonts w:eastAsia="Calibri" w:cstheme="minorHAnsi"/>
          <w:b/>
          <w:bCs/>
          <w:color w:val="000000"/>
          <w:sz w:val="28"/>
          <w:lang w:eastAsia="en-GB"/>
        </w:rPr>
        <w:t>Role and Requirements</w:t>
      </w:r>
    </w:p>
    <w:bookmarkEnd w:id="3"/>
    <w:p w14:paraId="43A47EC7"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Evidence of outstanding, </w:t>
      </w:r>
      <w:proofErr w:type="gramStart"/>
      <w:r w:rsidRPr="00EC44CB">
        <w:rPr>
          <w:rFonts w:eastAsia="Calibri" w:cstheme="minorHAnsi"/>
          <w:color w:val="000000"/>
          <w:sz w:val="24"/>
          <w:szCs w:val="24"/>
          <w:lang w:eastAsia="en-GB"/>
        </w:rPr>
        <w:t>sustained</w:t>
      </w:r>
      <w:proofErr w:type="gramEnd"/>
      <w:r w:rsidRPr="00EC44CB">
        <w:rPr>
          <w:rFonts w:eastAsia="Calibri" w:cstheme="minorHAnsi"/>
          <w:color w:val="000000"/>
          <w:sz w:val="24"/>
          <w:szCs w:val="24"/>
          <w:lang w:eastAsia="en-GB"/>
        </w:rPr>
        <w:t xml:space="preserve"> and successful experience as a leader and teacher</w:t>
      </w:r>
    </w:p>
    <w:p w14:paraId="18A07595"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Highly effective experience of leading and implementing strategies for improving the quality of whole school personal development </w:t>
      </w:r>
    </w:p>
    <w:p w14:paraId="5ECB8E13"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Highly effective experience of leading and implementing strategies for improving the quality of whole school behaviour and attitudes</w:t>
      </w:r>
    </w:p>
    <w:p w14:paraId="42164A8A"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Evidence of outstanding progress, </w:t>
      </w:r>
      <w:proofErr w:type="gramStart"/>
      <w:r w:rsidRPr="00EC44CB">
        <w:rPr>
          <w:rFonts w:eastAsia="Calibri" w:cstheme="minorHAnsi"/>
          <w:color w:val="000000"/>
          <w:sz w:val="24"/>
          <w:szCs w:val="24"/>
          <w:lang w:eastAsia="en-GB"/>
        </w:rPr>
        <w:t>results</w:t>
      </w:r>
      <w:proofErr w:type="gramEnd"/>
      <w:r w:rsidRPr="00EC44CB">
        <w:rPr>
          <w:rFonts w:eastAsia="Calibri" w:cstheme="minorHAnsi"/>
          <w:color w:val="000000"/>
          <w:sz w:val="24"/>
          <w:szCs w:val="24"/>
          <w:lang w:eastAsia="en-GB"/>
        </w:rPr>
        <w:t xml:space="preserve"> and outcomes with a range of ability groups and different needs </w:t>
      </w:r>
    </w:p>
    <w:p w14:paraId="6C366F97"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Demonstrable ability to strategically plan with transparent accountability.  </w:t>
      </w:r>
    </w:p>
    <w:p w14:paraId="7F63DD6D"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Successful experience of delegation that supports strategic improvements</w:t>
      </w:r>
    </w:p>
    <w:p w14:paraId="35329C41"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Understands the significance of interpersonal relationships and strategies for promoting individual and team development</w:t>
      </w:r>
    </w:p>
    <w:p w14:paraId="71A1349D"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Proven ability to communicate effectively and appropriately with a variety of audiences, including those of children and young people</w:t>
      </w:r>
    </w:p>
    <w:p w14:paraId="506C646B"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Effective understanding and practice of establishing and sustaining effective organisational structures, systems, policy, </w:t>
      </w:r>
      <w:proofErr w:type="gramStart"/>
      <w:r w:rsidRPr="00EC44CB">
        <w:rPr>
          <w:rFonts w:eastAsia="Calibri" w:cstheme="minorHAnsi"/>
          <w:color w:val="000000"/>
          <w:sz w:val="24"/>
          <w:szCs w:val="24"/>
          <w:lang w:eastAsia="en-GB"/>
        </w:rPr>
        <w:t>accountability</w:t>
      </w:r>
      <w:proofErr w:type="gramEnd"/>
      <w:r w:rsidRPr="00EC44CB">
        <w:rPr>
          <w:rFonts w:eastAsia="Calibri" w:cstheme="minorHAnsi"/>
          <w:color w:val="000000"/>
          <w:sz w:val="24"/>
          <w:szCs w:val="24"/>
          <w:lang w:eastAsia="en-GB"/>
        </w:rPr>
        <w:t xml:space="preserve"> and practice</w:t>
      </w:r>
    </w:p>
    <w:p w14:paraId="69554099"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Excellent knowledge and understanding of keeping children safe in education; a robust commitment to the thorough implementation of the safeguarding agenda</w:t>
      </w:r>
    </w:p>
    <w:p w14:paraId="069C24B9"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Demonstrates a clear understanding of the principles and practice of quality assurance systems, including school improvement, school behaviour and attitudes and personal development</w:t>
      </w:r>
    </w:p>
    <w:p w14:paraId="2F397957"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Evidence of holding individuals, </w:t>
      </w:r>
      <w:proofErr w:type="gramStart"/>
      <w:r w:rsidRPr="00EC44CB">
        <w:rPr>
          <w:rFonts w:eastAsia="Calibri" w:cstheme="minorHAnsi"/>
          <w:color w:val="000000"/>
          <w:sz w:val="24"/>
          <w:szCs w:val="24"/>
          <w:lang w:eastAsia="en-GB"/>
        </w:rPr>
        <w:t>teams</w:t>
      </w:r>
      <w:proofErr w:type="gramEnd"/>
      <w:r w:rsidRPr="00EC44CB">
        <w:rPr>
          <w:rFonts w:eastAsia="Calibri" w:cstheme="minorHAnsi"/>
          <w:color w:val="000000"/>
          <w:sz w:val="24"/>
          <w:szCs w:val="24"/>
          <w:lang w:eastAsia="en-GB"/>
        </w:rPr>
        <w:t xml:space="preserve"> and whole school to account to ensure consistency and progress. </w:t>
      </w:r>
    </w:p>
    <w:p w14:paraId="4AF0D7EB"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Experience of building and sustaining effective and successful relationships with parents, carers, other educational </w:t>
      </w:r>
      <w:proofErr w:type="gramStart"/>
      <w:r w:rsidRPr="00EC44CB">
        <w:rPr>
          <w:rFonts w:eastAsia="Calibri" w:cstheme="minorHAnsi"/>
          <w:color w:val="000000"/>
          <w:sz w:val="24"/>
          <w:szCs w:val="24"/>
          <w:lang w:eastAsia="en-GB"/>
        </w:rPr>
        <w:t>partners</w:t>
      </w:r>
      <w:proofErr w:type="gramEnd"/>
      <w:r w:rsidRPr="00EC44CB">
        <w:rPr>
          <w:rFonts w:eastAsia="Calibri" w:cstheme="minorHAnsi"/>
          <w:color w:val="000000"/>
          <w:sz w:val="24"/>
          <w:szCs w:val="24"/>
          <w:lang w:eastAsia="en-GB"/>
        </w:rPr>
        <w:t xml:space="preserve"> and the wider community that enhance a range of positive outcomes for children and young people</w:t>
      </w:r>
    </w:p>
    <w:p w14:paraId="14983FFF"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Demonstrate personal fortitude and enthusiasm with a commitment to ethical leadership aimed at making a transformational difference to children and young people</w:t>
      </w:r>
    </w:p>
    <w:p w14:paraId="2FDBC326"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Demonstrate personal and professional integrity, including modelling values and vision </w:t>
      </w:r>
    </w:p>
    <w:p w14:paraId="1CDA5469"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Think analytically and creatively, demonstrating personal initiative in problem solving</w:t>
      </w:r>
    </w:p>
    <w:p w14:paraId="7EE4FE2F" w14:textId="77777777" w:rsidR="00846C0C" w:rsidRPr="00EC44CB" w:rsidRDefault="00846C0C" w:rsidP="00846C0C">
      <w:pPr>
        <w:numPr>
          <w:ilvl w:val="0"/>
          <w:numId w:val="2"/>
        </w:numPr>
        <w:spacing w:after="40" w:line="240" w:lineRule="auto"/>
        <w:ind w:left="709" w:hanging="357"/>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Demonstrate humour, modesty, </w:t>
      </w:r>
      <w:proofErr w:type="gramStart"/>
      <w:r w:rsidRPr="00EC44CB">
        <w:rPr>
          <w:rFonts w:eastAsia="Calibri" w:cstheme="minorHAnsi"/>
          <w:color w:val="000000"/>
          <w:sz w:val="24"/>
          <w:szCs w:val="24"/>
          <w:lang w:eastAsia="en-GB"/>
        </w:rPr>
        <w:t>resilience</w:t>
      </w:r>
      <w:proofErr w:type="gramEnd"/>
      <w:r w:rsidRPr="00EC44CB">
        <w:rPr>
          <w:rFonts w:eastAsia="Calibri" w:cstheme="minorHAnsi"/>
          <w:color w:val="000000"/>
          <w:sz w:val="24"/>
          <w:szCs w:val="24"/>
          <w:lang w:eastAsia="en-GB"/>
        </w:rPr>
        <w:t xml:space="preserve"> and optimism</w:t>
      </w:r>
    </w:p>
    <w:p w14:paraId="31F83A33" w14:textId="77777777" w:rsidR="00846C0C" w:rsidRDefault="00846C0C" w:rsidP="00846C0C">
      <w:pPr>
        <w:rPr>
          <w:rFonts w:eastAsia="Calibri" w:cstheme="minorHAnsi"/>
          <w:b/>
          <w:bCs/>
          <w:color w:val="000000"/>
          <w:sz w:val="26"/>
          <w:lang w:eastAsia="en-GB"/>
        </w:rPr>
      </w:pPr>
      <w:r>
        <w:rPr>
          <w:rFonts w:eastAsia="Calibri" w:cstheme="minorHAnsi"/>
          <w:b/>
          <w:bCs/>
          <w:color w:val="000000"/>
          <w:sz w:val="26"/>
          <w:lang w:eastAsia="en-GB"/>
        </w:rPr>
        <w:br w:type="page"/>
      </w:r>
    </w:p>
    <w:p w14:paraId="1ADD8A60" w14:textId="77777777" w:rsidR="00846C0C" w:rsidRPr="00EC44CB" w:rsidRDefault="00846C0C" w:rsidP="00846C0C">
      <w:pPr>
        <w:spacing w:after="0" w:line="240" w:lineRule="auto"/>
        <w:rPr>
          <w:rFonts w:eastAsia="Calibri" w:cstheme="minorHAnsi"/>
          <w:b/>
          <w:bCs/>
          <w:color w:val="000000"/>
          <w:sz w:val="26"/>
          <w:lang w:eastAsia="en-GB"/>
        </w:rPr>
      </w:pPr>
      <w:r w:rsidRPr="00EC44CB">
        <w:rPr>
          <w:rFonts w:eastAsia="Calibri" w:cstheme="minorHAnsi"/>
          <w:b/>
          <w:bCs/>
          <w:color w:val="000000"/>
          <w:sz w:val="26"/>
          <w:lang w:eastAsia="en-GB"/>
        </w:rPr>
        <w:lastRenderedPageBreak/>
        <w:t>Main purpose of the job</w:t>
      </w:r>
    </w:p>
    <w:p w14:paraId="4012422B" w14:textId="77777777" w:rsidR="00846C0C" w:rsidRPr="00A53946" w:rsidRDefault="00846C0C" w:rsidP="00846C0C">
      <w:pPr>
        <w:spacing w:after="0" w:line="240" w:lineRule="auto"/>
        <w:ind w:left="92" w:hanging="10"/>
        <w:rPr>
          <w:rFonts w:eastAsia="Calibri" w:cstheme="minorHAnsi"/>
          <w:color w:val="000000"/>
          <w:lang w:eastAsia="en-GB"/>
        </w:rPr>
      </w:pPr>
    </w:p>
    <w:p w14:paraId="1781356E" w14:textId="77777777" w:rsidR="00846C0C" w:rsidRPr="00EC44CB" w:rsidRDefault="00846C0C" w:rsidP="00846C0C">
      <w:pPr>
        <w:numPr>
          <w:ilvl w:val="0"/>
          <w:numId w:val="3"/>
        </w:numPr>
        <w:spacing w:after="80" w:line="240" w:lineRule="auto"/>
        <w:ind w:left="714" w:right="370" w:hanging="357"/>
        <w:jc w:val="both"/>
        <w:rPr>
          <w:rFonts w:eastAsia="Calibri" w:cstheme="minorHAnsi"/>
          <w:color w:val="000000"/>
          <w:sz w:val="24"/>
          <w:lang w:eastAsia="en-GB"/>
        </w:rPr>
      </w:pPr>
      <w:r w:rsidRPr="00EC44CB">
        <w:rPr>
          <w:rFonts w:eastAsia="Calibri" w:cstheme="minorHAnsi"/>
          <w:color w:val="000000"/>
          <w:sz w:val="24"/>
          <w:lang w:eastAsia="en-GB"/>
        </w:rPr>
        <w:t>To carry out the duties of this post in line with the remit outlined in the School Teachers' Pay an</w:t>
      </w:r>
      <w:r w:rsidRPr="00EC44CB">
        <w:rPr>
          <w:rFonts w:eastAsia="Calibri" w:cstheme="minorHAnsi"/>
          <w:noProof/>
          <w:color w:val="000000"/>
          <w:sz w:val="24"/>
          <w:lang w:eastAsia="en-GB"/>
        </w:rPr>
        <w:t xml:space="preserve">d </w:t>
      </w:r>
      <w:r w:rsidRPr="00EE784C">
        <w:rPr>
          <w:rFonts w:eastAsia="Calibri" w:cstheme="minorHAnsi"/>
          <w:noProof/>
          <w:color w:val="000000"/>
          <w:sz w:val="24"/>
          <w:lang w:eastAsia="en-GB"/>
        </w:rPr>
        <w:t>c</w:t>
      </w:r>
      <w:r w:rsidRPr="00EE784C">
        <w:rPr>
          <w:rFonts w:eastAsia="Calibri" w:cstheme="minorHAnsi"/>
          <w:color w:val="000000"/>
          <w:sz w:val="24"/>
          <w:lang w:eastAsia="en-GB"/>
        </w:rPr>
        <w:t xml:space="preserve">onditions </w:t>
      </w:r>
      <w:r>
        <w:rPr>
          <w:rFonts w:eastAsia="Calibri" w:cstheme="minorHAnsi"/>
          <w:color w:val="000000"/>
          <w:sz w:val="24"/>
          <w:lang w:eastAsia="en-GB"/>
        </w:rPr>
        <w:t>d</w:t>
      </w:r>
      <w:r w:rsidRPr="00EE784C">
        <w:rPr>
          <w:rFonts w:eastAsia="Calibri" w:cstheme="minorHAnsi"/>
          <w:color w:val="000000"/>
          <w:sz w:val="24"/>
          <w:lang w:eastAsia="en-GB"/>
        </w:rPr>
        <w:t>ocument</w:t>
      </w:r>
      <w:r w:rsidRPr="00EC44CB">
        <w:rPr>
          <w:rFonts w:eastAsia="Calibri" w:cstheme="minorHAnsi"/>
          <w:color w:val="000000"/>
          <w:sz w:val="24"/>
          <w:lang w:eastAsia="en-GB"/>
        </w:rPr>
        <w:t xml:space="preserve"> and the </w:t>
      </w:r>
      <w:r w:rsidRPr="00EC44CB">
        <w:rPr>
          <w:rFonts w:eastAsia="Calibri" w:cstheme="minorHAnsi"/>
          <w:noProof/>
          <w:color w:val="000000"/>
          <w:sz w:val="24"/>
          <w:lang w:eastAsia="en-GB"/>
        </w:rPr>
        <w:drawing>
          <wp:inline distT="0" distB="0" distL="0" distR="0" wp14:anchorId="2F529F2C" wp14:editId="0FB136DA">
            <wp:extent cx="3048" cy="3049"/>
            <wp:effectExtent l="0" t="0" r="0" b="0"/>
            <wp:docPr id="2682" name="Picture 2682"/>
            <wp:cNvGraphicFramePr/>
            <a:graphic xmlns:a="http://schemas.openxmlformats.org/drawingml/2006/main">
              <a:graphicData uri="http://schemas.openxmlformats.org/drawingml/2006/picture">
                <pic:pic xmlns:pic="http://schemas.openxmlformats.org/drawingml/2006/picture">
                  <pic:nvPicPr>
                    <pic:cNvPr id="2682" name="Picture 2682"/>
                    <pic:cNvPicPr/>
                  </pic:nvPicPr>
                  <pic:blipFill>
                    <a:blip r:embed="rId5"/>
                    <a:stretch>
                      <a:fillRect/>
                    </a:stretch>
                  </pic:blipFill>
                  <pic:spPr>
                    <a:xfrm>
                      <a:off x="0" y="0"/>
                      <a:ext cx="3048" cy="3049"/>
                    </a:xfrm>
                    <a:prstGeom prst="rect">
                      <a:avLst/>
                    </a:prstGeom>
                  </pic:spPr>
                </pic:pic>
              </a:graphicData>
            </a:graphic>
          </wp:inline>
        </w:drawing>
      </w:r>
      <w:r w:rsidRPr="00EC44CB">
        <w:rPr>
          <w:rFonts w:eastAsia="Calibri" w:cstheme="minorHAnsi"/>
          <w:color w:val="000000"/>
          <w:sz w:val="24"/>
          <w:lang w:eastAsia="en-GB"/>
        </w:rPr>
        <w:t>school's own policy</w:t>
      </w:r>
    </w:p>
    <w:p w14:paraId="52EB6D37" w14:textId="77777777" w:rsidR="00846C0C" w:rsidRPr="00EC44CB" w:rsidRDefault="00846C0C" w:rsidP="00846C0C">
      <w:pPr>
        <w:numPr>
          <w:ilvl w:val="0"/>
          <w:numId w:val="3"/>
        </w:numPr>
        <w:spacing w:after="80" w:line="240" w:lineRule="auto"/>
        <w:ind w:left="714" w:right="47" w:hanging="357"/>
        <w:jc w:val="both"/>
        <w:rPr>
          <w:rFonts w:eastAsia="Calibri" w:cstheme="minorHAnsi"/>
          <w:color w:val="000000"/>
          <w:sz w:val="24"/>
          <w:lang w:eastAsia="en-GB"/>
        </w:rPr>
      </w:pPr>
      <w:r w:rsidRPr="00EC44CB">
        <w:rPr>
          <w:rFonts w:eastAsia="Calibri" w:cstheme="minorHAnsi"/>
          <w:color w:val="000000"/>
          <w:sz w:val="24"/>
          <w:lang w:eastAsia="en-GB"/>
        </w:rPr>
        <w:t xml:space="preserve">To be strategically deployed into a VALT secondary school and assist the Head to lead rapid improvements with a specific focus on Personal Development, and Behaviour and </w:t>
      </w:r>
      <w:proofErr w:type="gramStart"/>
      <w:r w:rsidRPr="00EC44CB">
        <w:rPr>
          <w:rFonts w:eastAsia="Calibri" w:cstheme="minorHAnsi"/>
          <w:color w:val="000000"/>
          <w:sz w:val="24"/>
          <w:lang w:eastAsia="en-GB"/>
        </w:rPr>
        <w:t>Attitudes;</w:t>
      </w:r>
      <w:proofErr w:type="gramEnd"/>
      <w:r w:rsidRPr="00EC44CB">
        <w:rPr>
          <w:rFonts w:eastAsia="Calibri" w:cstheme="minorHAnsi"/>
          <w:color w:val="000000"/>
          <w:sz w:val="24"/>
          <w:lang w:eastAsia="en-GB"/>
        </w:rPr>
        <w:t xml:space="preserve"> including attendance.</w:t>
      </w:r>
    </w:p>
    <w:p w14:paraId="2CC9AFEC" w14:textId="77777777" w:rsidR="00846C0C" w:rsidRPr="00EC44CB" w:rsidRDefault="00846C0C" w:rsidP="00846C0C">
      <w:pPr>
        <w:numPr>
          <w:ilvl w:val="0"/>
          <w:numId w:val="3"/>
        </w:numPr>
        <w:spacing w:after="8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To strategically lead, Pupil Premium along with robust actions and strategies across the whole school, in Year Groups and Departments that enable children to have full engagement and attendance in school and make excellent progress</w:t>
      </w:r>
    </w:p>
    <w:p w14:paraId="506EBB83" w14:textId="77777777" w:rsidR="00846C0C" w:rsidRPr="00EC44CB" w:rsidRDefault="00846C0C" w:rsidP="00846C0C">
      <w:pPr>
        <w:numPr>
          <w:ilvl w:val="0"/>
          <w:numId w:val="3"/>
        </w:numPr>
        <w:spacing w:after="8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To carry out teaching duties as required</w:t>
      </w:r>
    </w:p>
    <w:p w14:paraId="431C7512" w14:textId="77777777" w:rsidR="00846C0C" w:rsidRPr="00EC44CB" w:rsidRDefault="00846C0C" w:rsidP="00846C0C">
      <w:pPr>
        <w:numPr>
          <w:ilvl w:val="0"/>
          <w:numId w:val="3"/>
        </w:numPr>
        <w:spacing w:after="8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To promoting and safeguarding the welfare of children and young people within the school</w:t>
      </w:r>
    </w:p>
    <w:p w14:paraId="35C3FD45" w14:textId="77777777" w:rsidR="00846C0C" w:rsidRPr="00EC44CB" w:rsidRDefault="00846C0C" w:rsidP="00846C0C">
      <w:pPr>
        <w:numPr>
          <w:ilvl w:val="0"/>
          <w:numId w:val="3"/>
        </w:numPr>
        <w:spacing w:after="8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To strategically lead the development of Personal Development by: </w:t>
      </w:r>
    </w:p>
    <w:p w14:paraId="3AD80FB7" w14:textId="77777777" w:rsidR="00846C0C" w:rsidRPr="00EC44CB" w:rsidRDefault="00846C0C" w:rsidP="00846C0C">
      <w:pPr>
        <w:numPr>
          <w:ilvl w:val="1"/>
          <w:numId w:val="3"/>
        </w:numPr>
        <w:spacing w:after="80" w:line="240" w:lineRule="auto"/>
        <w:ind w:right="47"/>
        <w:jc w:val="both"/>
        <w:rPr>
          <w:rFonts w:eastAsia="Calibri" w:cstheme="minorHAnsi"/>
          <w:color w:val="000000"/>
          <w:sz w:val="24"/>
          <w:lang w:eastAsia="en-GB"/>
        </w:rPr>
      </w:pPr>
      <w:r w:rsidRPr="00EC44CB">
        <w:rPr>
          <w:rFonts w:eastAsia="Calibri" w:cstheme="minorHAnsi"/>
          <w:color w:val="000000"/>
          <w:sz w:val="24"/>
          <w:lang w:eastAsia="en-GB"/>
        </w:rPr>
        <w:t>Ensuring the Personal Development curriculum and associated learning offer leads to an outstanding curriculum and extra curriculum through a cohesive whole school approach to enrich cultural and learning capital.</w:t>
      </w:r>
    </w:p>
    <w:p w14:paraId="0DDFBC8B" w14:textId="77777777" w:rsidR="00846C0C" w:rsidRPr="00EC44CB" w:rsidRDefault="00846C0C" w:rsidP="00846C0C">
      <w:pPr>
        <w:numPr>
          <w:ilvl w:val="1"/>
          <w:numId w:val="3"/>
        </w:numPr>
        <w:spacing w:after="80" w:line="240" w:lineRule="auto"/>
        <w:ind w:right="47"/>
        <w:jc w:val="both"/>
        <w:rPr>
          <w:rFonts w:eastAsia="Calibri" w:cstheme="minorHAnsi"/>
          <w:color w:val="000000"/>
          <w:sz w:val="24"/>
          <w:lang w:eastAsia="en-GB"/>
        </w:rPr>
      </w:pPr>
      <w:r w:rsidRPr="00EC44CB">
        <w:rPr>
          <w:rFonts w:eastAsia="Calibri" w:cstheme="minorHAnsi"/>
          <w:color w:val="000000"/>
          <w:sz w:val="24"/>
          <w:lang w:eastAsia="en-GB"/>
        </w:rPr>
        <w:t xml:space="preserve">Ensuring the intent and implementation for personal development is secure and well sequenced knowledge with </w:t>
      </w:r>
      <w:proofErr w:type="gramStart"/>
      <w:r w:rsidRPr="00EC44CB">
        <w:rPr>
          <w:rFonts w:eastAsia="Calibri" w:cstheme="minorHAnsi"/>
          <w:color w:val="000000"/>
          <w:sz w:val="24"/>
          <w:lang w:eastAsia="en-GB"/>
        </w:rPr>
        <w:t>particular reference</w:t>
      </w:r>
      <w:proofErr w:type="gramEnd"/>
      <w:r w:rsidRPr="00EC44CB">
        <w:rPr>
          <w:rFonts w:eastAsia="Calibri" w:cstheme="minorHAnsi"/>
          <w:color w:val="000000"/>
          <w:sz w:val="24"/>
          <w:lang w:eastAsia="en-GB"/>
        </w:rPr>
        <w:t xml:space="preserve"> to protected characteristics; RSE; Sexual Abuse; Character / Citizenship; active and healthy lifestyle; British Values; CEIAG and Equality.</w:t>
      </w:r>
    </w:p>
    <w:p w14:paraId="5B50EAE6" w14:textId="77777777" w:rsidR="00846C0C" w:rsidRPr="00EC44CB" w:rsidRDefault="00846C0C" w:rsidP="00846C0C">
      <w:pPr>
        <w:numPr>
          <w:ilvl w:val="1"/>
          <w:numId w:val="3"/>
        </w:numPr>
        <w:spacing w:after="80" w:line="240" w:lineRule="auto"/>
        <w:ind w:right="47"/>
        <w:jc w:val="both"/>
        <w:rPr>
          <w:rFonts w:eastAsia="Calibri" w:cstheme="minorHAnsi"/>
          <w:color w:val="000000"/>
          <w:sz w:val="24"/>
          <w:lang w:eastAsia="en-GB"/>
        </w:rPr>
      </w:pPr>
      <w:r w:rsidRPr="00EC44CB">
        <w:rPr>
          <w:rFonts w:eastAsia="Calibri" w:cstheme="minorHAnsi"/>
          <w:color w:val="000000"/>
          <w:sz w:val="24"/>
          <w:lang w:eastAsia="en-GB"/>
        </w:rPr>
        <w:t>Ensuring that leaders are accountable for the overview, co-ordination, monitoring and success with whole-school extended curriculum opportunities, high levels of engagement for all pupils and communicate these to the full range of stakeholders.</w:t>
      </w:r>
    </w:p>
    <w:p w14:paraId="4A50618E" w14:textId="77777777" w:rsidR="00846C0C" w:rsidRPr="00EC44CB" w:rsidRDefault="00846C0C" w:rsidP="00846C0C">
      <w:pPr>
        <w:numPr>
          <w:ilvl w:val="0"/>
          <w:numId w:val="11"/>
        </w:numPr>
        <w:spacing w:after="8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To strategically lead the development of Behaviour and Attendance by:</w:t>
      </w:r>
    </w:p>
    <w:p w14:paraId="08BB62ED" w14:textId="77777777" w:rsidR="00846C0C" w:rsidRPr="00EC44CB" w:rsidRDefault="00846C0C" w:rsidP="00846C0C">
      <w:pPr>
        <w:numPr>
          <w:ilvl w:val="1"/>
          <w:numId w:val="3"/>
        </w:numPr>
        <w:spacing w:after="42" w:line="253" w:lineRule="auto"/>
        <w:contextualSpacing/>
        <w:jc w:val="both"/>
        <w:rPr>
          <w:rFonts w:eastAsia="Calibri" w:cstheme="minorHAnsi"/>
          <w:color w:val="000000"/>
          <w:sz w:val="24"/>
          <w:lang w:eastAsia="en-GB"/>
        </w:rPr>
      </w:pPr>
      <w:r w:rsidRPr="00EC44CB">
        <w:rPr>
          <w:rFonts w:eastAsia="Calibri" w:cstheme="minorHAnsi"/>
          <w:color w:val="000000"/>
          <w:sz w:val="24"/>
          <w:lang w:eastAsia="en-GB"/>
        </w:rPr>
        <w:t>Ensuring the attendance across all year groups is good, persistent absenteeism is low and the disadvantaged students attend in line with their peers; ensuring highly effective systems are executed daily to continually review and improve attendance.</w:t>
      </w:r>
    </w:p>
    <w:p w14:paraId="17CEC583" w14:textId="77777777" w:rsidR="00846C0C" w:rsidRPr="00EC44CB" w:rsidRDefault="00846C0C" w:rsidP="00846C0C">
      <w:pPr>
        <w:numPr>
          <w:ilvl w:val="1"/>
          <w:numId w:val="3"/>
        </w:numPr>
        <w:spacing w:after="42" w:line="253" w:lineRule="auto"/>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Ensuring highly effective leadership, </w:t>
      </w:r>
      <w:proofErr w:type="gramStart"/>
      <w:r w:rsidRPr="00EC44CB">
        <w:rPr>
          <w:rFonts w:eastAsia="Calibri" w:cstheme="minorHAnsi"/>
          <w:color w:val="000000"/>
          <w:sz w:val="24"/>
          <w:lang w:eastAsia="en-GB"/>
        </w:rPr>
        <w:t>systems</w:t>
      </w:r>
      <w:proofErr w:type="gramEnd"/>
      <w:r w:rsidRPr="00EC44CB">
        <w:rPr>
          <w:rFonts w:eastAsia="Calibri" w:cstheme="minorHAnsi"/>
          <w:color w:val="000000"/>
          <w:sz w:val="24"/>
          <w:lang w:eastAsia="en-GB"/>
        </w:rPr>
        <w:t xml:space="preserve"> and accountability throughout the school to ensure a strong and positive behaviour and attitudes culture is established and maintained in line with Trust policies and expectations. </w:t>
      </w:r>
    </w:p>
    <w:p w14:paraId="727BFAE5" w14:textId="77777777" w:rsidR="00846C0C" w:rsidRPr="00EC44CB" w:rsidRDefault="00846C0C" w:rsidP="00846C0C">
      <w:pPr>
        <w:numPr>
          <w:ilvl w:val="1"/>
          <w:numId w:val="3"/>
        </w:numPr>
        <w:spacing w:after="42" w:line="253" w:lineRule="auto"/>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Ensuring rigorous monitoring of a whole school behaviour standards and instigate rapid actions and support that promote excellent behaviour and attitudes. </w:t>
      </w:r>
    </w:p>
    <w:p w14:paraId="195507E6" w14:textId="77777777" w:rsidR="00846C0C" w:rsidRPr="00EC44CB" w:rsidRDefault="00846C0C" w:rsidP="00846C0C">
      <w:pPr>
        <w:numPr>
          <w:ilvl w:val="1"/>
          <w:numId w:val="3"/>
        </w:numPr>
        <w:spacing w:after="42" w:line="253" w:lineRule="auto"/>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Ensuring the provision for professional development for staff to maintain the highest standards of behaviour management </w:t>
      </w:r>
    </w:p>
    <w:p w14:paraId="6E1CBAD3" w14:textId="77777777" w:rsidR="00846C0C" w:rsidRPr="00EC44CB" w:rsidRDefault="00846C0C" w:rsidP="00846C0C">
      <w:pPr>
        <w:numPr>
          <w:ilvl w:val="1"/>
          <w:numId w:val="3"/>
        </w:numPr>
        <w:spacing w:after="42" w:line="253" w:lineRule="auto"/>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Ensuring leaders and key staff effectively deploy of resources and strategies to ensure that students behavioural and emotional needs are being met and they </w:t>
      </w:r>
      <w:proofErr w:type="gramStart"/>
      <w:r w:rsidRPr="00EC44CB">
        <w:rPr>
          <w:rFonts w:eastAsia="Calibri" w:cstheme="minorHAnsi"/>
          <w:color w:val="000000"/>
          <w:sz w:val="24"/>
          <w:lang w:eastAsia="en-GB"/>
        </w:rPr>
        <w:t>are able to</w:t>
      </w:r>
      <w:proofErr w:type="gramEnd"/>
      <w:r w:rsidRPr="00EC44CB">
        <w:rPr>
          <w:rFonts w:eastAsia="Calibri" w:cstheme="minorHAnsi"/>
          <w:color w:val="000000"/>
          <w:sz w:val="24"/>
          <w:lang w:eastAsia="en-GB"/>
        </w:rPr>
        <w:t xml:space="preserve"> engage in learning effectively </w:t>
      </w:r>
      <w:r w:rsidRPr="00EC44CB">
        <w:rPr>
          <w:rFonts w:eastAsia="Calibri" w:cstheme="minorHAnsi"/>
          <w:noProof/>
          <w:color w:val="000000"/>
          <w:sz w:val="24"/>
          <w:lang w:eastAsia="en-GB"/>
        </w:rPr>
        <w:drawing>
          <wp:inline distT="0" distB="0" distL="0" distR="0" wp14:anchorId="1C91F0D6" wp14:editId="25D0F897">
            <wp:extent cx="3048" cy="3049"/>
            <wp:effectExtent l="0" t="0" r="0" b="0"/>
            <wp:docPr id="2697" name="Picture 2697"/>
            <wp:cNvGraphicFramePr/>
            <a:graphic xmlns:a="http://schemas.openxmlformats.org/drawingml/2006/main">
              <a:graphicData uri="http://schemas.openxmlformats.org/drawingml/2006/picture">
                <pic:pic xmlns:pic="http://schemas.openxmlformats.org/drawingml/2006/picture">
                  <pic:nvPicPr>
                    <pic:cNvPr id="2697" name="Picture 2697"/>
                    <pic:cNvPicPr/>
                  </pic:nvPicPr>
                  <pic:blipFill>
                    <a:blip r:embed="rId6"/>
                    <a:stretch>
                      <a:fillRect/>
                    </a:stretch>
                  </pic:blipFill>
                  <pic:spPr>
                    <a:xfrm>
                      <a:off x="0" y="0"/>
                      <a:ext cx="3048" cy="3049"/>
                    </a:xfrm>
                    <a:prstGeom prst="rect">
                      <a:avLst/>
                    </a:prstGeom>
                  </pic:spPr>
                </pic:pic>
              </a:graphicData>
            </a:graphic>
          </wp:inline>
        </w:drawing>
      </w:r>
    </w:p>
    <w:p w14:paraId="5F381A4D" w14:textId="77777777" w:rsidR="00846C0C" w:rsidRPr="00EC44CB" w:rsidRDefault="00846C0C" w:rsidP="00846C0C">
      <w:pPr>
        <w:numPr>
          <w:ilvl w:val="1"/>
          <w:numId w:val="3"/>
        </w:numPr>
        <w:spacing w:after="42" w:line="253" w:lineRule="auto"/>
        <w:contextualSpacing/>
        <w:jc w:val="both"/>
        <w:rPr>
          <w:rFonts w:eastAsia="Calibri" w:cstheme="minorHAnsi"/>
          <w:color w:val="000000"/>
          <w:sz w:val="24"/>
          <w:lang w:eastAsia="en-GB"/>
        </w:rPr>
      </w:pPr>
      <w:r w:rsidRPr="00EC44CB">
        <w:rPr>
          <w:rFonts w:eastAsia="Calibri" w:cstheme="minorHAnsi"/>
          <w:color w:val="000000"/>
          <w:sz w:val="24"/>
          <w:lang w:eastAsia="en-GB"/>
        </w:rPr>
        <w:t>Leading by example with the management of behaviour and attitudes by being a highly visible and effective manager of challenging student behaviour</w:t>
      </w:r>
    </w:p>
    <w:p w14:paraId="0655DA50" w14:textId="2E6A17F0" w:rsidR="00846C0C" w:rsidRDefault="00846C0C">
      <w:pPr>
        <w:rPr>
          <w:rFonts w:eastAsia="Calibri" w:cstheme="minorHAnsi"/>
          <w:color w:val="000000"/>
          <w:lang w:eastAsia="en-GB"/>
        </w:rPr>
      </w:pPr>
      <w:r>
        <w:rPr>
          <w:rFonts w:eastAsia="Calibri" w:cstheme="minorHAnsi"/>
          <w:color w:val="000000"/>
          <w:lang w:eastAsia="en-GB"/>
        </w:rPr>
        <w:br w:type="page"/>
      </w:r>
    </w:p>
    <w:p w14:paraId="3725291B" w14:textId="77777777" w:rsidR="00846C0C" w:rsidRPr="00A53946" w:rsidRDefault="00846C0C" w:rsidP="00846C0C">
      <w:pPr>
        <w:spacing w:after="0" w:line="240" w:lineRule="auto"/>
        <w:rPr>
          <w:rFonts w:eastAsia="Calibri" w:cstheme="minorHAnsi"/>
          <w:color w:val="000000"/>
          <w:lang w:eastAsia="en-GB"/>
        </w:rPr>
      </w:pPr>
    </w:p>
    <w:p w14:paraId="26A4D67A" w14:textId="77777777" w:rsidR="00846C0C" w:rsidRPr="00EC44CB" w:rsidRDefault="00846C0C" w:rsidP="00846C0C">
      <w:pPr>
        <w:spacing w:after="0" w:line="240" w:lineRule="auto"/>
        <w:rPr>
          <w:rFonts w:eastAsia="Calibri" w:cstheme="minorHAnsi"/>
          <w:b/>
          <w:bCs/>
          <w:color w:val="000000"/>
          <w:sz w:val="24"/>
          <w:lang w:eastAsia="en-GB"/>
        </w:rPr>
      </w:pPr>
      <w:r w:rsidRPr="00EC44CB">
        <w:rPr>
          <w:rFonts w:eastAsia="Calibri" w:cstheme="minorHAnsi"/>
          <w:b/>
          <w:bCs/>
          <w:color w:val="000000"/>
          <w:sz w:val="26"/>
          <w:lang w:eastAsia="en-GB"/>
        </w:rPr>
        <w:t>Duties and responsibilities</w:t>
      </w:r>
    </w:p>
    <w:p w14:paraId="1CC4CEA1" w14:textId="77777777" w:rsidR="00846C0C" w:rsidRPr="00A53946" w:rsidRDefault="00846C0C" w:rsidP="00846C0C">
      <w:pPr>
        <w:spacing w:after="0" w:line="240" w:lineRule="auto"/>
        <w:ind w:left="10" w:hanging="10"/>
        <w:rPr>
          <w:rFonts w:eastAsia="Calibri" w:cstheme="minorHAnsi"/>
          <w:color w:val="000000"/>
          <w:lang w:eastAsia="en-GB"/>
        </w:rPr>
      </w:pPr>
    </w:p>
    <w:p w14:paraId="4537B4D4" w14:textId="77777777" w:rsidR="00846C0C" w:rsidRPr="00EC44CB" w:rsidRDefault="00846C0C" w:rsidP="00846C0C">
      <w:pPr>
        <w:spacing w:after="0" w:line="240" w:lineRule="auto"/>
        <w:ind w:left="10" w:hanging="10"/>
        <w:rPr>
          <w:rFonts w:eastAsia="Calibri" w:cstheme="minorHAnsi"/>
          <w:b/>
          <w:bCs/>
          <w:color w:val="000000"/>
          <w:sz w:val="26"/>
          <w:lang w:eastAsia="en-GB"/>
        </w:rPr>
      </w:pPr>
      <w:r w:rsidRPr="00EC44CB">
        <w:rPr>
          <w:rFonts w:eastAsia="Calibri" w:cstheme="minorHAnsi"/>
          <w:b/>
          <w:bCs/>
          <w:color w:val="000000"/>
          <w:sz w:val="26"/>
          <w:lang w:eastAsia="en-GB"/>
        </w:rPr>
        <w:t>Shaping the future</w:t>
      </w:r>
    </w:p>
    <w:p w14:paraId="052107A7" w14:textId="77777777" w:rsidR="00846C0C" w:rsidRPr="00EC44CB" w:rsidRDefault="00846C0C" w:rsidP="00846C0C">
      <w:pPr>
        <w:spacing w:after="0" w:line="240" w:lineRule="auto"/>
        <w:ind w:left="10" w:hanging="10"/>
        <w:rPr>
          <w:rFonts w:eastAsia="Calibri" w:cstheme="minorHAnsi"/>
          <w:b/>
          <w:bCs/>
          <w:color w:val="000000"/>
          <w:sz w:val="8"/>
          <w:szCs w:val="8"/>
          <w:lang w:eastAsia="en-GB"/>
        </w:rPr>
      </w:pPr>
    </w:p>
    <w:p w14:paraId="5F2F54F4" w14:textId="77777777" w:rsidR="00846C0C" w:rsidRPr="00EC44CB" w:rsidRDefault="00846C0C" w:rsidP="00846C0C">
      <w:pPr>
        <w:numPr>
          <w:ilvl w:val="0"/>
          <w:numId w:val="4"/>
        </w:numPr>
        <w:spacing w:after="0" w:line="240" w:lineRule="auto"/>
        <w:ind w:right="149"/>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Support the Head Teacher and Governors in the strategic direction of the school, with a particular focus on attendance, </w:t>
      </w:r>
      <w:proofErr w:type="gramStart"/>
      <w:r w:rsidRPr="00EC44CB">
        <w:rPr>
          <w:rFonts w:eastAsia="Calibri" w:cstheme="minorHAnsi"/>
          <w:color w:val="000000"/>
          <w:sz w:val="24"/>
          <w:lang w:eastAsia="en-GB"/>
        </w:rPr>
        <w:t>behaviour</w:t>
      </w:r>
      <w:proofErr w:type="gramEnd"/>
      <w:r w:rsidRPr="00EC44CB">
        <w:rPr>
          <w:rFonts w:eastAsia="Calibri" w:cstheme="minorHAnsi"/>
          <w:color w:val="000000"/>
          <w:sz w:val="24"/>
          <w:lang w:eastAsia="en-GB"/>
        </w:rPr>
        <w:t xml:space="preserve"> and personal development</w:t>
      </w:r>
    </w:p>
    <w:p w14:paraId="35DAF2D4" w14:textId="77777777" w:rsidR="00846C0C" w:rsidRPr="00EC44CB" w:rsidRDefault="00846C0C" w:rsidP="00846C0C">
      <w:pPr>
        <w:numPr>
          <w:ilvl w:val="0"/>
          <w:numId w:val="4"/>
        </w:numPr>
        <w:spacing w:after="0" w:line="240" w:lineRule="auto"/>
        <w:contextualSpacing/>
        <w:jc w:val="both"/>
        <w:rPr>
          <w:rFonts w:eastAsia="Calibri" w:cstheme="minorHAnsi"/>
          <w:color w:val="000000"/>
          <w:sz w:val="24"/>
          <w:lang w:eastAsia="en-GB"/>
        </w:rPr>
      </w:pPr>
      <w:r w:rsidRPr="00EC44CB">
        <w:rPr>
          <w:rFonts w:eastAsia="Calibri" w:cstheme="minorHAnsi"/>
          <w:noProof/>
          <w:color w:val="000000"/>
          <w:sz w:val="24"/>
          <w:lang w:eastAsia="en-GB"/>
        </w:rPr>
        <w:drawing>
          <wp:inline distT="0" distB="0" distL="0" distR="0" wp14:anchorId="5CDD9132" wp14:editId="3B180AEC">
            <wp:extent cx="21336" cy="42684"/>
            <wp:effectExtent l="0" t="0" r="0" b="0"/>
            <wp:docPr id="2710" name="Picture 2710"/>
            <wp:cNvGraphicFramePr/>
            <a:graphic xmlns:a="http://schemas.openxmlformats.org/drawingml/2006/main">
              <a:graphicData uri="http://schemas.openxmlformats.org/drawingml/2006/picture">
                <pic:pic xmlns:pic="http://schemas.openxmlformats.org/drawingml/2006/picture">
                  <pic:nvPicPr>
                    <pic:cNvPr id="2710" name="Picture 2710"/>
                    <pic:cNvPicPr/>
                  </pic:nvPicPr>
                  <pic:blipFill>
                    <a:blip r:embed="rId7"/>
                    <a:stretch>
                      <a:fillRect/>
                    </a:stretch>
                  </pic:blipFill>
                  <pic:spPr>
                    <a:xfrm>
                      <a:off x="0" y="0"/>
                      <a:ext cx="21336" cy="42684"/>
                    </a:xfrm>
                    <a:prstGeom prst="rect">
                      <a:avLst/>
                    </a:prstGeom>
                  </pic:spPr>
                </pic:pic>
              </a:graphicData>
            </a:graphic>
          </wp:inline>
        </w:drawing>
      </w:r>
      <w:r w:rsidRPr="00EC44CB">
        <w:rPr>
          <w:rFonts w:eastAsia="Calibri" w:cstheme="minorHAnsi"/>
          <w:color w:val="000000"/>
          <w:sz w:val="24"/>
          <w:lang w:eastAsia="en-GB"/>
        </w:rPr>
        <w:t>Play a leading role in the school improvement planning process, through agreed priorities</w:t>
      </w:r>
    </w:p>
    <w:p w14:paraId="2BA26EDB" w14:textId="77777777" w:rsidR="00846C0C" w:rsidRPr="00EC44CB" w:rsidRDefault="00846C0C" w:rsidP="00846C0C">
      <w:pPr>
        <w:numPr>
          <w:ilvl w:val="0"/>
          <w:numId w:val="4"/>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Contribute to the school's self-evaluation process, including devising and monitoring action plans and other policy development</w:t>
      </w:r>
    </w:p>
    <w:p w14:paraId="1183981C" w14:textId="77777777" w:rsidR="00846C0C" w:rsidRPr="00EC44CB" w:rsidRDefault="00846C0C" w:rsidP="00846C0C">
      <w:pPr>
        <w:numPr>
          <w:ilvl w:val="0"/>
          <w:numId w:val="4"/>
        </w:numPr>
        <w:spacing w:after="0" w:line="240" w:lineRule="auto"/>
        <w:jc w:val="both"/>
        <w:rPr>
          <w:rFonts w:eastAsia="Calibri" w:cstheme="minorHAnsi"/>
          <w:color w:val="000000"/>
          <w:sz w:val="24"/>
          <w:lang w:eastAsia="en-GB"/>
        </w:rPr>
      </w:pPr>
      <w:r w:rsidRPr="00EC44CB">
        <w:rPr>
          <w:rFonts w:eastAsia="Calibri" w:cstheme="minorHAnsi"/>
          <w:noProof/>
          <w:color w:val="000000"/>
          <w:sz w:val="24"/>
          <w:lang w:eastAsia="en-GB"/>
        </w:rPr>
        <w:drawing>
          <wp:inline distT="0" distB="0" distL="0" distR="0" wp14:anchorId="2467DED2" wp14:editId="3FDBE506">
            <wp:extent cx="6097" cy="6097"/>
            <wp:effectExtent l="0" t="0" r="0" b="0"/>
            <wp:docPr id="2713" name="Picture 2713"/>
            <wp:cNvGraphicFramePr/>
            <a:graphic xmlns:a="http://schemas.openxmlformats.org/drawingml/2006/main">
              <a:graphicData uri="http://schemas.openxmlformats.org/drawingml/2006/picture">
                <pic:pic xmlns:pic="http://schemas.openxmlformats.org/drawingml/2006/picture">
                  <pic:nvPicPr>
                    <pic:cNvPr id="2713" name="Picture 2713"/>
                    <pic:cNvPicPr/>
                  </pic:nvPicPr>
                  <pic:blipFill>
                    <a:blip r:embed="rId8"/>
                    <a:stretch>
                      <a:fillRect/>
                    </a:stretch>
                  </pic:blipFill>
                  <pic:spPr>
                    <a:xfrm>
                      <a:off x="0" y="0"/>
                      <a:ext cx="6097" cy="6097"/>
                    </a:xfrm>
                    <a:prstGeom prst="rect">
                      <a:avLst/>
                    </a:prstGeom>
                  </pic:spPr>
                </pic:pic>
              </a:graphicData>
            </a:graphic>
          </wp:inline>
        </w:drawing>
      </w:r>
      <w:r w:rsidRPr="00EC44CB">
        <w:rPr>
          <w:rFonts w:eastAsia="Calibri" w:cstheme="minorHAnsi"/>
          <w:color w:val="000000"/>
          <w:sz w:val="24"/>
          <w:lang w:eastAsia="en-GB"/>
        </w:rPr>
        <w:t>Lead by example especially when implementing change and improvements in standards</w:t>
      </w:r>
    </w:p>
    <w:p w14:paraId="006F27C4" w14:textId="77777777" w:rsidR="00846C0C" w:rsidRPr="00EC44CB" w:rsidRDefault="00846C0C" w:rsidP="00846C0C">
      <w:pPr>
        <w:numPr>
          <w:ilvl w:val="0"/>
          <w:numId w:val="4"/>
        </w:numPr>
        <w:spacing w:after="0" w:line="240" w:lineRule="auto"/>
        <w:jc w:val="both"/>
        <w:rPr>
          <w:rFonts w:eastAsia="Calibri" w:cstheme="minorHAnsi"/>
          <w:color w:val="000000"/>
          <w:sz w:val="24"/>
          <w:lang w:eastAsia="en-GB"/>
        </w:rPr>
      </w:pPr>
      <w:r w:rsidRPr="00EC44CB">
        <w:rPr>
          <w:rFonts w:eastAsia="Calibri" w:cstheme="minorHAnsi"/>
          <w:color w:val="000000"/>
          <w:sz w:val="24"/>
          <w:lang w:eastAsia="en-GB"/>
        </w:rPr>
        <w:t>Have a high presence within the school</w:t>
      </w:r>
    </w:p>
    <w:p w14:paraId="43554985" w14:textId="77777777" w:rsidR="00846C0C" w:rsidRPr="00EC44CB" w:rsidRDefault="00846C0C" w:rsidP="00846C0C">
      <w:pPr>
        <w:numPr>
          <w:ilvl w:val="0"/>
          <w:numId w:val="4"/>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Promote a culture of inclusion within the school community where all views are valued </w:t>
      </w:r>
    </w:p>
    <w:p w14:paraId="39F23973" w14:textId="77777777" w:rsidR="00846C0C" w:rsidRPr="00EC44CB" w:rsidRDefault="00846C0C" w:rsidP="00846C0C">
      <w:pPr>
        <w:numPr>
          <w:ilvl w:val="0"/>
          <w:numId w:val="4"/>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Promote the trust and school as a Centre of Excellence</w:t>
      </w:r>
      <w:r w:rsidRPr="00EC44CB">
        <w:rPr>
          <w:rFonts w:eastAsia="Calibri" w:cstheme="minorHAnsi"/>
          <w:noProof/>
          <w:color w:val="000000"/>
          <w:sz w:val="24"/>
          <w:lang w:eastAsia="en-GB"/>
        </w:rPr>
        <w:drawing>
          <wp:inline distT="0" distB="0" distL="0" distR="0" wp14:anchorId="71EDDCA3" wp14:editId="4D3641AA">
            <wp:extent cx="277368" cy="70124"/>
            <wp:effectExtent l="0" t="0" r="0" b="0"/>
            <wp:docPr id="32819" name="Picture 32819"/>
            <wp:cNvGraphicFramePr/>
            <a:graphic xmlns:a="http://schemas.openxmlformats.org/drawingml/2006/main">
              <a:graphicData uri="http://schemas.openxmlformats.org/drawingml/2006/picture">
                <pic:pic xmlns:pic="http://schemas.openxmlformats.org/drawingml/2006/picture">
                  <pic:nvPicPr>
                    <pic:cNvPr id="32819" name="Picture 32819"/>
                    <pic:cNvPicPr/>
                  </pic:nvPicPr>
                  <pic:blipFill>
                    <a:blip r:embed="rId9"/>
                    <a:stretch>
                      <a:fillRect/>
                    </a:stretch>
                  </pic:blipFill>
                  <pic:spPr>
                    <a:xfrm>
                      <a:off x="0" y="0"/>
                      <a:ext cx="277368" cy="70124"/>
                    </a:xfrm>
                    <a:prstGeom prst="rect">
                      <a:avLst/>
                    </a:prstGeom>
                  </pic:spPr>
                </pic:pic>
              </a:graphicData>
            </a:graphic>
          </wp:inline>
        </w:drawing>
      </w:r>
    </w:p>
    <w:p w14:paraId="1C92D6AF" w14:textId="77777777" w:rsidR="00846C0C" w:rsidRPr="00EC44CB" w:rsidRDefault="00846C0C" w:rsidP="00846C0C">
      <w:pPr>
        <w:spacing w:after="0" w:line="240" w:lineRule="auto"/>
        <w:rPr>
          <w:rFonts w:eastAsia="Calibri" w:cstheme="minorHAnsi"/>
          <w:b/>
          <w:bCs/>
          <w:color w:val="000000"/>
          <w:sz w:val="26"/>
          <w:lang w:eastAsia="en-GB"/>
        </w:rPr>
      </w:pPr>
    </w:p>
    <w:p w14:paraId="4842AC40" w14:textId="77777777" w:rsidR="00846C0C" w:rsidRPr="00EC44CB" w:rsidRDefault="00846C0C" w:rsidP="00846C0C">
      <w:pPr>
        <w:spacing w:after="0" w:line="240" w:lineRule="auto"/>
        <w:rPr>
          <w:rFonts w:eastAsia="Calibri" w:cstheme="minorHAnsi"/>
          <w:b/>
          <w:bCs/>
          <w:color w:val="000000"/>
          <w:sz w:val="26"/>
          <w:lang w:eastAsia="en-GB"/>
        </w:rPr>
      </w:pPr>
      <w:r w:rsidRPr="00EC44CB">
        <w:rPr>
          <w:rFonts w:eastAsia="Calibri" w:cstheme="minorHAnsi"/>
          <w:b/>
          <w:bCs/>
          <w:color w:val="000000"/>
          <w:sz w:val="26"/>
          <w:lang w:eastAsia="en-GB"/>
        </w:rPr>
        <w:t xml:space="preserve">Leading behaviour across the school </w:t>
      </w:r>
    </w:p>
    <w:p w14:paraId="40D6E153" w14:textId="77777777" w:rsidR="00846C0C" w:rsidRPr="00EC44CB" w:rsidRDefault="00846C0C" w:rsidP="00846C0C">
      <w:pPr>
        <w:spacing w:after="0" w:line="240" w:lineRule="auto"/>
        <w:rPr>
          <w:rFonts w:eastAsia="Calibri" w:cstheme="minorHAnsi"/>
          <w:b/>
          <w:bCs/>
          <w:color w:val="000000"/>
          <w:sz w:val="8"/>
          <w:szCs w:val="8"/>
          <w:lang w:eastAsia="en-GB"/>
        </w:rPr>
      </w:pPr>
    </w:p>
    <w:p w14:paraId="0E8F1156" w14:textId="77777777" w:rsidR="00846C0C" w:rsidRPr="00EC44CB" w:rsidRDefault="00846C0C" w:rsidP="00846C0C">
      <w:pPr>
        <w:numPr>
          <w:ilvl w:val="0"/>
          <w:numId w:val="5"/>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Be an excellent role model, exemplifying a high standard of teaching and promoting high </w:t>
      </w:r>
      <w:r w:rsidRPr="00EC44CB">
        <w:rPr>
          <w:rFonts w:eastAsia="Calibri" w:cstheme="minorHAnsi"/>
          <w:noProof/>
          <w:color w:val="000000"/>
          <w:sz w:val="24"/>
          <w:lang w:eastAsia="en-GB"/>
        </w:rPr>
        <w:drawing>
          <wp:inline distT="0" distB="0" distL="0" distR="0" wp14:anchorId="3581F8B1" wp14:editId="562E6149">
            <wp:extent cx="9144" cy="9147"/>
            <wp:effectExtent l="0" t="0" r="0" b="0"/>
            <wp:docPr id="32834" name="Picture 32834"/>
            <wp:cNvGraphicFramePr/>
            <a:graphic xmlns:a="http://schemas.openxmlformats.org/drawingml/2006/main">
              <a:graphicData uri="http://schemas.openxmlformats.org/drawingml/2006/picture">
                <pic:pic xmlns:pic="http://schemas.openxmlformats.org/drawingml/2006/picture">
                  <pic:nvPicPr>
                    <pic:cNvPr id="32834" name="Picture 32834"/>
                    <pic:cNvPicPr/>
                  </pic:nvPicPr>
                  <pic:blipFill>
                    <a:blip r:embed="rId10"/>
                    <a:stretch>
                      <a:fillRect/>
                    </a:stretch>
                  </pic:blipFill>
                  <pic:spPr>
                    <a:xfrm>
                      <a:off x="0" y="0"/>
                      <a:ext cx="9144" cy="9147"/>
                    </a:xfrm>
                    <a:prstGeom prst="rect">
                      <a:avLst/>
                    </a:prstGeom>
                  </pic:spPr>
                </pic:pic>
              </a:graphicData>
            </a:graphic>
          </wp:inline>
        </w:drawing>
      </w:r>
      <w:r w:rsidRPr="00EC44CB">
        <w:rPr>
          <w:rFonts w:eastAsia="Calibri" w:cstheme="minorHAnsi"/>
          <w:color w:val="000000"/>
          <w:sz w:val="24"/>
          <w:lang w:eastAsia="en-GB"/>
        </w:rPr>
        <w:t xml:space="preserve">expectations for all members of the school community, with a particular focus on meeting the needs of children </w:t>
      </w:r>
    </w:p>
    <w:p w14:paraId="2198BE1A" w14:textId="77777777" w:rsidR="00846C0C" w:rsidRPr="00EC44CB" w:rsidRDefault="00846C0C" w:rsidP="00846C0C">
      <w:pPr>
        <w:numPr>
          <w:ilvl w:val="0"/>
          <w:numId w:val="5"/>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Work with the Head of School / Head Teacher to raise standards </w:t>
      </w:r>
    </w:p>
    <w:p w14:paraId="7BC1A536" w14:textId="77777777" w:rsidR="00846C0C" w:rsidRPr="00EC44CB" w:rsidRDefault="00846C0C" w:rsidP="00846C0C">
      <w:pPr>
        <w:numPr>
          <w:ilvl w:val="0"/>
          <w:numId w:val="5"/>
        </w:numPr>
        <w:spacing w:after="0" w:line="240" w:lineRule="auto"/>
        <w:jc w:val="both"/>
        <w:rPr>
          <w:rFonts w:eastAsia="Calibri" w:cstheme="minorHAnsi"/>
          <w:color w:val="000000"/>
          <w:sz w:val="24"/>
          <w:lang w:eastAsia="en-GB"/>
        </w:rPr>
      </w:pPr>
      <w:r w:rsidRPr="00EC44CB">
        <w:rPr>
          <w:rFonts w:eastAsia="Calibri" w:cstheme="minorHAnsi"/>
          <w:color w:val="000000"/>
          <w:sz w:val="24"/>
          <w:lang w:eastAsia="en-GB"/>
        </w:rPr>
        <w:t>Lead the provision of training and support for staff in all areas of behaviour</w:t>
      </w:r>
    </w:p>
    <w:p w14:paraId="4EEC0A8B" w14:textId="77777777" w:rsidR="00846C0C" w:rsidRPr="00EC44CB" w:rsidRDefault="00846C0C" w:rsidP="00846C0C">
      <w:pPr>
        <w:numPr>
          <w:ilvl w:val="0"/>
          <w:numId w:val="5"/>
        </w:numPr>
        <w:spacing w:after="0" w:line="240" w:lineRule="auto"/>
        <w:jc w:val="both"/>
        <w:rPr>
          <w:rFonts w:eastAsia="Calibri" w:cstheme="minorHAnsi"/>
          <w:color w:val="000000"/>
          <w:sz w:val="24"/>
          <w:lang w:eastAsia="en-GB"/>
        </w:rPr>
      </w:pPr>
      <w:r w:rsidRPr="00EC44CB">
        <w:rPr>
          <w:rFonts w:eastAsia="Calibri" w:cstheme="minorHAnsi"/>
          <w:color w:val="000000"/>
          <w:sz w:val="24"/>
          <w:lang w:eastAsia="en-GB"/>
        </w:rPr>
        <w:t>Be responsible with the Head of School / Head Teacher, for the process involved in monitoring and evaluating the whole school behaviour system, including lesson observations, statistical analysis, and target setting</w:t>
      </w:r>
      <w:r w:rsidRPr="00EC44CB">
        <w:rPr>
          <w:rFonts w:eastAsia="Calibri" w:cstheme="minorHAnsi"/>
          <w:noProof/>
          <w:color w:val="000000"/>
          <w:sz w:val="24"/>
          <w:lang w:eastAsia="en-GB"/>
        </w:rPr>
        <w:drawing>
          <wp:inline distT="0" distB="0" distL="0" distR="0" wp14:anchorId="4C571632" wp14:editId="43FB4C7D">
            <wp:extent cx="27432" cy="27440"/>
            <wp:effectExtent l="0" t="0" r="0" b="0"/>
            <wp:docPr id="32844" name="Picture 32844"/>
            <wp:cNvGraphicFramePr/>
            <a:graphic xmlns:a="http://schemas.openxmlformats.org/drawingml/2006/main">
              <a:graphicData uri="http://schemas.openxmlformats.org/drawingml/2006/picture">
                <pic:pic xmlns:pic="http://schemas.openxmlformats.org/drawingml/2006/picture">
                  <pic:nvPicPr>
                    <pic:cNvPr id="32844" name="Picture 32844"/>
                    <pic:cNvPicPr/>
                  </pic:nvPicPr>
                  <pic:blipFill>
                    <a:blip r:embed="rId11"/>
                    <a:stretch>
                      <a:fillRect/>
                    </a:stretch>
                  </pic:blipFill>
                  <pic:spPr>
                    <a:xfrm>
                      <a:off x="0" y="0"/>
                      <a:ext cx="27432" cy="27440"/>
                    </a:xfrm>
                    <a:prstGeom prst="rect">
                      <a:avLst/>
                    </a:prstGeom>
                  </pic:spPr>
                </pic:pic>
              </a:graphicData>
            </a:graphic>
          </wp:inline>
        </w:drawing>
      </w:r>
    </w:p>
    <w:p w14:paraId="505D4F23" w14:textId="77777777" w:rsidR="00846C0C" w:rsidRPr="00EC44CB" w:rsidRDefault="00846C0C" w:rsidP="00846C0C">
      <w:pPr>
        <w:spacing w:after="0" w:line="240" w:lineRule="auto"/>
        <w:ind w:left="720" w:right="47"/>
        <w:contextualSpacing/>
        <w:rPr>
          <w:rFonts w:eastAsia="Calibri" w:cstheme="minorHAnsi"/>
          <w:color w:val="000000"/>
          <w:sz w:val="24"/>
          <w:lang w:eastAsia="en-GB"/>
        </w:rPr>
      </w:pPr>
    </w:p>
    <w:p w14:paraId="26B1C6FC" w14:textId="77777777" w:rsidR="00846C0C" w:rsidRPr="00EC44CB" w:rsidRDefault="00846C0C" w:rsidP="00846C0C">
      <w:pPr>
        <w:spacing w:after="0" w:line="240" w:lineRule="auto"/>
        <w:ind w:right="-1"/>
        <w:rPr>
          <w:rFonts w:eastAsia="Calibri" w:cstheme="minorHAnsi"/>
          <w:b/>
          <w:bCs/>
          <w:color w:val="000000"/>
          <w:sz w:val="26"/>
          <w:lang w:eastAsia="en-GB"/>
        </w:rPr>
      </w:pPr>
      <w:r w:rsidRPr="00EC44CB">
        <w:rPr>
          <w:rFonts w:eastAsia="Calibri" w:cstheme="minorHAnsi"/>
          <w:b/>
          <w:bCs/>
          <w:color w:val="000000"/>
          <w:sz w:val="26"/>
          <w:lang w:eastAsia="en-GB"/>
        </w:rPr>
        <w:t>Developing self and working with</w:t>
      </w:r>
      <w:r w:rsidRPr="00EC44CB">
        <w:rPr>
          <w:rFonts w:eastAsia="Calibri" w:cstheme="minorHAnsi"/>
          <w:color w:val="000000"/>
          <w:sz w:val="26"/>
          <w:lang w:eastAsia="en-GB"/>
        </w:rPr>
        <w:t xml:space="preserve"> </w:t>
      </w:r>
      <w:r w:rsidRPr="00EC44CB">
        <w:rPr>
          <w:rFonts w:eastAsia="Calibri" w:cstheme="minorHAnsi"/>
          <w:b/>
          <w:bCs/>
          <w:color w:val="000000"/>
          <w:sz w:val="26"/>
          <w:lang w:eastAsia="en-GB"/>
        </w:rPr>
        <w:t>others</w:t>
      </w:r>
    </w:p>
    <w:p w14:paraId="0D2B8026" w14:textId="77777777" w:rsidR="00846C0C" w:rsidRPr="00EC44CB" w:rsidRDefault="00846C0C" w:rsidP="00846C0C">
      <w:pPr>
        <w:spacing w:after="0" w:line="240" w:lineRule="auto"/>
        <w:ind w:right="5870"/>
        <w:rPr>
          <w:rFonts w:eastAsia="Calibri" w:cstheme="minorHAnsi"/>
          <w:color w:val="000000"/>
          <w:sz w:val="8"/>
          <w:szCs w:val="8"/>
          <w:lang w:eastAsia="en-GB"/>
        </w:rPr>
      </w:pPr>
    </w:p>
    <w:p w14:paraId="58DFFA09" w14:textId="77777777" w:rsidR="00846C0C" w:rsidRPr="00EC44CB" w:rsidRDefault="00846C0C" w:rsidP="00846C0C">
      <w:pPr>
        <w:numPr>
          <w:ilvl w:val="0"/>
          <w:numId w:val="6"/>
        </w:numPr>
        <w:spacing w:after="0" w:line="240" w:lineRule="auto"/>
        <w:jc w:val="both"/>
        <w:rPr>
          <w:rFonts w:eastAsia="Calibri" w:cstheme="minorHAnsi"/>
          <w:color w:val="000000"/>
          <w:sz w:val="24"/>
          <w:lang w:eastAsia="en-GB"/>
        </w:rPr>
      </w:pPr>
      <w:r w:rsidRPr="00EC44CB">
        <w:rPr>
          <w:rFonts w:eastAsia="Calibri" w:cstheme="minorHAnsi"/>
          <w:color w:val="000000"/>
          <w:sz w:val="24"/>
          <w:lang w:eastAsia="en-GB"/>
        </w:rPr>
        <w:t>Promote and protect the health, safety and welfare of pupils and staff</w:t>
      </w:r>
      <w:r w:rsidRPr="00EC44CB">
        <w:rPr>
          <w:rFonts w:eastAsia="Calibri" w:cstheme="minorHAnsi"/>
          <w:noProof/>
          <w:color w:val="000000"/>
          <w:sz w:val="24"/>
          <w:lang w:eastAsia="en-GB"/>
        </w:rPr>
        <w:drawing>
          <wp:inline distT="0" distB="0" distL="0" distR="0" wp14:anchorId="1AB22676" wp14:editId="3F7A488C">
            <wp:extent cx="39624" cy="30488"/>
            <wp:effectExtent l="0" t="0" r="0" b="0"/>
            <wp:docPr id="32846" name="Picture 32846"/>
            <wp:cNvGraphicFramePr/>
            <a:graphic xmlns:a="http://schemas.openxmlformats.org/drawingml/2006/main">
              <a:graphicData uri="http://schemas.openxmlformats.org/drawingml/2006/picture">
                <pic:pic xmlns:pic="http://schemas.openxmlformats.org/drawingml/2006/picture">
                  <pic:nvPicPr>
                    <pic:cNvPr id="32846" name="Picture 32846"/>
                    <pic:cNvPicPr/>
                  </pic:nvPicPr>
                  <pic:blipFill>
                    <a:blip r:embed="rId12"/>
                    <a:stretch>
                      <a:fillRect/>
                    </a:stretch>
                  </pic:blipFill>
                  <pic:spPr>
                    <a:xfrm>
                      <a:off x="0" y="0"/>
                      <a:ext cx="39624" cy="30488"/>
                    </a:xfrm>
                    <a:prstGeom prst="rect">
                      <a:avLst/>
                    </a:prstGeom>
                  </pic:spPr>
                </pic:pic>
              </a:graphicData>
            </a:graphic>
          </wp:inline>
        </w:drawing>
      </w:r>
    </w:p>
    <w:p w14:paraId="23880902" w14:textId="77777777" w:rsidR="00846C0C" w:rsidRPr="00EC44CB" w:rsidRDefault="00846C0C" w:rsidP="00846C0C">
      <w:pPr>
        <w:numPr>
          <w:ilvl w:val="0"/>
          <w:numId w:val="6"/>
        </w:numPr>
        <w:spacing w:after="0" w:line="240" w:lineRule="auto"/>
        <w:jc w:val="both"/>
        <w:rPr>
          <w:rFonts w:eastAsia="Calibri" w:cstheme="minorHAnsi"/>
          <w:color w:val="000000"/>
          <w:sz w:val="24"/>
          <w:lang w:eastAsia="en-GB"/>
        </w:rPr>
      </w:pPr>
      <w:r w:rsidRPr="00EC44CB">
        <w:rPr>
          <w:rFonts w:eastAsia="Calibri" w:cstheme="minorHAnsi"/>
          <w:color w:val="000000"/>
          <w:sz w:val="24"/>
          <w:lang w:eastAsia="en-GB"/>
        </w:rPr>
        <w:t>Be responsible for promoting and safeguarding the welfare of children and young people within the school</w:t>
      </w:r>
    </w:p>
    <w:p w14:paraId="34CE4E1F" w14:textId="77777777" w:rsidR="00846C0C" w:rsidRPr="00EC44CB" w:rsidRDefault="00846C0C" w:rsidP="00846C0C">
      <w:pPr>
        <w:numPr>
          <w:ilvl w:val="0"/>
          <w:numId w:val="6"/>
        </w:numPr>
        <w:spacing w:after="0" w:line="240" w:lineRule="auto"/>
        <w:jc w:val="both"/>
        <w:rPr>
          <w:rFonts w:eastAsia="Calibri" w:cstheme="minorHAnsi"/>
          <w:color w:val="000000"/>
          <w:sz w:val="24"/>
          <w:lang w:eastAsia="en-GB"/>
        </w:rPr>
      </w:pPr>
      <w:r w:rsidRPr="00EC44CB">
        <w:rPr>
          <w:rFonts w:eastAsia="Calibri" w:cstheme="minorHAnsi"/>
          <w:color w:val="000000"/>
          <w:sz w:val="24"/>
          <w:lang w:eastAsia="en-GB"/>
        </w:rPr>
        <w:t>Support the development of collaborative approaches to learning within the school and beyond</w:t>
      </w:r>
    </w:p>
    <w:p w14:paraId="6997BE2C" w14:textId="77777777" w:rsidR="00846C0C" w:rsidRPr="00EC44CB" w:rsidRDefault="00846C0C" w:rsidP="00846C0C">
      <w:pPr>
        <w:numPr>
          <w:ilvl w:val="0"/>
          <w:numId w:val="6"/>
        </w:numPr>
        <w:spacing w:after="0" w:line="240" w:lineRule="auto"/>
        <w:jc w:val="both"/>
        <w:rPr>
          <w:rFonts w:eastAsia="Calibri" w:cstheme="minorHAnsi"/>
          <w:color w:val="000000"/>
          <w:sz w:val="24"/>
          <w:lang w:eastAsia="en-GB"/>
        </w:rPr>
      </w:pPr>
      <w:r w:rsidRPr="00EC44CB">
        <w:rPr>
          <w:rFonts w:eastAsia="Calibri" w:cstheme="minorHAnsi"/>
          <w:noProof/>
          <w:color w:val="000000"/>
          <w:sz w:val="24"/>
          <w:lang w:eastAsia="en-GB"/>
        </w:rPr>
        <w:drawing>
          <wp:anchor distT="0" distB="0" distL="114300" distR="114300" simplePos="0" relativeHeight="251659264" behindDoc="0" locked="0" layoutInCell="1" allowOverlap="0" wp14:anchorId="513DE7DE" wp14:editId="4EF514A7">
            <wp:simplePos x="0" y="0"/>
            <wp:positionH relativeFrom="page">
              <wp:posOffset>7071360</wp:posOffset>
            </wp:positionH>
            <wp:positionV relativeFrom="page">
              <wp:posOffset>2710445</wp:posOffset>
            </wp:positionV>
            <wp:extent cx="21336" cy="15244"/>
            <wp:effectExtent l="0" t="0" r="0" b="0"/>
            <wp:wrapSquare wrapText="bothSides"/>
            <wp:docPr id="5857" name="Picture 5857"/>
            <wp:cNvGraphicFramePr/>
            <a:graphic xmlns:a="http://schemas.openxmlformats.org/drawingml/2006/main">
              <a:graphicData uri="http://schemas.openxmlformats.org/drawingml/2006/picture">
                <pic:pic xmlns:pic="http://schemas.openxmlformats.org/drawingml/2006/picture">
                  <pic:nvPicPr>
                    <pic:cNvPr id="5857" name="Picture 5857"/>
                    <pic:cNvPicPr/>
                  </pic:nvPicPr>
                  <pic:blipFill>
                    <a:blip r:embed="rId13"/>
                    <a:stretch>
                      <a:fillRect/>
                    </a:stretch>
                  </pic:blipFill>
                  <pic:spPr>
                    <a:xfrm>
                      <a:off x="0" y="0"/>
                      <a:ext cx="21336" cy="15244"/>
                    </a:xfrm>
                    <a:prstGeom prst="rect">
                      <a:avLst/>
                    </a:prstGeom>
                  </pic:spPr>
                </pic:pic>
              </a:graphicData>
            </a:graphic>
          </wp:anchor>
        </w:drawing>
      </w:r>
      <w:r w:rsidRPr="00EC44CB">
        <w:rPr>
          <w:rFonts w:eastAsia="Calibri" w:cstheme="minorHAnsi"/>
          <w:noProof/>
          <w:color w:val="000000"/>
          <w:sz w:val="24"/>
          <w:lang w:eastAsia="en-GB"/>
        </w:rPr>
        <w:drawing>
          <wp:anchor distT="0" distB="0" distL="114300" distR="114300" simplePos="0" relativeHeight="251660288" behindDoc="0" locked="0" layoutInCell="1" allowOverlap="0" wp14:anchorId="2B261ED0" wp14:editId="7078EAB9">
            <wp:simplePos x="0" y="0"/>
            <wp:positionH relativeFrom="page">
              <wp:posOffset>7071360</wp:posOffset>
            </wp:positionH>
            <wp:positionV relativeFrom="page">
              <wp:posOffset>4155609</wp:posOffset>
            </wp:positionV>
            <wp:extent cx="6096" cy="3049"/>
            <wp:effectExtent l="0" t="0" r="0" b="0"/>
            <wp:wrapSquare wrapText="bothSides"/>
            <wp:docPr id="5868" name="Picture 5868"/>
            <wp:cNvGraphicFramePr/>
            <a:graphic xmlns:a="http://schemas.openxmlformats.org/drawingml/2006/main">
              <a:graphicData uri="http://schemas.openxmlformats.org/drawingml/2006/picture">
                <pic:pic xmlns:pic="http://schemas.openxmlformats.org/drawingml/2006/picture">
                  <pic:nvPicPr>
                    <pic:cNvPr id="5868" name="Picture 5868"/>
                    <pic:cNvPicPr/>
                  </pic:nvPicPr>
                  <pic:blipFill>
                    <a:blip r:embed="rId14"/>
                    <a:stretch>
                      <a:fillRect/>
                    </a:stretch>
                  </pic:blipFill>
                  <pic:spPr>
                    <a:xfrm>
                      <a:off x="0" y="0"/>
                      <a:ext cx="6096" cy="3049"/>
                    </a:xfrm>
                    <a:prstGeom prst="rect">
                      <a:avLst/>
                    </a:prstGeom>
                  </pic:spPr>
                </pic:pic>
              </a:graphicData>
            </a:graphic>
          </wp:anchor>
        </w:drawing>
      </w:r>
      <w:r w:rsidRPr="00EC44CB">
        <w:rPr>
          <w:rFonts w:eastAsia="Calibri" w:cstheme="minorHAnsi"/>
          <w:noProof/>
          <w:color w:val="000000"/>
          <w:sz w:val="24"/>
          <w:lang w:eastAsia="en-GB"/>
        </w:rPr>
        <w:drawing>
          <wp:anchor distT="0" distB="0" distL="114300" distR="114300" simplePos="0" relativeHeight="251661312" behindDoc="0" locked="0" layoutInCell="1" allowOverlap="0" wp14:anchorId="69D1C140" wp14:editId="2EEFB2CE">
            <wp:simplePos x="0" y="0"/>
            <wp:positionH relativeFrom="page">
              <wp:posOffset>7059169</wp:posOffset>
            </wp:positionH>
            <wp:positionV relativeFrom="page">
              <wp:posOffset>4167804</wp:posOffset>
            </wp:positionV>
            <wp:extent cx="21336" cy="15245"/>
            <wp:effectExtent l="0" t="0" r="0" b="0"/>
            <wp:wrapSquare wrapText="bothSides"/>
            <wp:docPr id="6071" name="Picture 6071"/>
            <wp:cNvGraphicFramePr/>
            <a:graphic xmlns:a="http://schemas.openxmlformats.org/drawingml/2006/main">
              <a:graphicData uri="http://schemas.openxmlformats.org/drawingml/2006/picture">
                <pic:pic xmlns:pic="http://schemas.openxmlformats.org/drawingml/2006/picture">
                  <pic:nvPicPr>
                    <pic:cNvPr id="6071" name="Picture 6071"/>
                    <pic:cNvPicPr/>
                  </pic:nvPicPr>
                  <pic:blipFill>
                    <a:blip r:embed="rId15"/>
                    <a:stretch>
                      <a:fillRect/>
                    </a:stretch>
                  </pic:blipFill>
                  <pic:spPr>
                    <a:xfrm>
                      <a:off x="0" y="0"/>
                      <a:ext cx="21336" cy="15245"/>
                    </a:xfrm>
                    <a:prstGeom prst="rect">
                      <a:avLst/>
                    </a:prstGeom>
                  </pic:spPr>
                </pic:pic>
              </a:graphicData>
            </a:graphic>
          </wp:anchor>
        </w:drawing>
      </w:r>
      <w:r w:rsidRPr="00EC44CB">
        <w:rPr>
          <w:rFonts w:eastAsia="Calibri" w:cstheme="minorHAnsi"/>
          <w:noProof/>
          <w:color w:val="000000"/>
          <w:sz w:val="24"/>
          <w:lang w:eastAsia="en-GB"/>
        </w:rPr>
        <w:drawing>
          <wp:anchor distT="0" distB="0" distL="114300" distR="114300" simplePos="0" relativeHeight="251662336" behindDoc="0" locked="0" layoutInCell="1" allowOverlap="0" wp14:anchorId="3CAB5AA8" wp14:editId="14C1C65C">
            <wp:simplePos x="0" y="0"/>
            <wp:positionH relativeFrom="page">
              <wp:posOffset>7083552</wp:posOffset>
            </wp:positionH>
            <wp:positionV relativeFrom="page">
              <wp:posOffset>4173902</wp:posOffset>
            </wp:positionV>
            <wp:extent cx="3048" cy="9147"/>
            <wp:effectExtent l="0" t="0" r="0" b="0"/>
            <wp:wrapSquare wrapText="bothSides"/>
            <wp:docPr id="5870" name="Picture 5870"/>
            <wp:cNvGraphicFramePr/>
            <a:graphic xmlns:a="http://schemas.openxmlformats.org/drawingml/2006/main">
              <a:graphicData uri="http://schemas.openxmlformats.org/drawingml/2006/picture">
                <pic:pic xmlns:pic="http://schemas.openxmlformats.org/drawingml/2006/picture">
                  <pic:nvPicPr>
                    <pic:cNvPr id="5870" name="Picture 5870"/>
                    <pic:cNvPicPr/>
                  </pic:nvPicPr>
                  <pic:blipFill>
                    <a:blip r:embed="rId16"/>
                    <a:stretch>
                      <a:fillRect/>
                    </a:stretch>
                  </pic:blipFill>
                  <pic:spPr>
                    <a:xfrm>
                      <a:off x="0" y="0"/>
                      <a:ext cx="3048" cy="9147"/>
                    </a:xfrm>
                    <a:prstGeom prst="rect">
                      <a:avLst/>
                    </a:prstGeom>
                  </pic:spPr>
                </pic:pic>
              </a:graphicData>
            </a:graphic>
          </wp:anchor>
        </w:drawing>
      </w:r>
      <w:r w:rsidRPr="00EC44CB">
        <w:rPr>
          <w:rFonts w:eastAsia="Calibri" w:cstheme="minorHAnsi"/>
          <w:noProof/>
          <w:color w:val="000000"/>
          <w:sz w:val="24"/>
          <w:lang w:eastAsia="en-GB"/>
        </w:rPr>
        <w:drawing>
          <wp:anchor distT="0" distB="0" distL="114300" distR="114300" simplePos="0" relativeHeight="251663360" behindDoc="0" locked="0" layoutInCell="1" allowOverlap="0" wp14:anchorId="68E37D67" wp14:editId="7A4ECB48">
            <wp:simplePos x="0" y="0"/>
            <wp:positionH relativeFrom="page">
              <wp:posOffset>7016496</wp:posOffset>
            </wp:positionH>
            <wp:positionV relativeFrom="page">
              <wp:posOffset>1326258</wp:posOffset>
            </wp:positionV>
            <wp:extent cx="3049" cy="3049"/>
            <wp:effectExtent l="0" t="0" r="0" b="0"/>
            <wp:wrapSquare wrapText="bothSides"/>
            <wp:docPr id="5844" name="Picture 5844"/>
            <wp:cNvGraphicFramePr/>
            <a:graphic xmlns:a="http://schemas.openxmlformats.org/drawingml/2006/main">
              <a:graphicData uri="http://schemas.openxmlformats.org/drawingml/2006/picture">
                <pic:pic xmlns:pic="http://schemas.openxmlformats.org/drawingml/2006/picture">
                  <pic:nvPicPr>
                    <pic:cNvPr id="5844" name="Picture 5844"/>
                    <pic:cNvPicPr/>
                  </pic:nvPicPr>
                  <pic:blipFill>
                    <a:blip r:embed="rId17"/>
                    <a:stretch>
                      <a:fillRect/>
                    </a:stretch>
                  </pic:blipFill>
                  <pic:spPr>
                    <a:xfrm>
                      <a:off x="0" y="0"/>
                      <a:ext cx="3049" cy="3049"/>
                    </a:xfrm>
                    <a:prstGeom prst="rect">
                      <a:avLst/>
                    </a:prstGeom>
                  </pic:spPr>
                </pic:pic>
              </a:graphicData>
            </a:graphic>
          </wp:anchor>
        </w:drawing>
      </w:r>
      <w:r w:rsidRPr="00EC44CB">
        <w:rPr>
          <w:rFonts w:eastAsia="Calibri" w:cstheme="minorHAnsi"/>
          <w:noProof/>
          <w:color w:val="000000"/>
          <w:sz w:val="24"/>
          <w:lang w:eastAsia="en-GB"/>
        </w:rPr>
        <w:drawing>
          <wp:anchor distT="0" distB="0" distL="114300" distR="114300" simplePos="0" relativeHeight="251664384" behindDoc="0" locked="0" layoutInCell="1" allowOverlap="0" wp14:anchorId="3BD97474" wp14:editId="2055642E">
            <wp:simplePos x="0" y="0"/>
            <wp:positionH relativeFrom="page">
              <wp:posOffset>7016496</wp:posOffset>
            </wp:positionH>
            <wp:positionV relativeFrom="page">
              <wp:posOffset>1375040</wp:posOffset>
            </wp:positionV>
            <wp:extent cx="3049" cy="3049"/>
            <wp:effectExtent l="0" t="0" r="0" b="0"/>
            <wp:wrapSquare wrapText="bothSides"/>
            <wp:docPr id="5845" name="Picture 5845"/>
            <wp:cNvGraphicFramePr/>
            <a:graphic xmlns:a="http://schemas.openxmlformats.org/drawingml/2006/main">
              <a:graphicData uri="http://schemas.openxmlformats.org/drawingml/2006/picture">
                <pic:pic xmlns:pic="http://schemas.openxmlformats.org/drawingml/2006/picture">
                  <pic:nvPicPr>
                    <pic:cNvPr id="5845" name="Picture 5845"/>
                    <pic:cNvPicPr/>
                  </pic:nvPicPr>
                  <pic:blipFill>
                    <a:blip r:embed="rId18"/>
                    <a:stretch>
                      <a:fillRect/>
                    </a:stretch>
                  </pic:blipFill>
                  <pic:spPr>
                    <a:xfrm>
                      <a:off x="0" y="0"/>
                      <a:ext cx="3049" cy="3049"/>
                    </a:xfrm>
                    <a:prstGeom prst="rect">
                      <a:avLst/>
                    </a:prstGeom>
                  </pic:spPr>
                </pic:pic>
              </a:graphicData>
            </a:graphic>
          </wp:anchor>
        </w:drawing>
      </w:r>
      <w:r w:rsidRPr="00EC44CB">
        <w:rPr>
          <w:rFonts w:eastAsia="Calibri" w:cstheme="minorHAnsi"/>
          <w:color w:val="000000"/>
          <w:sz w:val="24"/>
          <w:lang w:eastAsia="en-GB"/>
        </w:rPr>
        <w:t>To work collaboratively with the school's Enhanced Learning Provision team and work in partnership with other external agencies.</w:t>
      </w:r>
    </w:p>
    <w:p w14:paraId="7D677FB0" w14:textId="77777777" w:rsidR="00846C0C" w:rsidRPr="00EC44CB" w:rsidRDefault="00846C0C" w:rsidP="00846C0C">
      <w:pPr>
        <w:numPr>
          <w:ilvl w:val="0"/>
          <w:numId w:val="6"/>
        </w:numPr>
        <w:spacing w:after="0" w:line="240" w:lineRule="auto"/>
        <w:jc w:val="both"/>
        <w:rPr>
          <w:rFonts w:eastAsia="Calibri" w:cstheme="minorHAnsi"/>
          <w:color w:val="000000"/>
          <w:sz w:val="24"/>
          <w:lang w:eastAsia="en-GB"/>
        </w:rPr>
      </w:pPr>
      <w:r w:rsidRPr="00EC44CB">
        <w:rPr>
          <w:rFonts w:eastAsia="Calibri" w:cstheme="minorHAnsi"/>
          <w:color w:val="000000"/>
          <w:sz w:val="24"/>
          <w:lang w:eastAsia="en-GB"/>
        </w:rPr>
        <w:t>Be an outstanding and driven member of the Senior Leadership Team</w:t>
      </w:r>
      <w:r w:rsidRPr="00EC44CB">
        <w:rPr>
          <w:rFonts w:eastAsia="Calibri" w:cstheme="minorHAnsi"/>
          <w:color w:val="000000"/>
          <w:sz w:val="24"/>
          <w:lang w:eastAsia="en-GB"/>
        </w:rPr>
        <w:tab/>
      </w:r>
      <w:r w:rsidRPr="00EC44CB">
        <w:rPr>
          <w:rFonts w:eastAsia="Calibri" w:cstheme="minorHAnsi"/>
          <w:noProof/>
          <w:color w:val="000000"/>
          <w:sz w:val="24"/>
          <w:lang w:eastAsia="en-GB"/>
        </w:rPr>
        <w:drawing>
          <wp:inline distT="0" distB="0" distL="0" distR="0" wp14:anchorId="06F0EA9E" wp14:editId="636561D3">
            <wp:extent cx="9144" cy="3049"/>
            <wp:effectExtent l="0" t="0" r="0" b="0"/>
            <wp:docPr id="5878" name="Picture 5878"/>
            <wp:cNvGraphicFramePr/>
            <a:graphic xmlns:a="http://schemas.openxmlformats.org/drawingml/2006/main">
              <a:graphicData uri="http://schemas.openxmlformats.org/drawingml/2006/picture">
                <pic:pic xmlns:pic="http://schemas.openxmlformats.org/drawingml/2006/picture">
                  <pic:nvPicPr>
                    <pic:cNvPr id="5878" name="Picture 5878"/>
                    <pic:cNvPicPr/>
                  </pic:nvPicPr>
                  <pic:blipFill>
                    <a:blip r:embed="rId19"/>
                    <a:stretch>
                      <a:fillRect/>
                    </a:stretch>
                  </pic:blipFill>
                  <pic:spPr>
                    <a:xfrm>
                      <a:off x="0" y="0"/>
                      <a:ext cx="9144" cy="3049"/>
                    </a:xfrm>
                    <a:prstGeom prst="rect">
                      <a:avLst/>
                    </a:prstGeom>
                  </pic:spPr>
                </pic:pic>
              </a:graphicData>
            </a:graphic>
          </wp:inline>
        </w:drawing>
      </w:r>
    </w:p>
    <w:p w14:paraId="069A7DC0" w14:textId="77777777" w:rsidR="00846C0C" w:rsidRPr="00EC44CB" w:rsidRDefault="00846C0C" w:rsidP="00846C0C">
      <w:pPr>
        <w:numPr>
          <w:ilvl w:val="0"/>
          <w:numId w:val="6"/>
        </w:numPr>
        <w:spacing w:after="0" w:line="240" w:lineRule="auto"/>
        <w:jc w:val="both"/>
        <w:rPr>
          <w:rFonts w:eastAsia="Calibri" w:cstheme="minorHAnsi"/>
          <w:color w:val="000000"/>
          <w:sz w:val="24"/>
          <w:lang w:eastAsia="en-GB"/>
        </w:rPr>
      </w:pPr>
      <w:r w:rsidRPr="00EC44CB">
        <w:rPr>
          <w:rFonts w:eastAsia="Calibri" w:cstheme="minorHAnsi"/>
          <w:color w:val="000000"/>
          <w:sz w:val="24"/>
          <w:lang w:eastAsia="en-GB"/>
        </w:rPr>
        <w:t>Make a significant contribution to the day-to-day effective organisation and running of the school</w:t>
      </w:r>
    </w:p>
    <w:p w14:paraId="6FD6D722" w14:textId="77777777" w:rsidR="00846C0C" w:rsidRPr="00EC44CB" w:rsidRDefault="00846C0C" w:rsidP="00846C0C">
      <w:pPr>
        <w:spacing w:after="0" w:line="240" w:lineRule="auto"/>
        <w:ind w:left="197" w:hanging="10"/>
        <w:rPr>
          <w:rFonts w:eastAsia="Calibri" w:cstheme="minorHAnsi"/>
          <w:b/>
          <w:bCs/>
          <w:color w:val="000000"/>
          <w:sz w:val="26"/>
          <w:lang w:eastAsia="en-GB"/>
        </w:rPr>
      </w:pPr>
    </w:p>
    <w:p w14:paraId="20082FE2" w14:textId="77777777" w:rsidR="00846C0C" w:rsidRPr="00EC44CB" w:rsidRDefault="00846C0C" w:rsidP="00846C0C">
      <w:pPr>
        <w:spacing w:after="0" w:line="240" w:lineRule="auto"/>
        <w:ind w:hanging="10"/>
        <w:rPr>
          <w:rFonts w:eastAsia="Calibri" w:cstheme="minorHAnsi"/>
          <w:b/>
          <w:bCs/>
          <w:color w:val="000000"/>
          <w:sz w:val="26"/>
          <w:lang w:eastAsia="en-GB"/>
        </w:rPr>
      </w:pPr>
      <w:r w:rsidRPr="00EC44CB">
        <w:rPr>
          <w:rFonts w:eastAsia="Calibri" w:cstheme="minorHAnsi"/>
          <w:b/>
          <w:bCs/>
          <w:color w:val="000000"/>
          <w:sz w:val="26"/>
          <w:lang w:eastAsia="en-GB"/>
        </w:rPr>
        <w:t>Securing accountability</w:t>
      </w:r>
      <w:r w:rsidRPr="00EC44CB">
        <w:rPr>
          <w:rFonts w:eastAsia="Calibri" w:cstheme="minorHAnsi"/>
          <w:b/>
          <w:bCs/>
          <w:noProof/>
          <w:color w:val="000000"/>
          <w:sz w:val="24"/>
          <w:lang w:eastAsia="en-GB"/>
        </w:rPr>
        <w:drawing>
          <wp:inline distT="0" distB="0" distL="0" distR="0" wp14:anchorId="4366BEDC" wp14:editId="57B4C447">
            <wp:extent cx="15240" cy="18293"/>
            <wp:effectExtent l="0" t="0" r="0" b="0"/>
            <wp:docPr id="5884" name="Picture 5884"/>
            <wp:cNvGraphicFramePr/>
            <a:graphic xmlns:a="http://schemas.openxmlformats.org/drawingml/2006/main">
              <a:graphicData uri="http://schemas.openxmlformats.org/drawingml/2006/picture">
                <pic:pic xmlns:pic="http://schemas.openxmlformats.org/drawingml/2006/picture">
                  <pic:nvPicPr>
                    <pic:cNvPr id="5884" name="Picture 5884"/>
                    <pic:cNvPicPr/>
                  </pic:nvPicPr>
                  <pic:blipFill>
                    <a:blip r:embed="rId20"/>
                    <a:stretch>
                      <a:fillRect/>
                    </a:stretch>
                  </pic:blipFill>
                  <pic:spPr>
                    <a:xfrm>
                      <a:off x="0" y="0"/>
                      <a:ext cx="15240" cy="18293"/>
                    </a:xfrm>
                    <a:prstGeom prst="rect">
                      <a:avLst/>
                    </a:prstGeom>
                  </pic:spPr>
                </pic:pic>
              </a:graphicData>
            </a:graphic>
          </wp:inline>
        </w:drawing>
      </w:r>
    </w:p>
    <w:p w14:paraId="7521C6BE" w14:textId="77777777" w:rsidR="00846C0C" w:rsidRPr="00EC44CB" w:rsidRDefault="00846C0C" w:rsidP="00846C0C">
      <w:pPr>
        <w:spacing w:after="0" w:line="240" w:lineRule="auto"/>
        <w:ind w:left="197" w:hanging="10"/>
        <w:rPr>
          <w:rFonts w:eastAsia="Calibri" w:cstheme="minorHAnsi"/>
          <w:b/>
          <w:bCs/>
          <w:color w:val="000000"/>
          <w:sz w:val="8"/>
          <w:szCs w:val="8"/>
          <w:lang w:eastAsia="en-GB"/>
        </w:rPr>
      </w:pPr>
    </w:p>
    <w:p w14:paraId="2BD25877" w14:textId="77777777" w:rsidR="00846C0C" w:rsidRPr="00EC44CB" w:rsidRDefault="00846C0C" w:rsidP="00846C0C">
      <w:pPr>
        <w:numPr>
          <w:ilvl w:val="0"/>
          <w:numId w:val="7"/>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Support the staff and Governing Body in fulfilling their responsibilities with regards to: </w:t>
      </w:r>
    </w:p>
    <w:p w14:paraId="3F98A75F" w14:textId="77777777" w:rsidR="00846C0C" w:rsidRPr="00EC44CB" w:rsidRDefault="00846C0C" w:rsidP="00846C0C">
      <w:pPr>
        <w:numPr>
          <w:ilvl w:val="1"/>
          <w:numId w:val="7"/>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securing good behaviour and attitudes throughout the school day</w:t>
      </w:r>
    </w:p>
    <w:p w14:paraId="5E59AEB1" w14:textId="77777777" w:rsidR="00846C0C" w:rsidRPr="00EC44CB" w:rsidRDefault="00846C0C" w:rsidP="00846C0C">
      <w:pPr>
        <w:numPr>
          <w:ilvl w:val="1"/>
          <w:numId w:val="7"/>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High levels of attendance and low rates of PA</w:t>
      </w:r>
    </w:p>
    <w:p w14:paraId="318FAB92" w14:textId="77777777" w:rsidR="00846C0C" w:rsidRPr="00EC44CB" w:rsidRDefault="00846C0C" w:rsidP="00846C0C">
      <w:pPr>
        <w:numPr>
          <w:ilvl w:val="1"/>
          <w:numId w:val="7"/>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Ensuring a </w:t>
      </w:r>
      <w:proofErr w:type="gramStart"/>
      <w:r w:rsidRPr="00EC44CB">
        <w:rPr>
          <w:rFonts w:eastAsia="Calibri" w:cstheme="minorHAnsi"/>
          <w:color w:val="000000"/>
          <w:sz w:val="24"/>
          <w:lang w:eastAsia="en-GB"/>
        </w:rPr>
        <w:t>high quality</w:t>
      </w:r>
      <w:proofErr w:type="gramEnd"/>
      <w:r w:rsidRPr="00EC44CB">
        <w:rPr>
          <w:rFonts w:eastAsia="Calibri" w:cstheme="minorHAnsi"/>
          <w:color w:val="000000"/>
          <w:sz w:val="24"/>
          <w:lang w:eastAsia="en-GB"/>
        </w:rPr>
        <w:t xml:space="preserve"> provision and implementation of personal development</w:t>
      </w:r>
    </w:p>
    <w:p w14:paraId="6FB5CFC3" w14:textId="77777777" w:rsidR="00846C0C" w:rsidRPr="00EC44CB" w:rsidRDefault="00846C0C" w:rsidP="00846C0C">
      <w:pPr>
        <w:numPr>
          <w:ilvl w:val="1"/>
          <w:numId w:val="7"/>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Ensuring additional disadvantaged funds support engagement, </w:t>
      </w:r>
      <w:proofErr w:type="gramStart"/>
      <w:r w:rsidRPr="00EC44CB">
        <w:rPr>
          <w:rFonts w:eastAsia="Calibri" w:cstheme="minorHAnsi"/>
          <w:color w:val="000000"/>
          <w:sz w:val="24"/>
          <w:lang w:eastAsia="en-GB"/>
        </w:rPr>
        <w:t>attendance</w:t>
      </w:r>
      <w:proofErr w:type="gramEnd"/>
      <w:r w:rsidRPr="00EC44CB">
        <w:rPr>
          <w:rFonts w:eastAsia="Calibri" w:cstheme="minorHAnsi"/>
          <w:color w:val="000000"/>
          <w:sz w:val="24"/>
          <w:lang w:eastAsia="en-GB"/>
        </w:rPr>
        <w:t xml:space="preserve"> and success</w:t>
      </w:r>
    </w:p>
    <w:p w14:paraId="2CF04FDF" w14:textId="77777777" w:rsidR="00846C0C" w:rsidRPr="00EC44CB" w:rsidRDefault="00846C0C" w:rsidP="00846C0C">
      <w:pPr>
        <w:numPr>
          <w:ilvl w:val="0"/>
          <w:numId w:val="7"/>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lastRenderedPageBreak/>
        <w:t>Contribute to the reporting of the school's performance to the school's community and partner</w:t>
      </w:r>
    </w:p>
    <w:p w14:paraId="1A34E45F" w14:textId="77777777" w:rsidR="00846C0C" w:rsidRPr="00EC44CB" w:rsidRDefault="00846C0C" w:rsidP="00846C0C">
      <w:pPr>
        <w:spacing w:after="0" w:line="240" w:lineRule="auto"/>
        <w:ind w:left="845" w:right="47"/>
        <w:contextualSpacing/>
        <w:jc w:val="both"/>
        <w:rPr>
          <w:rFonts w:eastAsia="Calibri" w:cstheme="minorHAnsi"/>
          <w:color w:val="000000"/>
          <w:sz w:val="24"/>
          <w:lang w:eastAsia="en-GB"/>
        </w:rPr>
      </w:pPr>
      <w:r w:rsidRPr="00EC44CB">
        <w:rPr>
          <w:rFonts w:eastAsia="Calibri" w:cstheme="minorHAnsi"/>
          <w:color w:val="000000"/>
          <w:sz w:val="24"/>
          <w:lang w:eastAsia="en-GB"/>
        </w:rPr>
        <w:tab/>
      </w:r>
      <w:r w:rsidRPr="00EC44CB">
        <w:rPr>
          <w:rFonts w:eastAsia="Calibri" w:cstheme="minorHAnsi"/>
          <w:noProof/>
          <w:color w:val="000000"/>
          <w:sz w:val="24"/>
          <w:lang w:eastAsia="en-GB"/>
        </w:rPr>
        <w:drawing>
          <wp:inline distT="0" distB="0" distL="0" distR="0" wp14:anchorId="4CDAC723" wp14:editId="00166069">
            <wp:extent cx="12192" cy="6097"/>
            <wp:effectExtent l="0" t="0" r="0" b="0"/>
            <wp:docPr id="5889" name="Picture 5889"/>
            <wp:cNvGraphicFramePr/>
            <a:graphic xmlns:a="http://schemas.openxmlformats.org/drawingml/2006/main">
              <a:graphicData uri="http://schemas.openxmlformats.org/drawingml/2006/picture">
                <pic:pic xmlns:pic="http://schemas.openxmlformats.org/drawingml/2006/picture">
                  <pic:nvPicPr>
                    <pic:cNvPr id="5889" name="Picture 5889"/>
                    <pic:cNvPicPr/>
                  </pic:nvPicPr>
                  <pic:blipFill>
                    <a:blip r:embed="rId21"/>
                    <a:stretch>
                      <a:fillRect/>
                    </a:stretch>
                  </pic:blipFill>
                  <pic:spPr>
                    <a:xfrm>
                      <a:off x="0" y="0"/>
                      <a:ext cx="12192" cy="6097"/>
                    </a:xfrm>
                    <a:prstGeom prst="rect">
                      <a:avLst/>
                    </a:prstGeom>
                  </pic:spPr>
                </pic:pic>
              </a:graphicData>
            </a:graphic>
          </wp:inline>
        </w:drawing>
      </w:r>
    </w:p>
    <w:p w14:paraId="7A29D97D" w14:textId="77777777" w:rsidR="00846C0C" w:rsidRPr="00EC44CB" w:rsidRDefault="00846C0C" w:rsidP="00846C0C">
      <w:pPr>
        <w:spacing w:after="0" w:line="240" w:lineRule="auto"/>
        <w:rPr>
          <w:rFonts w:eastAsia="Calibri" w:cstheme="minorHAnsi"/>
          <w:color w:val="000000"/>
          <w:sz w:val="24"/>
          <w:lang w:eastAsia="en-GB"/>
        </w:rPr>
      </w:pPr>
      <w:r w:rsidRPr="00EC44CB">
        <w:rPr>
          <w:rFonts w:eastAsia="Calibri" w:cstheme="minorHAnsi"/>
          <w:b/>
          <w:bCs/>
          <w:color w:val="000000"/>
          <w:sz w:val="26"/>
          <w:lang w:eastAsia="en-GB"/>
        </w:rPr>
        <w:t>Strengthening community</w:t>
      </w:r>
    </w:p>
    <w:p w14:paraId="32898D77" w14:textId="77777777" w:rsidR="00846C0C" w:rsidRPr="00EC44CB" w:rsidRDefault="00846C0C" w:rsidP="00846C0C">
      <w:pPr>
        <w:spacing w:after="0" w:line="240" w:lineRule="auto"/>
        <w:ind w:left="197" w:right="7238" w:hanging="10"/>
        <w:rPr>
          <w:rFonts w:eastAsia="Calibri" w:cstheme="minorHAnsi"/>
          <w:b/>
          <w:bCs/>
          <w:color w:val="000000"/>
          <w:sz w:val="8"/>
          <w:szCs w:val="8"/>
          <w:lang w:eastAsia="en-GB"/>
        </w:rPr>
      </w:pPr>
    </w:p>
    <w:p w14:paraId="6204EE36" w14:textId="77777777" w:rsidR="00846C0C" w:rsidRPr="00EC44CB" w:rsidRDefault="00846C0C" w:rsidP="00846C0C">
      <w:pPr>
        <w:numPr>
          <w:ilvl w:val="0"/>
          <w:numId w:val="8"/>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To attend meetings with parents and carers as appropriate to ensure positive outcomes for all </w:t>
      </w:r>
    </w:p>
    <w:p w14:paraId="7233819A" w14:textId="77777777" w:rsidR="00846C0C" w:rsidRPr="00EC44CB" w:rsidRDefault="00846C0C" w:rsidP="00846C0C">
      <w:pPr>
        <w:numPr>
          <w:ilvl w:val="0"/>
          <w:numId w:val="8"/>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Promote relationships and work with colleagues in other schools and external agencies</w:t>
      </w:r>
    </w:p>
    <w:p w14:paraId="3CFFF80B" w14:textId="77777777" w:rsidR="00846C0C" w:rsidRPr="00EC44CB" w:rsidRDefault="00846C0C" w:rsidP="00846C0C">
      <w:pPr>
        <w:numPr>
          <w:ilvl w:val="0"/>
          <w:numId w:val="8"/>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To deliver any parent sessions in line with the School Improvement Plan</w:t>
      </w:r>
    </w:p>
    <w:p w14:paraId="42DB84A7" w14:textId="77777777" w:rsidR="00846C0C" w:rsidRPr="00EC44CB" w:rsidRDefault="00846C0C" w:rsidP="00846C0C">
      <w:pPr>
        <w:spacing w:after="0" w:line="240" w:lineRule="auto"/>
        <w:ind w:left="197" w:hanging="10"/>
        <w:rPr>
          <w:rFonts w:eastAsia="Calibri" w:cstheme="minorHAnsi"/>
          <w:b/>
          <w:bCs/>
          <w:color w:val="000000"/>
          <w:sz w:val="26"/>
          <w:lang w:eastAsia="en-GB"/>
        </w:rPr>
      </w:pPr>
    </w:p>
    <w:p w14:paraId="7A7CDF85" w14:textId="77777777" w:rsidR="00846C0C" w:rsidRPr="00EC44CB" w:rsidRDefault="00846C0C" w:rsidP="00846C0C">
      <w:pPr>
        <w:spacing w:after="0" w:line="240" w:lineRule="auto"/>
        <w:rPr>
          <w:rFonts w:eastAsia="Calibri" w:cstheme="minorHAnsi"/>
          <w:b/>
          <w:bCs/>
          <w:color w:val="000000"/>
          <w:sz w:val="26"/>
          <w:lang w:eastAsia="en-GB"/>
        </w:rPr>
      </w:pPr>
      <w:r w:rsidRPr="00EC44CB">
        <w:rPr>
          <w:rFonts w:eastAsia="Calibri" w:cstheme="minorHAnsi"/>
          <w:b/>
          <w:bCs/>
          <w:color w:val="000000"/>
          <w:sz w:val="26"/>
          <w:lang w:eastAsia="en-GB"/>
        </w:rPr>
        <w:t>Specific tasks</w:t>
      </w:r>
    </w:p>
    <w:p w14:paraId="2397DDE4" w14:textId="77777777" w:rsidR="00846C0C" w:rsidRPr="00EC44CB" w:rsidRDefault="00846C0C" w:rsidP="00846C0C">
      <w:pPr>
        <w:spacing w:after="0" w:line="240" w:lineRule="auto"/>
        <w:ind w:left="197" w:hanging="10"/>
        <w:rPr>
          <w:rFonts w:eastAsia="Calibri" w:cstheme="minorHAnsi"/>
          <w:b/>
          <w:bCs/>
          <w:color w:val="000000"/>
          <w:sz w:val="24"/>
          <w:lang w:eastAsia="en-GB"/>
        </w:rPr>
      </w:pPr>
    </w:p>
    <w:p w14:paraId="14282EF3" w14:textId="77777777" w:rsidR="00846C0C" w:rsidRPr="00EC44CB" w:rsidRDefault="00846C0C" w:rsidP="00846C0C">
      <w:pPr>
        <w:spacing w:after="0" w:line="240" w:lineRule="auto"/>
        <w:ind w:left="202" w:right="47" w:firstLine="9"/>
        <w:jc w:val="both"/>
        <w:rPr>
          <w:rFonts w:eastAsia="Calibri" w:cstheme="minorHAnsi"/>
          <w:color w:val="000000"/>
          <w:sz w:val="24"/>
          <w:lang w:eastAsia="en-GB"/>
        </w:rPr>
      </w:pPr>
      <w:r w:rsidRPr="00EC44CB">
        <w:rPr>
          <w:rFonts w:eastAsia="Calibri" w:cstheme="minorHAnsi"/>
          <w:color w:val="000000"/>
          <w:sz w:val="24"/>
          <w:lang w:eastAsia="en-GB"/>
        </w:rPr>
        <w:t>Have responsibility for the school's:</w:t>
      </w:r>
    </w:p>
    <w:p w14:paraId="649DDFD1" w14:textId="77777777" w:rsidR="00846C0C" w:rsidRPr="00EC44CB" w:rsidRDefault="00846C0C" w:rsidP="00846C0C">
      <w:pPr>
        <w:numPr>
          <w:ilvl w:val="0"/>
          <w:numId w:val="10"/>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Behaviour policy, its development, maintenance, and evaluation. </w:t>
      </w:r>
    </w:p>
    <w:p w14:paraId="17A02FF7" w14:textId="77777777" w:rsidR="00846C0C" w:rsidRPr="00EC44CB" w:rsidRDefault="00846C0C" w:rsidP="00846C0C">
      <w:pPr>
        <w:numPr>
          <w:ilvl w:val="0"/>
          <w:numId w:val="10"/>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Attendance policy, its development, maintenance, and evaluation.</w:t>
      </w:r>
    </w:p>
    <w:p w14:paraId="775CE4CD" w14:textId="77777777" w:rsidR="00846C0C" w:rsidRPr="00EC44CB" w:rsidRDefault="00846C0C" w:rsidP="00846C0C">
      <w:pPr>
        <w:numPr>
          <w:ilvl w:val="0"/>
          <w:numId w:val="10"/>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Personal development Curriculum, its development, maintenance, and evaluation.</w:t>
      </w:r>
    </w:p>
    <w:p w14:paraId="41C29704" w14:textId="77777777" w:rsidR="00846C0C" w:rsidRPr="00EC44CB" w:rsidRDefault="00846C0C" w:rsidP="00846C0C">
      <w:pPr>
        <w:numPr>
          <w:ilvl w:val="0"/>
          <w:numId w:val="10"/>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Pupil Premium strategy, its development, </w:t>
      </w:r>
      <w:proofErr w:type="gramStart"/>
      <w:r w:rsidRPr="00EC44CB">
        <w:rPr>
          <w:rFonts w:eastAsia="Calibri" w:cstheme="minorHAnsi"/>
          <w:color w:val="000000"/>
          <w:sz w:val="24"/>
          <w:lang w:eastAsia="en-GB"/>
        </w:rPr>
        <w:t>implementation</w:t>
      </w:r>
      <w:proofErr w:type="gramEnd"/>
      <w:r w:rsidRPr="00EC44CB">
        <w:rPr>
          <w:rFonts w:eastAsia="Calibri" w:cstheme="minorHAnsi"/>
          <w:color w:val="000000"/>
          <w:sz w:val="24"/>
          <w:lang w:eastAsia="en-GB"/>
        </w:rPr>
        <w:t xml:space="preserve"> and evaluation.</w:t>
      </w:r>
    </w:p>
    <w:p w14:paraId="612848BF" w14:textId="77777777" w:rsidR="00846C0C" w:rsidRPr="00EC44CB" w:rsidRDefault="00846C0C" w:rsidP="00846C0C">
      <w:pPr>
        <w:spacing w:after="0" w:line="240" w:lineRule="auto"/>
        <w:ind w:left="202" w:right="47" w:firstLine="9"/>
        <w:jc w:val="both"/>
        <w:rPr>
          <w:rFonts w:eastAsia="Calibri" w:cstheme="minorHAnsi"/>
          <w:color w:val="000000"/>
          <w:sz w:val="24"/>
          <w:lang w:eastAsia="en-GB"/>
        </w:rPr>
      </w:pPr>
    </w:p>
    <w:p w14:paraId="617BAE7D" w14:textId="77777777" w:rsidR="00846C0C" w:rsidRPr="00EC44CB" w:rsidRDefault="00846C0C" w:rsidP="00846C0C">
      <w:pPr>
        <w:spacing w:after="0" w:line="240" w:lineRule="auto"/>
        <w:ind w:left="202" w:right="47" w:firstLine="9"/>
        <w:jc w:val="both"/>
        <w:rPr>
          <w:rFonts w:eastAsia="Calibri" w:cstheme="minorHAnsi"/>
          <w:color w:val="000000"/>
          <w:sz w:val="24"/>
          <w:lang w:eastAsia="en-GB"/>
        </w:rPr>
      </w:pPr>
      <w:r w:rsidRPr="00EC44CB">
        <w:rPr>
          <w:rFonts w:eastAsia="Calibri" w:cstheme="minorHAnsi"/>
          <w:color w:val="000000"/>
          <w:sz w:val="24"/>
          <w:lang w:eastAsia="en-GB"/>
        </w:rPr>
        <w:t xml:space="preserve">This includes the following: </w:t>
      </w:r>
      <w:r w:rsidRPr="00EC44CB">
        <w:rPr>
          <w:rFonts w:eastAsia="Calibri" w:cstheme="minorHAnsi"/>
          <w:noProof/>
          <w:color w:val="000000"/>
          <w:sz w:val="24"/>
          <w:lang w:eastAsia="en-GB"/>
        </w:rPr>
        <w:drawing>
          <wp:inline distT="0" distB="0" distL="0" distR="0" wp14:anchorId="757D55B0" wp14:editId="644D2DF5">
            <wp:extent cx="3048" cy="6098"/>
            <wp:effectExtent l="0" t="0" r="0" b="0"/>
            <wp:docPr id="5894" name="Picture 5894"/>
            <wp:cNvGraphicFramePr/>
            <a:graphic xmlns:a="http://schemas.openxmlformats.org/drawingml/2006/main">
              <a:graphicData uri="http://schemas.openxmlformats.org/drawingml/2006/picture">
                <pic:pic xmlns:pic="http://schemas.openxmlformats.org/drawingml/2006/picture">
                  <pic:nvPicPr>
                    <pic:cNvPr id="5894" name="Picture 5894"/>
                    <pic:cNvPicPr/>
                  </pic:nvPicPr>
                  <pic:blipFill>
                    <a:blip r:embed="rId22"/>
                    <a:stretch>
                      <a:fillRect/>
                    </a:stretch>
                  </pic:blipFill>
                  <pic:spPr>
                    <a:xfrm>
                      <a:off x="0" y="0"/>
                      <a:ext cx="3048" cy="6098"/>
                    </a:xfrm>
                    <a:prstGeom prst="rect">
                      <a:avLst/>
                    </a:prstGeom>
                  </pic:spPr>
                </pic:pic>
              </a:graphicData>
            </a:graphic>
          </wp:inline>
        </w:drawing>
      </w:r>
    </w:p>
    <w:p w14:paraId="60E1C8DA" w14:textId="77777777" w:rsidR="00846C0C" w:rsidRPr="00EC44CB" w:rsidRDefault="00846C0C" w:rsidP="00846C0C">
      <w:pPr>
        <w:numPr>
          <w:ilvl w:val="0"/>
          <w:numId w:val="9"/>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Ensure that school's policies are consistently applied throughout the school</w:t>
      </w:r>
      <w:r w:rsidRPr="00EC44CB">
        <w:rPr>
          <w:rFonts w:eastAsia="Calibri" w:cstheme="minorHAnsi"/>
          <w:noProof/>
          <w:color w:val="000000"/>
          <w:sz w:val="24"/>
          <w:lang w:eastAsia="en-GB"/>
        </w:rPr>
        <w:drawing>
          <wp:inline distT="0" distB="0" distL="0" distR="0" wp14:anchorId="7FE90291" wp14:editId="29146A77">
            <wp:extent cx="6096" cy="15244"/>
            <wp:effectExtent l="0" t="0" r="0" b="0"/>
            <wp:docPr id="5896" name="Picture 5896"/>
            <wp:cNvGraphicFramePr/>
            <a:graphic xmlns:a="http://schemas.openxmlformats.org/drawingml/2006/main">
              <a:graphicData uri="http://schemas.openxmlformats.org/drawingml/2006/picture">
                <pic:pic xmlns:pic="http://schemas.openxmlformats.org/drawingml/2006/picture">
                  <pic:nvPicPr>
                    <pic:cNvPr id="5896" name="Picture 5896"/>
                    <pic:cNvPicPr/>
                  </pic:nvPicPr>
                  <pic:blipFill>
                    <a:blip r:embed="rId23"/>
                    <a:stretch>
                      <a:fillRect/>
                    </a:stretch>
                  </pic:blipFill>
                  <pic:spPr>
                    <a:xfrm>
                      <a:off x="0" y="0"/>
                      <a:ext cx="6096" cy="15244"/>
                    </a:xfrm>
                    <a:prstGeom prst="rect">
                      <a:avLst/>
                    </a:prstGeom>
                  </pic:spPr>
                </pic:pic>
              </a:graphicData>
            </a:graphic>
          </wp:inline>
        </w:drawing>
      </w:r>
    </w:p>
    <w:p w14:paraId="50E32C0F" w14:textId="77777777" w:rsidR="00846C0C" w:rsidRPr="00EC44CB" w:rsidRDefault="00846C0C" w:rsidP="00846C0C">
      <w:pPr>
        <w:numPr>
          <w:ilvl w:val="0"/>
          <w:numId w:val="9"/>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Interpret and analyse data and provide weekly and monthly summary reports to the Head of School / Head Teacher, Senior Leadership Team, Staff and Governors </w:t>
      </w:r>
    </w:p>
    <w:p w14:paraId="361E25A0" w14:textId="77777777" w:rsidR="00846C0C" w:rsidRPr="00EC44CB" w:rsidRDefault="00846C0C" w:rsidP="00846C0C">
      <w:pPr>
        <w:numPr>
          <w:ilvl w:val="0"/>
          <w:numId w:val="9"/>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Be accountable for a system of recording attendance and whole school behaviour, ensuring consistency across the school </w:t>
      </w:r>
      <w:r w:rsidRPr="00EC44CB">
        <w:rPr>
          <w:rFonts w:eastAsia="Calibri" w:cstheme="minorHAnsi"/>
          <w:noProof/>
          <w:color w:val="000000"/>
          <w:sz w:val="24"/>
          <w:lang w:eastAsia="en-GB"/>
        </w:rPr>
        <w:drawing>
          <wp:inline distT="0" distB="0" distL="0" distR="0" wp14:anchorId="0F451F64" wp14:editId="69D1EFBB">
            <wp:extent cx="6096" cy="6098"/>
            <wp:effectExtent l="0" t="0" r="0" b="0"/>
            <wp:docPr id="5897" name="Picture 5897"/>
            <wp:cNvGraphicFramePr/>
            <a:graphic xmlns:a="http://schemas.openxmlformats.org/drawingml/2006/main">
              <a:graphicData uri="http://schemas.openxmlformats.org/drawingml/2006/picture">
                <pic:pic xmlns:pic="http://schemas.openxmlformats.org/drawingml/2006/picture">
                  <pic:nvPicPr>
                    <pic:cNvPr id="5897" name="Picture 5897"/>
                    <pic:cNvPicPr/>
                  </pic:nvPicPr>
                  <pic:blipFill>
                    <a:blip r:embed="rId24"/>
                    <a:stretch>
                      <a:fillRect/>
                    </a:stretch>
                  </pic:blipFill>
                  <pic:spPr>
                    <a:xfrm>
                      <a:off x="0" y="0"/>
                      <a:ext cx="6096" cy="6098"/>
                    </a:xfrm>
                    <a:prstGeom prst="rect">
                      <a:avLst/>
                    </a:prstGeom>
                  </pic:spPr>
                </pic:pic>
              </a:graphicData>
            </a:graphic>
          </wp:inline>
        </w:drawing>
      </w:r>
    </w:p>
    <w:p w14:paraId="3D962D5D" w14:textId="77777777" w:rsidR="00846C0C" w:rsidRPr="00EC44CB" w:rsidRDefault="00846C0C" w:rsidP="00846C0C">
      <w:pPr>
        <w:numPr>
          <w:ilvl w:val="0"/>
          <w:numId w:val="9"/>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 xml:space="preserve">Work with key leaders, pastoral leaders, subject </w:t>
      </w:r>
      <w:proofErr w:type="gramStart"/>
      <w:r w:rsidRPr="00EC44CB">
        <w:rPr>
          <w:rFonts w:eastAsia="Calibri" w:cstheme="minorHAnsi"/>
          <w:color w:val="000000"/>
          <w:sz w:val="24"/>
          <w:lang w:eastAsia="en-GB"/>
        </w:rPr>
        <w:t>leaders</w:t>
      </w:r>
      <w:proofErr w:type="gramEnd"/>
      <w:r w:rsidRPr="00EC44CB">
        <w:rPr>
          <w:rFonts w:eastAsia="Calibri" w:cstheme="minorHAnsi"/>
          <w:color w:val="000000"/>
          <w:sz w:val="24"/>
          <w:lang w:eastAsia="en-GB"/>
        </w:rPr>
        <w:t xml:space="preserve"> and class teachers to ensure systems are consistently followed with appropriate targets for the children with </w:t>
      </w:r>
      <w:r w:rsidRPr="00EC44CB">
        <w:rPr>
          <w:rFonts w:eastAsia="Calibri" w:cstheme="minorHAnsi"/>
          <w:noProof/>
          <w:color w:val="000000"/>
          <w:sz w:val="24"/>
          <w:lang w:eastAsia="en-GB"/>
        </w:rPr>
        <w:drawing>
          <wp:inline distT="0" distB="0" distL="0" distR="0" wp14:anchorId="35E6BFD0" wp14:editId="70595119">
            <wp:extent cx="27432" cy="39635"/>
            <wp:effectExtent l="0" t="0" r="0" b="0"/>
            <wp:docPr id="32862" name="Picture 32862"/>
            <wp:cNvGraphicFramePr/>
            <a:graphic xmlns:a="http://schemas.openxmlformats.org/drawingml/2006/main">
              <a:graphicData uri="http://schemas.openxmlformats.org/drawingml/2006/picture">
                <pic:pic xmlns:pic="http://schemas.openxmlformats.org/drawingml/2006/picture">
                  <pic:nvPicPr>
                    <pic:cNvPr id="32862" name="Picture 32862"/>
                    <pic:cNvPicPr/>
                  </pic:nvPicPr>
                  <pic:blipFill>
                    <a:blip r:embed="rId25"/>
                    <a:stretch>
                      <a:fillRect/>
                    </a:stretch>
                  </pic:blipFill>
                  <pic:spPr>
                    <a:xfrm>
                      <a:off x="0" y="0"/>
                      <a:ext cx="27432" cy="39635"/>
                    </a:xfrm>
                    <a:prstGeom prst="rect">
                      <a:avLst/>
                    </a:prstGeom>
                  </pic:spPr>
                </pic:pic>
              </a:graphicData>
            </a:graphic>
          </wp:inline>
        </w:drawing>
      </w:r>
      <w:r w:rsidRPr="00EC44CB">
        <w:rPr>
          <w:rFonts w:eastAsia="Calibri" w:cstheme="minorHAnsi"/>
          <w:color w:val="000000"/>
          <w:sz w:val="24"/>
          <w:lang w:eastAsia="en-GB"/>
        </w:rPr>
        <w:t>behavioural and SEN needs</w:t>
      </w:r>
    </w:p>
    <w:p w14:paraId="45571224" w14:textId="77777777" w:rsidR="00846C0C" w:rsidRPr="00EC44CB" w:rsidRDefault="00846C0C" w:rsidP="00846C0C">
      <w:pPr>
        <w:numPr>
          <w:ilvl w:val="0"/>
          <w:numId w:val="9"/>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Work with key leaders to identify groups of pupils and individuals at risk of poor attendance, behaviour and / or those who are underachieving and devise strategies for rapid improvements</w:t>
      </w:r>
    </w:p>
    <w:p w14:paraId="385FC240" w14:textId="77777777" w:rsidR="00846C0C" w:rsidRPr="00EC44CB" w:rsidRDefault="00846C0C" w:rsidP="00846C0C">
      <w:pPr>
        <w:numPr>
          <w:ilvl w:val="0"/>
          <w:numId w:val="9"/>
        </w:numPr>
        <w:spacing w:after="0" w:line="240" w:lineRule="auto"/>
        <w:ind w:right="47"/>
        <w:contextualSpacing/>
        <w:jc w:val="both"/>
        <w:rPr>
          <w:rFonts w:eastAsia="Calibri" w:cstheme="minorHAnsi"/>
          <w:color w:val="000000"/>
          <w:sz w:val="28"/>
          <w:lang w:eastAsia="en-GB"/>
        </w:rPr>
      </w:pPr>
      <w:r w:rsidRPr="00EC44CB">
        <w:rPr>
          <w:rFonts w:eastAsia="Calibri" w:cstheme="minorHAnsi"/>
          <w:color w:val="000000"/>
          <w:sz w:val="24"/>
          <w:lang w:eastAsia="en-GB"/>
        </w:rPr>
        <w:t xml:space="preserve">Present to Governors, Head, Central Trust team on behaviour, </w:t>
      </w:r>
      <w:proofErr w:type="gramStart"/>
      <w:r w:rsidRPr="00EC44CB">
        <w:rPr>
          <w:rFonts w:eastAsia="Calibri" w:cstheme="minorHAnsi"/>
          <w:color w:val="000000"/>
          <w:sz w:val="24"/>
          <w:lang w:eastAsia="en-GB"/>
        </w:rPr>
        <w:t>attendance</w:t>
      </w:r>
      <w:proofErr w:type="gramEnd"/>
      <w:r w:rsidRPr="00EC44CB">
        <w:rPr>
          <w:rFonts w:eastAsia="Calibri" w:cstheme="minorHAnsi"/>
          <w:color w:val="000000"/>
          <w:sz w:val="24"/>
          <w:lang w:eastAsia="en-GB"/>
        </w:rPr>
        <w:t xml:space="preserve"> and personal development</w:t>
      </w:r>
    </w:p>
    <w:p w14:paraId="4CABDC8D" w14:textId="77777777" w:rsidR="00846C0C" w:rsidRPr="00EC44CB" w:rsidRDefault="00846C0C" w:rsidP="00846C0C">
      <w:pPr>
        <w:numPr>
          <w:ilvl w:val="0"/>
          <w:numId w:val="9"/>
        </w:numPr>
        <w:spacing w:after="0" w:line="240" w:lineRule="auto"/>
        <w:ind w:right="47"/>
        <w:contextualSpacing/>
        <w:jc w:val="both"/>
        <w:rPr>
          <w:rFonts w:eastAsia="Calibri" w:cstheme="minorHAnsi"/>
          <w:color w:val="000000"/>
          <w:sz w:val="24"/>
          <w:lang w:eastAsia="en-GB"/>
        </w:rPr>
      </w:pPr>
      <w:r w:rsidRPr="00EC44CB">
        <w:rPr>
          <w:rFonts w:eastAsia="Calibri" w:cstheme="minorHAnsi"/>
          <w:color w:val="000000"/>
          <w:sz w:val="24"/>
          <w:lang w:eastAsia="en-GB"/>
        </w:rPr>
        <w:t>Assist with the referral of children to the various support services and outside agencies and to liaise with them</w:t>
      </w:r>
    </w:p>
    <w:p w14:paraId="7838FC1D" w14:textId="77777777" w:rsidR="00846C0C" w:rsidRPr="00EC44CB" w:rsidRDefault="00846C0C" w:rsidP="00846C0C">
      <w:pPr>
        <w:tabs>
          <w:tab w:val="center" w:pos="1471"/>
          <w:tab w:val="center" w:pos="5952"/>
          <w:tab w:val="center" w:pos="7802"/>
        </w:tabs>
        <w:spacing w:after="0" w:line="240" w:lineRule="auto"/>
        <w:rPr>
          <w:rFonts w:eastAsia="Calibri" w:cstheme="minorHAnsi"/>
          <w:color w:val="000000"/>
          <w:sz w:val="24"/>
          <w:lang w:eastAsia="en-GB"/>
        </w:rPr>
      </w:pPr>
      <w:r w:rsidRPr="00EC44CB">
        <w:rPr>
          <w:rFonts w:eastAsia="Calibri" w:cstheme="minorHAnsi"/>
          <w:color w:val="000000"/>
          <w:sz w:val="26"/>
          <w:lang w:eastAsia="en-GB"/>
        </w:rPr>
        <w:tab/>
      </w:r>
    </w:p>
    <w:p w14:paraId="3D2CDE25" w14:textId="77777777" w:rsidR="00846C0C" w:rsidRPr="00EC44CB" w:rsidRDefault="00846C0C" w:rsidP="00846C0C">
      <w:pPr>
        <w:tabs>
          <w:tab w:val="center" w:pos="2578"/>
          <w:tab w:val="center" w:pos="5047"/>
        </w:tabs>
        <w:spacing w:after="0" w:line="240" w:lineRule="auto"/>
        <w:rPr>
          <w:rFonts w:eastAsia="Calibri" w:cstheme="minorHAnsi"/>
          <w:color w:val="000000"/>
          <w:sz w:val="24"/>
          <w:lang w:eastAsia="en-GB"/>
        </w:rPr>
      </w:pPr>
      <w:r w:rsidRPr="00EC44CB">
        <w:rPr>
          <w:rFonts w:eastAsia="Calibri" w:cstheme="minorHAnsi"/>
          <w:b/>
          <w:bCs/>
          <w:color w:val="000000"/>
          <w:sz w:val="24"/>
          <w:szCs w:val="24"/>
          <w:lang w:eastAsia="en-GB"/>
        </w:rPr>
        <w:t>The successful candidate will:</w:t>
      </w:r>
      <w:r w:rsidRPr="00EC44CB">
        <w:rPr>
          <w:rFonts w:eastAsia="Calibri" w:cstheme="minorHAnsi"/>
          <w:color w:val="000000"/>
          <w:sz w:val="34"/>
          <w:lang w:eastAsia="en-GB"/>
        </w:rPr>
        <w:tab/>
      </w:r>
      <w:r w:rsidRPr="00EC44CB">
        <w:rPr>
          <w:rFonts w:eastAsia="Calibri" w:cstheme="minorHAnsi"/>
          <w:noProof/>
          <w:color w:val="000000"/>
          <w:sz w:val="24"/>
          <w:lang w:eastAsia="en-GB"/>
        </w:rPr>
        <w:drawing>
          <wp:inline distT="0" distB="0" distL="0" distR="0" wp14:anchorId="2D891150" wp14:editId="7E69ECD2">
            <wp:extent cx="9144" cy="9147"/>
            <wp:effectExtent l="0" t="0" r="0" b="0"/>
            <wp:docPr id="9627" name="Picture 9627"/>
            <wp:cNvGraphicFramePr/>
            <a:graphic xmlns:a="http://schemas.openxmlformats.org/drawingml/2006/main">
              <a:graphicData uri="http://schemas.openxmlformats.org/drawingml/2006/picture">
                <pic:pic xmlns:pic="http://schemas.openxmlformats.org/drawingml/2006/picture">
                  <pic:nvPicPr>
                    <pic:cNvPr id="9627" name="Picture 9627"/>
                    <pic:cNvPicPr/>
                  </pic:nvPicPr>
                  <pic:blipFill>
                    <a:blip r:embed="rId26"/>
                    <a:stretch>
                      <a:fillRect/>
                    </a:stretch>
                  </pic:blipFill>
                  <pic:spPr>
                    <a:xfrm>
                      <a:off x="0" y="0"/>
                      <a:ext cx="9144" cy="9147"/>
                    </a:xfrm>
                    <a:prstGeom prst="rect">
                      <a:avLst/>
                    </a:prstGeom>
                  </pic:spPr>
                </pic:pic>
              </a:graphicData>
            </a:graphic>
          </wp:inline>
        </w:drawing>
      </w:r>
    </w:p>
    <w:p w14:paraId="7D5303C9"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Be a proven and successful leader at Deputy Headteacher, Assistant Head Teacher level, School Improvement Officer or Ofsted </w:t>
      </w:r>
      <w:r>
        <w:rPr>
          <w:rFonts w:eastAsia="Calibri" w:cstheme="minorHAnsi"/>
          <w:color w:val="000000"/>
          <w:sz w:val="24"/>
          <w:szCs w:val="24"/>
          <w:lang w:eastAsia="en-GB"/>
        </w:rPr>
        <w:t>Inspector</w:t>
      </w:r>
      <w:r w:rsidRPr="00EC44CB">
        <w:rPr>
          <w:rFonts w:eastAsia="Calibri" w:cstheme="minorHAnsi"/>
          <w:color w:val="000000"/>
          <w:sz w:val="24"/>
          <w:szCs w:val="24"/>
          <w:lang w:eastAsia="en-GB"/>
        </w:rPr>
        <w:t xml:space="preserve">, with proven record of managing and improving school behaviour and / or personal development for at least three full years with demonstrable impact. </w:t>
      </w:r>
    </w:p>
    <w:p w14:paraId="74C527C2"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t>Have up-to-date knowledge of the law pertaining to all aspects of pastoral school leadership</w:t>
      </w:r>
    </w:p>
    <w:p w14:paraId="4A93337D"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t>Have proven experience of identifying and implementing effective strategies for reducing exclusions</w:t>
      </w:r>
    </w:p>
    <w:p w14:paraId="0C2B1F8D"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t>Be well versed in all aspects of the Ofsted framework</w:t>
      </w:r>
    </w:p>
    <w:p w14:paraId="6D660F3B"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t>Be an advocate for enrichment and opportunities to develop character and engagement</w:t>
      </w:r>
    </w:p>
    <w:p w14:paraId="7F632E4F"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lastRenderedPageBreak/>
        <w:t xml:space="preserve">View strong SMSC and RSE provision as an integral part of a good education </w:t>
      </w:r>
    </w:p>
    <w:p w14:paraId="1AF491D9"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t>Have a proven ability to raise and sustain standards and progress in schools and departments</w:t>
      </w:r>
    </w:p>
    <w:p w14:paraId="338C0321"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Have a highly effective style that is both consultative and influential.  </w:t>
      </w:r>
    </w:p>
    <w:p w14:paraId="1D60E5E7"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t xml:space="preserve">Be able to demonstrate resilience, motivation, and commitment to driving up standards of achievement </w:t>
      </w:r>
    </w:p>
    <w:p w14:paraId="29608B63" w14:textId="77777777" w:rsidR="00846C0C" w:rsidRPr="00EC44CB" w:rsidRDefault="00846C0C" w:rsidP="00846C0C">
      <w:pPr>
        <w:widowControl w:val="0"/>
        <w:numPr>
          <w:ilvl w:val="0"/>
          <w:numId w:val="1"/>
        </w:numPr>
        <w:autoSpaceDE w:val="0"/>
        <w:autoSpaceDN w:val="0"/>
        <w:adjustRightInd w:val="0"/>
        <w:spacing w:after="0"/>
        <w:jc w:val="both"/>
        <w:rPr>
          <w:rFonts w:eastAsia="Calibri" w:cstheme="minorHAnsi"/>
          <w:color w:val="000000"/>
          <w:sz w:val="24"/>
          <w:szCs w:val="24"/>
          <w:lang w:eastAsia="en-GB"/>
        </w:rPr>
      </w:pPr>
      <w:r w:rsidRPr="00EC44CB">
        <w:rPr>
          <w:rFonts w:eastAsia="Calibri" w:cstheme="minorHAnsi"/>
          <w:color w:val="000000"/>
          <w:sz w:val="24"/>
          <w:szCs w:val="24"/>
          <w:lang w:eastAsia="en-GB"/>
        </w:rPr>
        <w:t>Hold a relevant teaching qualification and QTS, ideally with NPQH and a higher education qualification</w:t>
      </w:r>
    </w:p>
    <w:p w14:paraId="77D01ED7" w14:textId="77777777" w:rsidR="00846C0C" w:rsidRPr="00EC44CB" w:rsidRDefault="00846C0C" w:rsidP="00846C0C">
      <w:pPr>
        <w:widowControl w:val="0"/>
        <w:autoSpaceDE w:val="0"/>
        <w:autoSpaceDN w:val="0"/>
        <w:adjustRightInd w:val="0"/>
        <w:spacing w:after="0"/>
        <w:jc w:val="both"/>
        <w:rPr>
          <w:rFonts w:eastAsia="Calibri" w:cstheme="minorHAnsi"/>
          <w:color w:val="000000"/>
          <w:sz w:val="24"/>
          <w:szCs w:val="24"/>
          <w:lang w:eastAsia="en-GB"/>
        </w:rPr>
      </w:pPr>
    </w:p>
    <w:p w14:paraId="063C220F" w14:textId="77777777" w:rsidR="00846C0C" w:rsidRPr="00EC44CB" w:rsidRDefault="00846C0C" w:rsidP="00846C0C">
      <w:pPr>
        <w:widowControl w:val="0"/>
        <w:autoSpaceDE w:val="0"/>
        <w:autoSpaceDN w:val="0"/>
        <w:adjustRightInd w:val="0"/>
        <w:spacing w:after="0"/>
        <w:jc w:val="both"/>
        <w:rPr>
          <w:rFonts w:eastAsia="Calibri" w:cstheme="minorHAnsi"/>
          <w:color w:val="000000"/>
          <w:sz w:val="24"/>
          <w:szCs w:val="24"/>
          <w:lang w:eastAsia="en-GB"/>
        </w:rPr>
      </w:pPr>
    </w:p>
    <w:p w14:paraId="4BF347FB" w14:textId="77777777" w:rsidR="00846C0C" w:rsidRPr="00EC44CB" w:rsidRDefault="00846C0C" w:rsidP="00846C0C">
      <w:pPr>
        <w:widowControl w:val="0"/>
        <w:autoSpaceDE w:val="0"/>
        <w:autoSpaceDN w:val="0"/>
        <w:adjustRightInd w:val="0"/>
        <w:spacing w:after="0"/>
        <w:jc w:val="both"/>
        <w:rPr>
          <w:rFonts w:eastAsia="Calibri" w:cstheme="minorHAnsi"/>
          <w:color w:val="000000"/>
          <w:sz w:val="24"/>
          <w:szCs w:val="24"/>
          <w:lang w:eastAsia="en-GB"/>
        </w:rPr>
      </w:pPr>
    </w:p>
    <w:p w14:paraId="4F1D3A4E" w14:textId="77777777" w:rsidR="00846C0C" w:rsidRDefault="00846C0C" w:rsidP="00846C0C"/>
    <w:p w14:paraId="64DBE370" w14:textId="77777777" w:rsidR="00B7776D" w:rsidRDefault="00B7776D"/>
    <w:sectPr w:rsidR="00B77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0B7"/>
    <w:multiLevelType w:val="hybridMultilevel"/>
    <w:tmpl w:val="8A5EBE28"/>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1" w15:restartNumberingAfterBreak="0">
    <w:nsid w:val="087357CB"/>
    <w:multiLevelType w:val="hybridMultilevel"/>
    <w:tmpl w:val="BF0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01F86"/>
    <w:multiLevelType w:val="hybridMultilevel"/>
    <w:tmpl w:val="769CDFDA"/>
    <w:lvl w:ilvl="0" w:tplc="08090001">
      <w:start w:val="1"/>
      <w:numFmt w:val="bullet"/>
      <w:lvlText w:val=""/>
      <w:lvlJc w:val="left"/>
      <w:pPr>
        <w:ind w:left="710" w:hanging="360"/>
      </w:pPr>
      <w:rPr>
        <w:rFonts w:ascii="Symbol" w:hAnsi="Symbol" w:hint="default"/>
      </w:rPr>
    </w:lvl>
    <w:lvl w:ilvl="1" w:tplc="4476BC14">
      <w:numFmt w:val="bullet"/>
      <w:lvlText w:val="•"/>
      <w:lvlJc w:val="left"/>
      <w:pPr>
        <w:ind w:left="1430" w:hanging="360"/>
      </w:pPr>
      <w:rPr>
        <w:rFonts w:ascii="Calibri" w:eastAsia="Calibri" w:hAnsi="Calibri" w:cs="Calibri"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 w15:restartNumberingAfterBreak="0">
    <w:nsid w:val="14EE1227"/>
    <w:multiLevelType w:val="hybridMultilevel"/>
    <w:tmpl w:val="0660DF56"/>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4" w15:restartNumberingAfterBreak="0">
    <w:nsid w:val="22AE2164"/>
    <w:multiLevelType w:val="hybridMultilevel"/>
    <w:tmpl w:val="EB76BBCE"/>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5" w15:restartNumberingAfterBreak="0">
    <w:nsid w:val="22FB2045"/>
    <w:multiLevelType w:val="hybridMultilevel"/>
    <w:tmpl w:val="311C5822"/>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6" w15:restartNumberingAfterBreak="0">
    <w:nsid w:val="4A057068"/>
    <w:multiLevelType w:val="hybridMultilevel"/>
    <w:tmpl w:val="E4F08F2E"/>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7" w15:restartNumberingAfterBreak="0">
    <w:nsid w:val="5BCD1D50"/>
    <w:multiLevelType w:val="hybridMultilevel"/>
    <w:tmpl w:val="1FF8B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23FFF"/>
    <w:multiLevelType w:val="hybridMultilevel"/>
    <w:tmpl w:val="EA06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22533"/>
    <w:multiLevelType w:val="hybridMultilevel"/>
    <w:tmpl w:val="E892EE2A"/>
    <w:lvl w:ilvl="0" w:tplc="08090001">
      <w:start w:val="1"/>
      <w:numFmt w:val="bullet"/>
      <w:lvlText w:val=""/>
      <w:lvlJc w:val="left"/>
      <w:pPr>
        <w:ind w:left="845" w:hanging="360"/>
      </w:pPr>
      <w:rPr>
        <w:rFonts w:ascii="Symbol" w:hAnsi="Symbol" w:hint="default"/>
      </w:rPr>
    </w:lvl>
    <w:lvl w:ilvl="1" w:tplc="08090003">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0" w15:restartNumberingAfterBreak="0">
    <w:nsid w:val="700A0B4F"/>
    <w:multiLevelType w:val="hybridMultilevel"/>
    <w:tmpl w:val="16B6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4"/>
  </w:num>
  <w:num w:numId="5">
    <w:abstractNumId w:val="8"/>
  </w:num>
  <w:num w:numId="6">
    <w:abstractNumId w:val="5"/>
  </w:num>
  <w:num w:numId="7">
    <w:abstractNumId w:val="9"/>
  </w:num>
  <w:num w:numId="8">
    <w:abstractNumId w:val="6"/>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0C"/>
    <w:rsid w:val="000D3427"/>
    <w:rsid w:val="002904A6"/>
    <w:rsid w:val="00846C0C"/>
    <w:rsid w:val="00B7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FA66"/>
  <w15:chartTrackingRefBased/>
  <w15:docId w15:val="{D8D35B94-0A96-415E-B3A7-4F5AEEE7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0C"/>
    <w:rPr>
      <w:rFonts w:ascii="Gill Sans MT" w:hAnsi="Gill Sans MT"/>
      <w:color w:val="000000" w:themeColor="text1"/>
    </w:rPr>
  </w:style>
  <w:style w:type="paragraph" w:styleId="Heading1">
    <w:name w:val="heading 1"/>
    <w:basedOn w:val="Normal"/>
    <w:next w:val="Normal"/>
    <w:link w:val="Heading1Char"/>
    <w:autoRedefine/>
    <w:uiPriority w:val="9"/>
    <w:qFormat/>
    <w:rsid w:val="00846C0C"/>
    <w:pPr>
      <w:keepNext/>
      <w:keepLines/>
      <w:spacing w:before="240" w:after="0"/>
      <w:jc w:val="center"/>
      <w:outlineLvl w:val="0"/>
    </w:pPr>
    <w:rPr>
      <w:rFonts w:eastAsiaTheme="majorEastAsia"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C0C"/>
    <w:rPr>
      <w:rFonts w:ascii="Gill Sans MT" w:eastAsiaTheme="majorEastAsia" w:hAnsi="Gill Sans MT" w:cstheme="majorBidi"/>
      <w:b/>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1" ma:contentTypeDescription="Create a new document." ma:contentTypeScope="" ma:versionID="8038dbeaba289d6ffb226848ce1967cf">
  <xsd:schema xmlns:xsd="http://www.w3.org/2001/XMLSchema" xmlns:xs="http://www.w3.org/2001/XMLSchema" xmlns:p="http://schemas.microsoft.com/office/2006/metadata/properties" xmlns:ns2="affaf935-6450-4e40-b1a9-517dab3c07f7" targetNamespace="http://schemas.microsoft.com/office/2006/metadata/properties" ma:root="true" ma:fieldsID="0dad50bf63474b9f31c5573147f717ef" ns2:_="">
    <xsd:import namespace="affaf935-6450-4e40-b1a9-517dab3c07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AF156-1A6F-4348-B7EB-C19B60DEB489}"/>
</file>

<file path=customXml/itemProps2.xml><?xml version="1.0" encoding="utf-8"?>
<ds:datastoreItem xmlns:ds="http://schemas.openxmlformats.org/officeDocument/2006/customXml" ds:itemID="{42716EE6-A0AE-45CA-B0B9-80A285B48CC5}"/>
</file>

<file path=customXml/itemProps3.xml><?xml version="1.0" encoding="utf-8"?>
<ds:datastoreItem xmlns:ds="http://schemas.openxmlformats.org/officeDocument/2006/customXml" ds:itemID="{219A6302-7583-4D44-B506-3E8339FBCB5F}"/>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8584</Characters>
  <Application>Microsoft Office Word</Application>
  <DocSecurity>0</DocSecurity>
  <Lines>71</Lines>
  <Paragraphs>20</Paragraphs>
  <ScaleCrop>false</ScaleCrop>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Harrison</dc:creator>
  <cp:keywords/>
  <dc:description/>
  <cp:lastModifiedBy>Mrs D Harrison</cp:lastModifiedBy>
  <cp:revision>1</cp:revision>
  <dcterms:created xsi:type="dcterms:W3CDTF">2022-01-11T13:44:00Z</dcterms:created>
  <dcterms:modified xsi:type="dcterms:W3CDTF">2022-01-11T13:46:00Z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ies>
</file>