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C5" w:rsidRPr="005A38CE" w:rsidRDefault="005A38CE" w:rsidP="005A38CE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noProof/>
          <w:sz w:val="24"/>
          <w:szCs w:val="24"/>
        </w:rPr>
        <w:drawing>
          <wp:inline distT="0" distB="0" distL="0" distR="0">
            <wp:extent cx="828675" cy="100242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91" cy="101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EC5" w:rsidRPr="005A38CE" w:rsidRDefault="00473D0A" w:rsidP="0090351D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B2EC5" w:rsidRPr="005A38CE" w:rsidRDefault="00473D0A" w:rsidP="0090351D">
      <w:pPr>
        <w:spacing w:after="0"/>
        <w:ind w:left="14"/>
        <w:jc w:val="center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b/>
          <w:sz w:val="24"/>
          <w:szCs w:val="24"/>
        </w:rPr>
        <w:t xml:space="preserve">Person Specification </w:t>
      </w: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B2EC5" w:rsidRPr="005A38CE" w:rsidRDefault="00473D0A" w:rsidP="0090351D">
      <w:pPr>
        <w:spacing w:after="1"/>
        <w:ind w:left="14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b/>
          <w:sz w:val="24"/>
          <w:szCs w:val="24"/>
        </w:rPr>
        <w:t>Breakfast Club Leader</w:t>
      </w:r>
      <w:r w:rsidR="000976C7">
        <w:rPr>
          <w:rFonts w:asciiTheme="minorHAnsi" w:eastAsia="Arial" w:hAnsiTheme="minorHAnsi" w:cstheme="minorHAnsi"/>
          <w:b/>
          <w:sz w:val="24"/>
          <w:szCs w:val="24"/>
        </w:rPr>
        <w:t xml:space="preserve"> Role </w:t>
      </w:r>
    </w:p>
    <w:p w:rsidR="009B2EC5" w:rsidRPr="005A38CE" w:rsidRDefault="00473D0A" w:rsidP="0090351D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9B2EC5" w:rsidRPr="005A38CE" w:rsidRDefault="00473D0A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hAnsiTheme="minorHAnsi" w:cstheme="minorHAnsi"/>
          <w:sz w:val="24"/>
          <w:szCs w:val="24"/>
        </w:rPr>
        <w:t xml:space="preserve">Part A: Application Stage  </w:t>
      </w:r>
    </w:p>
    <w:p w:rsidR="009B2EC5" w:rsidRPr="005A38CE" w:rsidRDefault="00473D0A">
      <w:pPr>
        <w:spacing w:after="3" w:line="253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The following criteria (experience, skills and qualifications) will be used to short-list at the application stage:  </w:t>
      </w:r>
    </w:p>
    <w:p w:rsidR="009B2EC5" w:rsidRPr="005A38CE" w:rsidRDefault="00473D0A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9B2EC5" w:rsidRPr="005A38CE" w:rsidRDefault="00473D0A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hAnsiTheme="minorHAnsi" w:cstheme="minorHAnsi"/>
          <w:sz w:val="24"/>
          <w:szCs w:val="24"/>
        </w:rPr>
        <w:t xml:space="preserve">Essential  </w:t>
      </w:r>
    </w:p>
    <w:tbl>
      <w:tblPr>
        <w:tblStyle w:val="TableGrid"/>
        <w:tblW w:w="10007" w:type="dxa"/>
        <w:tblInd w:w="-8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9215"/>
      </w:tblGrid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Experience of </w:t>
            </w:r>
            <w:r w:rsidR="00AA2F14">
              <w:rPr>
                <w:rFonts w:asciiTheme="minorHAnsi" w:eastAsia="Arial" w:hAnsiTheme="minorHAnsi" w:cstheme="minorHAnsi"/>
                <w:sz w:val="24"/>
                <w:szCs w:val="24"/>
              </w:rPr>
              <w:t>effectively and proactively working with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>,</w:t>
            </w:r>
            <w:r w:rsid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 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supporting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>,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children 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5C5ED2" w:rsidP="005A38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5ED2">
              <w:rPr>
                <w:rFonts w:asciiTheme="minorHAnsi" w:hAnsiTheme="minorHAnsi"/>
                <w:sz w:val="24"/>
                <w:szCs w:val="24"/>
              </w:rPr>
              <w:t>Able to communicate effectively verbally and in writing with children, young people, colleagues and parents/carers.</w:t>
            </w: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3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 w:rsidP="005A38CE">
            <w:pPr>
              <w:spacing w:after="3" w:line="23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</w:t>
            </w:r>
            <w:r w:rsidR="00AA2F14"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establish positive relationships with pupils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 w:rsidP="00EE7E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consistently and effectively implement agreed behaviour management strategies.  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5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 w:rsidP="0090351D">
            <w:pPr>
              <w:spacing w:line="27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Able to provide levels of individual attention, reassurance and help with learning tasks as appropriate to pupils’ needs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>, emphasising with these.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6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Able to work within and apply all relevant club and school policies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7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5849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Ability to m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>anage</w:t>
            </w:r>
            <w:r w:rsidR="00473D0A"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 team as well as be able to work </w:t>
            </w:r>
            <w:r w:rsidR="00AA2F14">
              <w:rPr>
                <w:rFonts w:asciiTheme="minorHAnsi" w:eastAsia="Arial" w:hAnsiTheme="minorHAnsi" w:cstheme="minorHAnsi"/>
                <w:sz w:val="24"/>
                <w:szCs w:val="24"/>
              </w:rPr>
              <w:t>collaboratively</w:t>
            </w:r>
            <w:r w:rsidR="00473D0A"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as part of a team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>. This will include leading by example, having high expectations of others and holding staff to account.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spacing w:after="18" w:line="23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Appropriate behaviour and attitude towards safeguarding and promoting the welfare of children and young people including:  </w:t>
            </w:r>
          </w:p>
          <w:p w:rsidR="009B2EC5" w:rsidRPr="005A38CE" w:rsidRDefault="00473D0A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motivation to work with children and young people  </w:t>
            </w:r>
          </w:p>
          <w:p w:rsidR="009B2EC5" w:rsidRPr="005A38CE" w:rsidRDefault="00473D0A">
            <w:pPr>
              <w:numPr>
                <w:ilvl w:val="0"/>
                <w:numId w:val="1"/>
              </w:numPr>
              <w:spacing w:after="10" w:line="245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ability to form and maintain appropriate relationships and personal boundaries with children and young people  </w:t>
            </w:r>
          </w:p>
          <w:p w:rsidR="0090351D" w:rsidRPr="0090351D" w:rsidRDefault="00473D0A">
            <w:pPr>
              <w:numPr>
                <w:ilvl w:val="0"/>
                <w:numId w:val="1"/>
              </w:numPr>
              <w:spacing w:after="3" w:line="224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emotional resilience in working with challenging behaviours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ab/>
            </w:r>
          </w:p>
          <w:p w:rsidR="009B2EC5" w:rsidRPr="005A38CE" w:rsidRDefault="00473D0A">
            <w:pPr>
              <w:numPr>
                <w:ilvl w:val="0"/>
                <w:numId w:val="1"/>
              </w:numPr>
              <w:spacing w:after="3" w:line="224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attitude to use of authority and maintaining discipline.  </w:t>
            </w:r>
          </w:p>
          <w:p w:rsidR="009B2EC5" w:rsidRPr="0090351D" w:rsidRDefault="00473D0A" w:rsidP="0090351D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work in partnership with other agencies  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9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GCSE in English and Maths (or equivalent) qualification and relevant childcare qualification e.g. CACHE Level 3 (or equivalent). </w:t>
            </w:r>
          </w:p>
        </w:tc>
      </w:tr>
      <w:tr w:rsidR="009B2EC5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9035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Able to u</w:t>
            </w:r>
            <w:r w:rsidR="00473D0A"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ndertake relevant training as required </w:t>
            </w:r>
          </w:p>
        </w:tc>
      </w:tr>
      <w:tr w:rsidR="00AA2F14" w:rsidRPr="005A38CE" w:rsidTr="0090351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4" w:rsidRPr="005A38CE" w:rsidRDefault="00AA2F14">
            <w:pPr>
              <w:ind w:left="8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14" w:rsidRDefault="00AA2F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Word processing and IT skills 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to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oversee the running of the Breakfast Club</w:t>
            </w:r>
            <w:r w:rsidRPr="005A38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49EB">
              <w:rPr>
                <w:rFonts w:asciiTheme="minorHAnsi" w:hAnsiTheme="minorHAnsi" w:cstheme="minorHAnsi"/>
                <w:sz w:val="24"/>
                <w:szCs w:val="24"/>
              </w:rPr>
              <w:t>including but not restricted to:</w:t>
            </w:r>
          </w:p>
          <w:p w:rsidR="005849EB" w:rsidRPr="005849EB" w:rsidRDefault="005849EB" w:rsidP="005849EB">
            <w:pPr>
              <w:pStyle w:val="ListParagraph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849E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Staffing </w:t>
            </w:r>
          </w:p>
          <w:p w:rsidR="005849EB" w:rsidRPr="005849EB" w:rsidRDefault="005849EB" w:rsidP="005849EB">
            <w:pPr>
              <w:pStyle w:val="ListParagraph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849EB">
              <w:rPr>
                <w:rFonts w:asciiTheme="minorHAnsi" w:eastAsia="Arial" w:hAnsiTheme="minorHAnsi" w:cstheme="minorHAnsi"/>
                <w:sz w:val="24"/>
                <w:szCs w:val="24"/>
              </w:rPr>
              <w:t>Booking and confirmation of spaces</w:t>
            </w:r>
          </w:p>
          <w:p w:rsidR="005849EB" w:rsidRPr="005849EB" w:rsidRDefault="005849EB" w:rsidP="005849EB">
            <w:pPr>
              <w:pStyle w:val="ListParagraph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849EB">
              <w:rPr>
                <w:rFonts w:asciiTheme="minorHAnsi" w:eastAsia="Arial" w:hAnsiTheme="minorHAnsi" w:cstheme="minorHAnsi"/>
                <w:sz w:val="24"/>
                <w:szCs w:val="24"/>
              </w:rPr>
              <w:t>Weekly/daily lists of children</w:t>
            </w:r>
          </w:p>
          <w:p w:rsidR="005849EB" w:rsidRDefault="005849EB" w:rsidP="005849EB">
            <w:pPr>
              <w:pStyle w:val="ListParagraph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5849EB">
              <w:rPr>
                <w:rFonts w:asciiTheme="minorHAnsi" w:eastAsia="Arial" w:hAnsiTheme="minorHAnsi" w:cstheme="minorHAnsi"/>
                <w:sz w:val="24"/>
                <w:szCs w:val="24"/>
              </w:rPr>
              <w:t>Invoices and payments</w:t>
            </w:r>
          </w:p>
          <w:p w:rsidR="00473D0A" w:rsidRDefault="00473D0A" w:rsidP="005849EB">
            <w:pPr>
              <w:pStyle w:val="ListParagraph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Ordering and purchasing of breakfast food and drinks ensuring a healthy start to the day</w:t>
            </w:r>
          </w:p>
          <w:p w:rsidR="00473D0A" w:rsidRPr="005849EB" w:rsidRDefault="00473D0A" w:rsidP="005849EB">
            <w:pPr>
              <w:pStyle w:val="ListParagraph"/>
              <w:numPr>
                <w:ilvl w:val="0"/>
                <w:numId w:val="5"/>
              </w:num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Overseeing the planning of activities and resources for the children</w:t>
            </w:r>
          </w:p>
        </w:tc>
      </w:tr>
    </w:tbl>
    <w:p w:rsidR="00AA2F14" w:rsidRDefault="00AA2F14" w:rsidP="00AA2F1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976C7" w:rsidRDefault="000976C7" w:rsidP="00AA2F1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A2F14" w:rsidRPr="00AA2F14" w:rsidRDefault="00AA2F14" w:rsidP="00AA2F1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Desirable</w:t>
      </w:r>
    </w:p>
    <w:tbl>
      <w:tblPr>
        <w:tblStyle w:val="TableGrid"/>
        <w:tblW w:w="10007" w:type="dxa"/>
        <w:tblInd w:w="-8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9215"/>
      </w:tblGrid>
      <w:tr w:rsidR="009B2EC5" w:rsidRPr="005A38CE" w:rsidTr="00AA2F14">
        <w:trPr>
          <w:trHeight w:val="29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="00AA2F14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Experience of supporting children in a similar environment  </w:t>
            </w:r>
          </w:p>
        </w:tc>
      </w:tr>
      <w:tr w:rsidR="009B2EC5" w:rsidRPr="005A38CE" w:rsidTr="00AA2F14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="00AA2F14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Paediatric First Aid Training First Aid Training or willingness to obtain certificate within 3 months </w:t>
            </w:r>
          </w:p>
        </w:tc>
      </w:tr>
      <w:tr w:rsidR="009B2EC5" w:rsidRPr="005A38CE" w:rsidTr="00AA2F14">
        <w:trPr>
          <w:trHeight w:val="51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="00AA2F14">
              <w:rPr>
                <w:rFonts w:asciiTheme="minorHAnsi" w:eastAsia="Arial" w:hAnsiTheme="minorHAnsi" w:cstheme="minorHAnsi"/>
                <w:sz w:val="24"/>
                <w:szCs w:val="24"/>
              </w:rPr>
              <w:t>4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Food </w:t>
            </w:r>
            <w:r w:rsidR="00AA2F14">
              <w:rPr>
                <w:rFonts w:asciiTheme="minorHAnsi" w:eastAsia="Arial" w:hAnsiTheme="minorHAnsi" w:cstheme="minorHAnsi"/>
                <w:sz w:val="24"/>
                <w:szCs w:val="24"/>
              </w:rPr>
              <w:t>h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ygiene qualification  </w:t>
            </w:r>
          </w:p>
        </w:tc>
      </w:tr>
    </w:tbl>
    <w:p w:rsidR="009B2EC5" w:rsidRDefault="00473D0A">
      <w:pPr>
        <w:spacing w:after="0"/>
        <w:ind w:left="14"/>
        <w:rPr>
          <w:rFonts w:asciiTheme="minorHAnsi" w:eastAsia="Arial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90351D" w:rsidRDefault="0090351D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</w:p>
    <w:p w:rsidR="0090351D" w:rsidRPr="005A38CE" w:rsidRDefault="0090351D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</w:p>
    <w:p w:rsidR="009B2EC5" w:rsidRPr="005A38CE" w:rsidRDefault="00473D0A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hAnsiTheme="minorHAnsi" w:cstheme="minorHAnsi"/>
          <w:sz w:val="24"/>
          <w:szCs w:val="24"/>
        </w:rPr>
        <w:t xml:space="preserve">Part B: Assessment Stage  </w:t>
      </w:r>
    </w:p>
    <w:p w:rsidR="009B2EC5" w:rsidRPr="005A38CE" w:rsidRDefault="00473D0A">
      <w:pPr>
        <w:spacing w:after="3" w:line="253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>Items</w:t>
      </w:r>
      <w:r w:rsidR="0090351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A38CE">
        <w:rPr>
          <w:rFonts w:asciiTheme="minorHAnsi" w:eastAsia="Arial" w:hAnsiTheme="minorHAnsi" w:cstheme="minorHAnsi"/>
          <w:sz w:val="24"/>
          <w:szCs w:val="24"/>
        </w:rPr>
        <w:t xml:space="preserve">1, 2, and 3 of the application stage criteria and the criteria below will be further explored at the assessment stage:  </w:t>
      </w:r>
    </w:p>
    <w:p w:rsidR="009B2EC5" w:rsidRPr="005A38CE" w:rsidRDefault="00473D0A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B2EC5" w:rsidRPr="005A38CE" w:rsidRDefault="00473D0A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hAnsiTheme="minorHAnsi" w:cstheme="minorHAnsi"/>
          <w:sz w:val="24"/>
          <w:szCs w:val="24"/>
        </w:rPr>
        <w:t xml:space="preserve">Essential  </w:t>
      </w:r>
    </w:p>
    <w:tbl>
      <w:tblPr>
        <w:tblStyle w:val="TableGrid"/>
        <w:tblW w:w="10007" w:type="dxa"/>
        <w:tblInd w:w="-89" w:type="dxa"/>
        <w:tblCellMar>
          <w:top w:w="9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9215"/>
      </w:tblGrid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C5ED2" w:rsidRDefault="00AA2F14">
            <w:pPr>
              <w:rPr>
                <w:rFonts w:asciiTheme="minorHAnsi" w:hAnsiTheme="minorHAnsi"/>
                <w:sz w:val="24"/>
                <w:szCs w:val="24"/>
              </w:rPr>
            </w:pPr>
            <w:r w:rsidRPr="005C5ED2">
              <w:rPr>
                <w:rFonts w:asciiTheme="minorHAnsi" w:hAnsiTheme="minorHAnsi"/>
                <w:sz w:val="24"/>
                <w:szCs w:val="24"/>
              </w:rPr>
              <w:t xml:space="preserve">Have positive, inclusive values, attitudes and high expectations for </w:t>
            </w:r>
            <w:r w:rsidRPr="005C5ED2">
              <w:rPr>
                <w:rFonts w:asciiTheme="minorHAnsi" w:hAnsiTheme="minorHAnsi"/>
                <w:b/>
                <w:sz w:val="24"/>
                <w:szCs w:val="24"/>
              </w:rPr>
              <w:t>all</w:t>
            </w:r>
            <w:r w:rsidRPr="005C5ED2">
              <w:rPr>
                <w:rFonts w:asciiTheme="minorHAnsi" w:hAnsiTheme="minorHAnsi"/>
                <w:sz w:val="24"/>
                <w:szCs w:val="24"/>
              </w:rPr>
              <w:t xml:space="preserve"> pupils. 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C5ED2" w:rsidRDefault="005C5E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use language and other communication skills that children can understand and relate to.  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3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</w:t>
            </w:r>
            <w:r w:rsidR="00AA2F14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establish positive relationships with pupils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>, parents and staff.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consistently and effectively implement agreed behaviour management strategies.  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5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Able to provide levels of individual attention, reassurance and help with tasks as appropriate to pupils’ needs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="005C5ED2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empathis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>ing</w:t>
            </w:r>
            <w:r w:rsidR="005C5ED2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with the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>se.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6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work within and apply all relevant 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club and </w:t>
            </w: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school policies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7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Able to supervise groups of pupils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and</w:t>
            </w:r>
            <w:r w:rsidR="00AA2F14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to plan 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suitable </w:t>
            </w:r>
            <w:r w:rsidR="00AA2F14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activities and engage </w:t>
            </w:r>
            <w:r w:rsid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the </w:t>
            </w:r>
            <w:r w:rsidR="00AA2F14"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pupils with these.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8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lef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carry out and report on systematic observations of pupils’ knowledge, understanding and skills.  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right="9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9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lead a team and to </w:t>
            </w: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>work effectively as part of a team</w:t>
            </w:r>
            <w:r w:rsidR="000976C7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right="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10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Committed to achieving further professional development  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right="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11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1D" w:rsidRPr="00AA2F14" w:rsidRDefault="00473D0A">
            <w:pPr>
              <w:spacing w:after="26"/>
              <w:ind w:right="999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Appropriate behaviour and attitude towards safeguarding and promoting the welfare of children and young people including: </w:t>
            </w:r>
          </w:p>
          <w:p w:rsidR="0090351D" w:rsidRPr="005C5ED2" w:rsidRDefault="0090351D" w:rsidP="005C5ED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motivation to work with children and young people  </w:t>
            </w:r>
          </w:p>
          <w:p w:rsidR="0090351D" w:rsidRPr="005C5ED2" w:rsidRDefault="0090351D" w:rsidP="005C5ED2">
            <w:pPr>
              <w:pStyle w:val="ListParagraph"/>
              <w:numPr>
                <w:ilvl w:val="0"/>
                <w:numId w:val="4"/>
              </w:numPr>
              <w:spacing w:after="10" w:line="24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ability to form and maintain appropriate relationships and personal boundaries with children and young people  </w:t>
            </w:r>
          </w:p>
          <w:p w:rsidR="0090351D" w:rsidRPr="005C5ED2" w:rsidRDefault="0090351D" w:rsidP="005C5ED2">
            <w:pPr>
              <w:pStyle w:val="ListParagraph"/>
              <w:numPr>
                <w:ilvl w:val="0"/>
                <w:numId w:val="4"/>
              </w:numPr>
              <w:spacing w:after="3" w:line="22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>emotional resilience in working with challenging behaviours</w:t>
            </w: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ab/>
            </w:r>
          </w:p>
          <w:p w:rsidR="0090351D" w:rsidRPr="005C5ED2" w:rsidRDefault="0090351D" w:rsidP="005C5ED2">
            <w:pPr>
              <w:pStyle w:val="ListParagraph"/>
              <w:numPr>
                <w:ilvl w:val="0"/>
                <w:numId w:val="4"/>
              </w:numPr>
              <w:spacing w:after="3" w:line="22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attitude to use of authority and maintaining discipline.  </w:t>
            </w:r>
          </w:p>
          <w:p w:rsidR="009B2EC5" w:rsidRPr="005C5ED2" w:rsidRDefault="0090351D" w:rsidP="005C5ED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C5ED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able to work in partnership with other agencies  </w:t>
            </w:r>
          </w:p>
        </w:tc>
      </w:tr>
      <w:tr w:rsidR="009B2EC5" w:rsidRPr="00AA2F14" w:rsidTr="005C5ED2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ind w:left="207"/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12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AA2F14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2F1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No disclosure about criminal convictions or safeguarding concern that makes applicant unsuitable for this post.  </w:t>
            </w:r>
          </w:p>
        </w:tc>
      </w:tr>
    </w:tbl>
    <w:p w:rsidR="009B2EC5" w:rsidRPr="005A38CE" w:rsidRDefault="00473D0A">
      <w:pPr>
        <w:spacing w:after="0"/>
        <w:ind w:left="734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9B2EC5" w:rsidRPr="005A38CE" w:rsidRDefault="00473D0A">
      <w:pPr>
        <w:pStyle w:val="Heading1"/>
        <w:ind w:left="-5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hAnsiTheme="minorHAnsi" w:cstheme="minorHAnsi"/>
          <w:sz w:val="24"/>
          <w:szCs w:val="24"/>
        </w:rPr>
        <w:t xml:space="preserve">Desirable  </w:t>
      </w:r>
    </w:p>
    <w:tbl>
      <w:tblPr>
        <w:tblStyle w:val="TableGrid"/>
        <w:tblW w:w="10007" w:type="dxa"/>
        <w:tblInd w:w="-8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9215"/>
      </w:tblGrid>
      <w:tr w:rsidR="009B2EC5" w:rsidRPr="005A38CE" w:rsidTr="005C5ED2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13 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Knowledge of pupils with additional needs  </w:t>
            </w:r>
          </w:p>
        </w:tc>
      </w:tr>
    </w:tbl>
    <w:p w:rsidR="009B2EC5" w:rsidRDefault="00473D0A">
      <w:pPr>
        <w:spacing w:after="0"/>
        <w:ind w:left="374"/>
        <w:rPr>
          <w:rFonts w:asciiTheme="minorHAnsi" w:eastAsia="Arial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0976C7" w:rsidRDefault="000976C7">
      <w:pPr>
        <w:spacing w:after="0"/>
        <w:ind w:left="374"/>
        <w:rPr>
          <w:rFonts w:asciiTheme="minorHAnsi" w:hAnsiTheme="minorHAnsi" w:cstheme="minorHAnsi"/>
          <w:sz w:val="24"/>
          <w:szCs w:val="24"/>
        </w:rPr>
      </w:pPr>
    </w:p>
    <w:p w:rsidR="00195913" w:rsidRDefault="00195913">
      <w:pPr>
        <w:spacing w:after="0"/>
        <w:ind w:left="374"/>
        <w:rPr>
          <w:rFonts w:asciiTheme="minorHAnsi" w:hAnsiTheme="minorHAnsi" w:cstheme="minorHAnsi"/>
          <w:sz w:val="24"/>
          <w:szCs w:val="24"/>
        </w:rPr>
      </w:pPr>
    </w:p>
    <w:p w:rsidR="00195913" w:rsidRDefault="00195913">
      <w:pPr>
        <w:spacing w:after="0"/>
        <w:ind w:left="374"/>
        <w:rPr>
          <w:rFonts w:asciiTheme="minorHAnsi" w:hAnsiTheme="minorHAnsi" w:cstheme="minorHAnsi"/>
          <w:sz w:val="24"/>
          <w:szCs w:val="24"/>
        </w:rPr>
      </w:pPr>
    </w:p>
    <w:p w:rsidR="00195913" w:rsidRDefault="00195913">
      <w:pPr>
        <w:spacing w:after="0"/>
        <w:ind w:left="374"/>
        <w:rPr>
          <w:rFonts w:asciiTheme="minorHAnsi" w:hAnsiTheme="minorHAnsi" w:cstheme="minorHAnsi"/>
          <w:sz w:val="24"/>
          <w:szCs w:val="24"/>
        </w:rPr>
      </w:pPr>
    </w:p>
    <w:p w:rsidR="00195913" w:rsidRPr="005A38CE" w:rsidRDefault="00195913">
      <w:pPr>
        <w:spacing w:after="0"/>
        <w:ind w:left="374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B2EC5" w:rsidRPr="005A38CE" w:rsidRDefault="00473D0A">
      <w:pPr>
        <w:spacing w:after="3" w:line="253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The following methods of assessment will be used:  </w:t>
      </w:r>
    </w:p>
    <w:p w:rsidR="009B2EC5" w:rsidRPr="005A38CE" w:rsidRDefault="00473D0A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10070" w:type="dxa"/>
        <w:tblInd w:w="-15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79"/>
        <w:gridCol w:w="1140"/>
        <w:gridCol w:w="3591"/>
        <w:gridCol w:w="1860"/>
      </w:tblGrid>
      <w:tr w:rsidR="009B2EC5" w:rsidRPr="005A38CE" w:rsidTr="005C5ED2">
        <w:trPr>
          <w:trHeight w:val="29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Method 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1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Method 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1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B2EC5" w:rsidRPr="005A38CE" w:rsidTr="005C5ED2">
        <w:trPr>
          <w:trHeight w:val="29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Interview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Yes 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Presentation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No  </w:t>
            </w:r>
          </w:p>
        </w:tc>
      </w:tr>
      <w:tr w:rsidR="009B2EC5" w:rsidRPr="005A38CE" w:rsidTr="005C5ED2">
        <w:trPr>
          <w:trHeight w:val="574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Lesson Observation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No 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Structured discussion with pupils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No  </w:t>
            </w:r>
          </w:p>
        </w:tc>
      </w:tr>
      <w:tr w:rsidR="009B2EC5" w:rsidRPr="005A38CE" w:rsidTr="005C5ED2">
        <w:trPr>
          <w:trHeight w:val="295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3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Other (specify)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Other (specify)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EC5" w:rsidRPr="005A38CE" w:rsidRDefault="00473D0A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A38C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No  </w:t>
            </w:r>
          </w:p>
        </w:tc>
      </w:tr>
    </w:tbl>
    <w:p w:rsidR="009B2EC5" w:rsidRDefault="00473D0A">
      <w:pPr>
        <w:spacing w:after="0"/>
        <w:ind w:left="14"/>
        <w:rPr>
          <w:rFonts w:asciiTheme="minorHAnsi" w:eastAsia="Arial" w:hAnsiTheme="minorHAnsi" w:cstheme="minorHAnsi"/>
          <w:sz w:val="24"/>
          <w:szCs w:val="24"/>
        </w:rPr>
      </w:pPr>
      <w:r w:rsidRPr="005A38C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A38CE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5C5ED2" w:rsidRPr="005C5ED2" w:rsidRDefault="005C5ED2" w:rsidP="005C5ED2">
      <w:pPr>
        <w:jc w:val="both"/>
        <w:rPr>
          <w:rFonts w:asciiTheme="minorHAnsi" w:hAnsiTheme="minorHAnsi"/>
          <w:b/>
          <w:bCs/>
          <w:sz w:val="24"/>
        </w:rPr>
      </w:pPr>
      <w:r w:rsidRPr="005C5ED2">
        <w:rPr>
          <w:rFonts w:asciiTheme="minorHAnsi" w:hAnsiTheme="minorHAnsi"/>
          <w:b/>
          <w:bCs/>
          <w:sz w:val="24"/>
        </w:rPr>
        <w:t>Part C: Additional Requirements</w:t>
      </w:r>
    </w:p>
    <w:p w:rsidR="005C5ED2" w:rsidRPr="005C5ED2" w:rsidRDefault="005C5ED2" w:rsidP="005C5ED2">
      <w:pPr>
        <w:jc w:val="both"/>
        <w:rPr>
          <w:rFonts w:asciiTheme="minorHAnsi" w:hAnsiTheme="minorHAnsi"/>
          <w:sz w:val="24"/>
        </w:rPr>
      </w:pPr>
      <w:r w:rsidRPr="005C5ED2">
        <w:rPr>
          <w:rFonts w:asciiTheme="minorHAnsi" w:hAnsiTheme="minorHAnsi"/>
          <w:sz w:val="24"/>
        </w:rPr>
        <w:t>The following criteria must be judged as satisfactory when pre-employment checks are completed:</w:t>
      </w:r>
    </w:p>
    <w:p w:rsidR="005C5ED2" w:rsidRPr="005C5ED2" w:rsidRDefault="005C5ED2" w:rsidP="005C5ED2">
      <w:pPr>
        <w:jc w:val="both"/>
        <w:rPr>
          <w:rFonts w:asciiTheme="minorHAnsi" w:hAnsiTheme="minorHAnsi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987"/>
      </w:tblGrid>
      <w:tr w:rsidR="005C5ED2" w:rsidRPr="005C5ED2" w:rsidTr="005C5ED2">
        <w:tc>
          <w:tcPr>
            <w:tcW w:w="789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8987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Enhanced Disclosure and Barring Service Check</w:t>
            </w:r>
          </w:p>
        </w:tc>
      </w:tr>
      <w:tr w:rsidR="005C5ED2" w:rsidRPr="005C5ED2" w:rsidTr="005C5ED2">
        <w:tc>
          <w:tcPr>
            <w:tcW w:w="789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8987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Additional criminal record checks if applicant has lived outside the UK</w:t>
            </w:r>
          </w:p>
        </w:tc>
      </w:tr>
      <w:tr w:rsidR="005C5ED2" w:rsidRPr="005C5ED2" w:rsidTr="005C5ED2">
        <w:tc>
          <w:tcPr>
            <w:tcW w:w="789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8987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DBS Barred List Check</w:t>
            </w:r>
          </w:p>
        </w:tc>
      </w:tr>
      <w:tr w:rsidR="005C5ED2" w:rsidRPr="005C5ED2" w:rsidTr="005C5ED2">
        <w:tc>
          <w:tcPr>
            <w:tcW w:w="789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8987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Medical clearance</w:t>
            </w:r>
          </w:p>
        </w:tc>
      </w:tr>
      <w:tr w:rsidR="005C5ED2" w:rsidRPr="005C5ED2" w:rsidTr="005C5ED2">
        <w:tc>
          <w:tcPr>
            <w:tcW w:w="789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8987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Two references from current and previous employers (or education establishment if applicant not in employment)</w:t>
            </w:r>
          </w:p>
        </w:tc>
      </w:tr>
      <w:tr w:rsidR="005C5ED2" w:rsidRPr="005C5ED2" w:rsidTr="005C5ED2">
        <w:tc>
          <w:tcPr>
            <w:tcW w:w="789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8987" w:type="dxa"/>
            <w:hideMark/>
          </w:tcPr>
          <w:p w:rsidR="005C5ED2" w:rsidRPr="005C5ED2" w:rsidRDefault="005C5ED2" w:rsidP="008A150E">
            <w:pPr>
              <w:spacing w:before="40" w:after="40" w:line="256" w:lineRule="auto"/>
              <w:jc w:val="both"/>
              <w:rPr>
                <w:rFonts w:asciiTheme="minorHAnsi" w:hAnsiTheme="minorHAnsi"/>
                <w:sz w:val="24"/>
              </w:rPr>
            </w:pPr>
            <w:r w:rsidRPr="005C5ED2">
              <w:rPr>
                <w:rFonts w:asciiTheme="minorHAnsi" w:hAnsiTheme="minorHAnsi"/>
                <w:sz w:val="24"/>
              </w:rPr>
              <w:t>Right to work check and any other statutory check required by an educational establishment</w:t>
            </w:r>
          </w:p>
        </w:tc>
      </w:tr>
    </w:tbl>
    <w:p w:rsidR="005C5ED2" w:rsidRPr="005C5ED2" w:rsidRDefault="005C5ED2" w:rsidP="005C5ED2">
      <w:pPr>
        <w:jc w:val="both"/>
        <w:rPr>
          <w:rFonts w:asciiTheme="minorHAnsi" w:hAnsiTheme="minorHAnsi"/>
          <w:sz w:val="24"/>
        </w:rPr>
      </w:pPr>
    </w:p>
    <w:p w:rsidR="009B2EC5" w:rsidRPr="005C5ED2" w:rsidRDefault="009B2EC5" w:rsidP="005C5ED2">
      <w:pPr>
        <w:pStyle w:val="Heading1"/>
        <w:ind w:left="-5"/>
        <w:rPr>
          <w:rFonts w:asciiTheme="minorHAnsi" w:hAnsiTheme="minorHAnsi" w:cstheme="minorHAnsi"/>
          <w:sz w:val="28"/>
          <w:szCs w:val="24"/>
        </w:rPr>
      </w:pPr>
    </w:p>
    <w:sectPr w:rsidR="009B2EC5" w:rsidRPr="005C5ED2" w:rsidSect="005A38CE">
      <w:pgSz w:w="11906" w:h="16838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AAE"/>
    <w:multiLevelType w:val="hybridMultilevel"/>
    <w:tmpl w:val="33B4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3A1"/>
    <w:multiLevelType w:val="hybridMultilevel"/>
    <w:tmpl w:val="612AE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0767"/>
    <w:multiLevelType w:val="hybridMultilevel"/>
    <w:tmpl w:val="6C009F12"/>
    <w:lvl w:ilvl="0" w:tplc="1FA696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C9F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76A96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82FE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069A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038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2D52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20A08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615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72514C"/>
    <w:multiLevelType w:val="hybridMultilevel"/>
    <w:tmpl w:val="4B74F22C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773510B4"/>
    <w:multiLevelType w:val="hybridMultilevel"/>
    <w:tmpl w:val="009A4C94"/>
    <w:lvl w:ilvl="0" w:tplc="39F6FED0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8FDA0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88CC8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E5F3C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859B6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8DEAC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01E0E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27374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29C2E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C5"/>
    <w:rsid w:val="000976C7"/>
    <w:rsid w:val="00195913"/>
    <w:rsid w:val="00473D0A"/>
    <w:rsid w:val="005849EB"/>
    <w:rsid w:val="0059749C"/>
    <w:rsid w:val="005A38CE"/>
    <w:rsid w:val="005C5ED2"/>
    <w:rsid w:val="0090351D"/>
    <w:rsid w:val="009B2EC5"/>
    <w:rsid w:val="00AA2F14"/>
    <w:rsid w:val="00E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D5E1"/>
  <w15:docId w15:val="{618D53C7-CFF0-4C32-AF35-66247F2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48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0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Stephen Roe</dc:creator>
  <cp:keywords/>
  <cp:lastModifiedBy>Turner, Rebecca</cp:lastModifiedBy>
  <cp:revision>5</cp:revision>
  <dcterms:created xsi:type="dcterms:W3CDTF">2021-09-06T15:53:00Z</dcterms:created>
  <dcterms:modified xsi:type="dcterms:W3CDTF">2021-09-08T13:30:00Z</dcterms:modified>
</cp:coreProperties>
</file>