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7E4F9ADD" w:rsidR="00845787" w:rsidRPr="00EC176B" w:rsidRDefault="00EC176B" w:rsidP="00D70625">
            <w:pPr>
              <w:rPr>
                <w:rFonts w:cs="Arial"/>
                <w:bCs/>
                <w:sz w:val="22"/>
              </w:rPr>
            </w:pPr>
            <w:r w:rsidRPr="00EC176B">
              <w:rPr>
                <w:rFonts w:cs="Arial"/>
                <w:bCs/>
                <w:szCs w:val="24"/>
              </w:rPr>
              <w:t xml:space="preserve">Senior </w:t>
            </w:r>
            <w:r w:rsidR="002966BF">
              <w:rPr>
                <w:rFonts w:cs="Arial"/>
                <w:bCs/>
                <w:szCs w:val="24"/>
              </w:rPr>
              <w:t>Electrical</w:t>
            </w:r>
            <w:r w:rsidRPr="00EC176B">
              <w:rPr>
                <w:rFonts w:cs="Arial"/>
                <w:bCs/>
                <w:szCs w:val="24"/>
              </w:rPr>
              <w:t xml:space="preserve"> Design Engineer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01434FE6" w:rsidR="00845787" w:rsidRPr="00C85B30" w:rsidRDefault="00C16DB5" w:rsidP="00D70625">
            <w:r>
              <w:t>N7398</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539F5447" w:rsidR="00845787" w:rsidRPr="00EC176B" w:rsidRDefault="00EC176B" w:rsidP="00D70625">
            <w:pPr>
              <w:rPr>
                <w:rFonts w:cs="Arial"/>
                <w:iCs/>
                <w:szCs w:val="24"/>
              </w:rPr>
            </w:pPr>
            <w:r>
              <w:rPr>
                <w:rFonts w:cs="Arial"/>
                <w:iCs/>
                <w:szCs w:val="24"/>
              </w:rPr>
              <w:t>11</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76E85688" w:rsidR="00845787" w:rsidRPr="00C676CB" w:rsidRDefault="000511E7"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20757BAB" w:rsidR="00845787" w:rsidRPr="00C676CB" w:rsidRDefault="000511E7" w:rsidP="00D70625">
            <w:pPr>
              <w:rPr>
                <w:rFonts w:cs="Arial"/>
                <w:szCs w:val="24"/>
              </w:rPr>
            </w:pPr>
            <w:r>
              <w:rPr>
                <w:rFonts w:cs="Arial"/>
                <w:szCs w:val="24"/>
              </w:rPr>
              <w:t xml:space="preserve">Corporate Property &amp; Land – </w:t>
            </w:r>
            <w:r w:rsidR="00523743">
              <w:rPr>
                <w:rFonts w:cs="Arial"/>
                <w:szCs w:val="24"/>
              </w:rPr>
              <w:t>Construction Consultancy Services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577095BB" w:rsidR="00845787" w:rsidRPr="00C85B30" w:rsidRDefault="00523743" w:rsidP="00EC176B">
            <w:pPr>
              <w:rPr>
                <w:rFonts w:cs="Arial"/>
                <w:szCs w:val="24"/>
              </w:rPr>
            </w:pPr>
            <w:r>
              <w:rPr>
                <w:rFonts w:cs="Arial"/>
                <w:szCs w:val="24"/>
              </w:rPr>
              <w:t xml:space="preserve">Construction Consultancy Services </w:t>
            </w:r>
            <w:r w:rsidR="00EC176B" w:rsidRPr="00EC176B">
              <w:rPr>
                <w:rFonts w:cs="Arial"/>
                <w:szCs w:val="24"/>
              </w:rPr>
              <w:t>Manager and Section Manager - Mechanical, Electrical</w:t>
            </w:r>
            <w:r>
              <w:rPr>
                <w:rFonts w:cs="Arial"/>
                <w:szCs w:val="24"/>
              </w:rPr>
              <w:t xml:space="preserve"> &amp; Asbestos</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372CBA6D" w:rsidR="00845787" w:rsidRPr="00E14818" w:rsidRDefault="006C48DC" w:rsidP="00D70625">
            <w:pPr>
              <w:rPr>
                <w:rFonts w:cs="Arial"/>
                <w:szCs w:val="24"/>
              </w:rPr>
            </w:pPr>
            <w:r w:rsidRPr="00E14818">
              <w:rPr>
                <w:rFonts w:cs="Arial"/>
                <w:szCs w:val="24"/>
              </w:rPr>
              <w:t xml:space="preserve">Your normal place of work will be </w:t>
            </w:r>
            <w:proofErr w:type="gramStart"/>
            <w:r w:rsidR="00433090">
              <w:rPr>
                <w:rFonts w:cs="Arial"/>
                <w:szCs w:val="24"/>
              </w:rPr>
              <w:t>Meadowfield</w:t>
            </w:r>
            <w:proofErr w:type="gramEnd"/>
            <w:r w:rsidR="009261F7">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2526050B" w:rsidR="006C48DC" w:rsidRPr="00C676CB"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33CA35FA" w:rsidR="006C48DC" w:rsidRPr="00C676CB" w:rsidRDefault="006C48DC" w:rsidP="006C48DC">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B9F77E6" w:rsidR="006C48DC"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10E10FC5" w14:textId="4D20922D" w:rsidR="001B60E2" w:rsidRDefault="00EC176B" w:rsidP="00EC176B">
      <w:pPr>
        <w:rPr>
          <w:rFonts w:cs="Arial"/>
          <w:bCs/>
          <w:szCs w:val="24"/>
        </w:rPr>
      </w:pPr>
      <w:r w:rsidRPr="00EC176B">
        <w:rPr>
          <w:rFonts w:cs="Arial"/>
          <w:bCs/>
          <w:szCs w:val="24"/>
        </w:rPr>
        <w:t>The post holder will be responsible for providing high quality and multidisciplinary, cost effective design, project management and associated services to deliver various projects or programmes of work for the County Council.</w:t>
      </w:r>
    </w:p>
    <w:p w14:paraId="587D69D7" w14:textId="5E523033" w:rsidR="001B60E2" w:rsidRDefault="001B60E2" w:rsidP="00EC176B">
      <w:pPr>
        <w:rPr>
          <w:rFonts w:cs="Arial"/>
          <w:bCs/>
          <w:szCs w:val="24"/>
        </w:rPr>
      </w:pPr>
    </w:p>
    <w:p w14:paraId="61572C13" w14:textId="273B3E87" w:rsidR="001B60E2" w:rsidRDefault="00C048A5" w:rsidP="00F81C5F">
      <w:pPr>
        <w:pStyle w:val="ListParagraph"/>
        <w:numPr>
          <w:ilvl w:val="0"/>
          <w:numId w:val="4"/>
        </w:numPr>
        <w:ind w:left="1134" w:hanging="283"/>
        <w:rPr>
          <w:rFonts w:cs="Arial"/>
          <w:szCs w:val="24"/>
        </w:rPr>
      </w:pPr>
      <w:bookmarkStart w:id="0" w:name="_Hlk48128800"/>
      <w:r>
        <w:rPr>
          <w:rFonts w:cs="Arial"/>
          <w:szCs w:val="24"/>
        </w:rPr>
        <w:t>R</w:t>
      </w:r>
      <w:r w:rsidR="001B60E2">
        <w:rPr>
          <w:rFonts w:cs="Arial"/>
          <w:szCs w:val="24"/>
        </w:rPr>
        <w:t>esponsible to internal partners, external clients, Elected Members and resident</w:t>
      </w:r>
      <w:bookmarkEnd w:id="0"/>
      <w:r w:rsidR="001B60E2">
        <w:rPr>
          <w:rFonts w:cs="Arial"/>
          <w:szCs w:val="24"/>
        </w:rPr>
        <w:t>s.</w:t>
      </w:r>
    </w:p>
    <w:p w14:paraId="4B1ABB63" w14:textId="2B12E62C" w:rsidR="00F3079E" w:rsidRDefault="00C048A5" w:rsidP="00F3079E">
      <w:pPr>
        <w:pStyle w:val="ListParagraph"/>
        <w:numPr>
          <w:ilvl w:val="0"/>
          <w:numId w:val="4"/>
        </w:numPr>
        <w:ind w:left="1134" w:hanging="283"/>
        <w:rPr>
          <w:rFonts w:cs="Arial"/>
          <w:szCs w:val="24"/>
        </w:rPr>
      </w:pPr>
      <w:r>
        <w:rPr>
          <w:rFonts w:cs="Arial"/>
          <w:szCs w:val="24"/>
        </w:rPr>
        <w:t>R</w:t>
      </w:r>
      <w:r w:rsidR="00F3079E">
        <w:rPr>
          <w:rFonts w:cs="Arial"/>
          <w:szCs w:val="24"/>
        </w:rPr>
        <w:t>esponsible to Members of the public, Councillor’s Governors and Members of Parliament</w:t>
      </w:r>
    </w:p>
    <w:p w14:paraId="3606FA21" w14:textId="47C5636A" w:rsidR="00F3079E" w:rsidRDefault="0078213C" w:rsidP="00F3079E">
      <w:pPr>
        <w:pStyle w:val="ListParagraph"/>
        <w:numPr>
          <w:ilvl w:val="0"/>
          <w:numId w:val="4"/>
        </w:numPr>
        <w:ind w:left="1134" w:hanging="283"/>
        <w:rPr>
          <w:rFonts w:cs="Arial"/>
          <w:szCs w:val="24"/>
        </w:rPr>
      </w:pPr>
      <w:r>
        <w:rPr>
          <w:rFonts w:cs="Arial"/>
          <w:szCs w:val="24"/>
        </w:rPr>
        <w:t>Responsible to the HSE</w:t>
      </w:r>
    </w:p>
    <w:p w14:paraId="120FFF3A" w14:textId="77777777" w:rsidR="001B60E2" w:rsidRPr="00EC176B" w:rsidRDefault="001B60E2" w:rsidP="00EC176B">
      <w:pPr>
        <w:rPr>
          <w:rFonts w:cs="Arial"/>
          <w:bCs/>
          <w:szCs w:val="24"/>
        </w:rPr>
      </w:pPr>
    </w:p>
    <w:p w14:paraId="0C2CEA87" w14:textId="4E949124"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10C5CC7F" w:rsidR="00681A84" w:rsidRDefault="00681A84" w:rsidP="00681A84">
      <w:pPr>
        <w:rPr>
          <w:rFonts w:cs="Arial"/>
          <w:b/>
          <w:szCs w:val="24"/>
        </w:rPr>
      </w:pPr>
    </w:p>
    <w:p w14:paraId="5E32AC11" w14:textId="66138E95" w:rsidR="00EC176B" w:rsidRDefault="00EC176B" w:rsidP="00EC176B">
      <w:pPr>
        <w:ind w:left="350"/>
        <w:rPr>
          <w:rFonts w:cs="Arial"/>
          <w:szCs w:val="24"/>
        </w:rPr>
      </w:pPr>
    </w:p>
    <w:p w14:paraId="696AF76A" w14:textId="77777777" w:rsidR="009175BF" w:rsidRDefault="009175BF" w:rsidP="009175BF">
      <w:pPr>
        <w:ind w:left="720" w:hanging="720"/>
        <w:rPr>
          <w:rFonts w:cs="Arial"/>
          <w:szCs w:val="24"/>
        </w:rPr>
      </w:pPr>
      <w:r>
        <w:rPr>
          <w:rFonts w:cs="Arial"/>
          <w:szCs w:val="24"/>
        </w:rPr>
        <w:t>Listed below are the responsibilities this role will be primarily responsible for:</w:t>
      </w:r>
    </w:p>
    <w:p w14:paraId="47A29159" w14:textId="77777777" w:rsidR="009175BF" w:rsidRDefault="009175BF" w:rsidP="009175BF">
      <w:pPr>
        <w:ind w:left="720" w:hanging="720"/>
        <w:rPr>
          <w:rFonts w:cs="Arial"/>
          <w:szCs w:val="24"/>
        </w:rPr>
      </w:pPr>
    </w:p>
    <w:p w14:paraId="1751C9AA" w14:textId="0D898DAB" w:rsidR="009175BF" w:rsidRPr="006569BA" w:rsidRDefault="009175BF" w:rsidP="006569BA">
      <w:pPr>
        <w:pStyle w:val="ListParagraph"/>
        <w:numPr>
          <w:ilvl w:val="0"/>
          <w:numId w:val="5"/>
        </w:numPr>
        <w:ind w:left="1134" w:hanging="283"/>
        <w:rPr>
          <w:rFonts w:cs="Arial"/>
          <w:szCs w:val="24"/>
        </w:rPr>
      </w:pPr>
      <w:r w:rsidRPr="006569BA">
        <w:rPr>
          <w:rFonts w:cs="Arial"/>
          <w:szCs w:val="24"/>
        </w:rPr>
        <w:t xml:space="preserve">The provision of </w:t>
      </w:r>
      <w:r w:rsidR="002966BF">
        <w:rPr>
          <w:rFonts w:cs="Arial"/>
          <w:szCs w:val="24"/>
        </w:rPr>
        <w:t>Electrical</w:t>
      </w:r>
      <w:r w:rsidRPr="006569BA">
        <w:rPr>
          <w:rFonts w:cs="Arial"/>
          <w:szCs w:val="24"/>
        </w:rPr>
        <w:t xml:space="preserve"> Design Services to ensure maximum, efficient and effective use is made of resources available</w:t>
      </w:r>
    </w:p>
    <w:p w14:paraId="6E067588" w14:textId="08D7D307" w:rsidR="009175BF" w:rsidRDefault="009175BF" w:rsidP="009175BF">
      <w:pPr>
        <w:ind w:left="350"/>
        <w:rPr>
          <w:rFonts w:cs="Arial"/>
          <w:szCs w:val="24"/>
        </w:rPr>
      </w:pPr>
    </w:p>
    <w:p w14:paraId="70BAA852" w14:textId="77777777" w:rsidR="009175BF" w:rsidRDefault="009175BF" w:rsidP="00F81C5F">
      <w:pPr>
        <w:pStyle w:val="ListParagraph"/>
        <w:numPr>
          <w:ilvl w:val="0"/>
          <w:numId w:val="5"/>
        </w:numPr>
        <w:ind w:left="1134" w:hanging="283"/>
        <w:rPr>
          <w:rFonts w:cs="Arial"/>
          <w:szCs w:val="24"/>
        </w:rPr>
      </w:pPr>
      <w:r>
        <w:rPr>
          <w:rFonts w:cs="Arial"/>
          <w:szCs w:val="24"/>
        </w:rPr>
        <w:lastRenderedPageBreak/>
        <w:t>Working with the Section Manager, using a multi-disciplinary approach, to deliver projects within programmes of work, including:</w:t>
      </w:r>
    </w:p>
    <w:p w14:paraId="43D847BA" w14:textId="77777777" w:rsidR="009175BF" w:rsidRDefault="009175BF" w:rsidP="009175BF">
      <w:pPr>
        <w:rPr>
          <w:rFonts w:cs="Arial"/>
          <w:szCs w:val="24"/>
        </w:rPr>
      </w:pPr>
    </w:p>
    <w:p w14:paraId="5B4480D0" w14:textId="77777777" w:rsidR="009175BF" w:rsidRDefault="009175BF" w:rsidP="00F81C5F">
      <w:pPr>
        <w:pStyle w:val="ListParagraph"/>
        <w:numPr>
          <w:ilvl w:val="0"/>
          <w:numId w:val="6"/>
        </w:numPr>
        <w:ind w:left="1701" w:hanging="283"/>
        <w:rPr>
          <w:rFonts w:cs="Arial"/>
          <w:szCs w:val="24"/>
        </w:rPr>
      </w:pPr>
      <w:r>
        <w:rPr>
          <w:rFonts w:cs="Arial"/>
          <w:szCs w:val="24"/>
        </w:rPr>
        <w:t>Programme/project management – acting as lead consultant including chairing of meetings and co-ordinating input from other design disciplines</w:t>
      </w:r>
    </w:p>
    <w:p w14:paraId="6E0E8806" w14:textId="77777777" w:rsidR="009175BF" w:rsidRDefault="009175BF" w:rsidP="00F81C5F">
      <w:pPr>
        <w:pStyle w:val="ListParagraph"/>
        <w:numPr>
          <w:ilvl w:val="0"/>
          <w:numId w:val="6"/>
        </w:numPr>
        <w:ind w:left="1701" w:hanging="283"/>
        <w:rPr>
          <w:rFonts w:cs="Arial"/>
          <w:szCs w:val="24"/>
        </w:rPr>
      </w:pPr>
      <w:r>
        <w:rPr>
          <w:rFonts w:cs="Arial"/>
          <w:szCs w:val="24"/>
        </w:rPr>
        <w:t>Investigations and feasibility and site surveys</w:t>
      </w:r>
    </w:p>
    <w:p w14:paraId="3E852D90" w14:textId="77777777" w:rsidR="009175BF" w:rsidRDefault="009175BF" w:rsidP="00F81C5F">
      <w:pPr>
        <w:pStyle w:val="ListParagraph"/>
        <w:numPr>
          <w:ilvl w:val="0"/>
          <w:numId w:val="6"/>
        </w:numPr>
        <w:ind w:left="1701" w:hanging="283"/>
        <w:rPr>
          <w:rFonts w:cs="Arial"/>
          <w:szCs w:val="24"/>
        </w:rPr>
      </w:pPr>
      <w:r>
        <w:rPr>
          <w:rFonts w:cs="Arial"/>
          <w:szCs w:val="24"/>
        </w:rPr>
        <w:t>Negotiate with Statutory bodies and prepare applications for statutory approval</w:t>
      </w:r>
    </w:p>
    <w:p w14:paraId="1631CFFF" w14:textId="77777777" w:rsidR="009175BF" w:rsidRDefault="009175BF" w:rsidP="00F81C5F">
      <w:pPr>
        <w:pStyle w:val="ListParagraph"/>
        <w:numPr>
          <w:ilvl w:val="0"/>
          <w:numId w:val="6"/>
        </w:numPr>
        <w:ind w:left="1701" w:hanging="283"/>
        <w:rPr>
          <w:rFonts w:cs="Arial"/>
          <w:szCs w:val="24"/>
        </w:rPr>
      </w:pPr>
      <w:r>
        <w:rPr>
          <w:rFonts w:cs="Arial"/>
          <w:szCs w:val="24"/>
        </w:rPr>
        <w:t>Drawings and contract documents</w:t>
      </w:r>
    </w:p>
    <w:p w14:paraId="10052595" w14:textId="77777777" w:rsidR="009175BF" w:rsidRDefault="009175BF" w:rsidP="00F81C5F">
      <w:pPr>
        <w:pStyle w:val="ListParagraph"/>
        <w:numPr>
          <w:ilvl w:val="0"/>
          <w:numId w:val="6"/>
        </w:numPr>
        <w:ind w:left="1701" w:hanging="283"/>
        <w:rPr>
          <w:rFonts w:cs="Arial"/>
          <w:szCs w:val="24"/>
        </w:rPr>
      </w:pPr>
      <w:r>
        <w:rPr>
          <w:rFonts w:cs="Arial"/>
          <w:szCs w:val="24"/>
        </w:rPr>
        <w:t>Lead the technical design for specific projects</w:t>
      </w:r>
    </w:p>
    <w:p w14:paraId="307F8498" w14:textId="77777777" w:rsidR="009175BF" w:rsidRDefault="009175BF" w:rsidP="00F81C5F">
      <w:pPr>
        <w:pStyle w:val="ListParagraph"/>
        <w:numPr>
          <w:ilvl w:val="0"/>
          <w:numId w:val="6"/>
        </w:numPr>
        <w:ind w:left="1701" w:hanging="283"/>
        <w:rPr>
          <w:rFonts w:cs="Arial"/>
          <w:szCs w:val="24"/>
        </w:rPr>
      </w:pPr>
      <w:r>
        <w:rPr>
          <w:rFonts w:cs="Arial"/>
          <w:szCs w:val="24"/>
        </w:rPr>
        <w:t>Technical reports</w:t>
      </w:r>
    </w:p>
    <w:p w14:paraId="270E8F4A" w14:textId="77777777" w:rsidR="009175BF" w:rsidRDefault="009175BF" w:rsidP="00F81C5F">
      <w:pPr>
        <w:pStyle w:val="ListParagraph"/>
        <w:numPr>
          <w:ilvl w:val="0"/>
          <w:numId w:val="6"/>
        </w:numPr>
        <w:ind w:left="1701" w:hanging="283"/>
        <w:rPr>
          <w:rFonts w:cs="Arial"/>
          <w:szCs w:val="24"/>
        </w:rPr>
      </w:pPr>
      <w:r>
        <w:rPr>
          <w:rFonts w:cs="Arial"/>
          <w:szCs w:val="24"/>
        </w:rPr>
        <w:t>Contract Administration</w:t>
      </w:r>
    </w:p>
    <w:p w14:paraId="749BDC14" w14:textId="77777777" w:rsidR="009175BF" w:rsidRDefault="009175BF" w:rsidP="00F81C5F">
      <w:pPr>
        <w:pStyle w:val="ListParagraph"/>
        <w:numPr>
          <w:ilvl w:val="0"/>
          <w:numId w:val="6"/>
        </w:numPr>
        <w:ind w:left="1701" w:hanging="283"/>
        <w:rPr>
          <w:rFonts w:cs="Arial"/>
          <w:szCs w:val="24"/>
        </w:rPr>
      </w:pPr>
      <w:r>
        <w:rPr>
          <w:rFonts w:cs="Arial"/>
          <w:szCs w:val="24"/>
        </w:rPr>
        <w:t>Liaison and coordination with a wide range of internal and external stakeholders including statutory undertakers</w:t>
      </w:r>
    </w:p>
    <w:p w14:paraId="1A56CF13" w14:textId="77777777" w:rsidR="009175BF" w:rsidRDefault="009175BF" w:rsidP="00F81C5F">
      <w:pPr>
        <w:pStyle w:val="ListParagraph"/>
        <w:numPr>
          <w:ilvl w:val="0"/>
          <w:numId w:val="6"/>
        </w:numPr>
        <w:ind w:left="1701" w:hanging="283"/>
        <w:rPr>
          <w:rFonts w:cs="Arial"/>
          <w:szCs w:val="24"/>
        </w:rPr>
      </w:pPr>
      <w:r>
        <w:rPr>
          <w:rFonts w:cs="Arial"/>
          <w:szCs w:val="24"/>
        </w:rPr>
        <w:t>Cost estimates and value engineers</w:t>
      </w:r>
    </w:p>
    <w:p w14:paraId="0F52BD49" w14:textId="77777777" w:rsidR="009175BF" w:rsidRDefault="009175BF" w:rsidP="00F81C5F">
      <w:pPr>
        <w:pStyle w:val="ListParagraph"/>
        <w:numPr>
          <w:ilvl w:val="0"/>
          <w:numId w:val="6"/>
        </w:numPr>
        <w:ind w:left="1701" w:hanging="283"/>
        <w:rPr>
          <w:rFonts w:cs="Arial"/>
          <w:szCs w:val="24"/>
        </w:rPr>
      </w:pPr>
      <w:r>
        <w:rPr>
          <w:rFonts w:cs="Arial"/>
          <w:szCs w:val="24"/>
        </w:rPr>
        <w:t>Project budget management including reporting and final accounts</w:t>
      </w:r>
    </w:p>
    <w:p w14:paraId="74344187" w14:textId="77777777" w:rsidR="009175BF" w:rsidRDefault="009175BF" w:rsidP="00F81C5F">
      <w:pPr>
        <w:pStyle w:val="ListParagraph"/>
        <w:numPr>
          <w:ilvl w:val="0"/>
          <w:numId w:val="6"/>
        </w:numPr>
        <w:ind w:left="1701" w:hanging="283"/>
        <w:rPr>
          <w:rFonts w:cs="Arial"/>
          <w:szCs w:val="24"/>
        </w:rPr>
      </w:pPr>
      <w:r>
        <w:rPr>
          <w:rFonts w:cs="Arial"/>
          <w:szCs w:val="24"/>
        </w:rPr>
        <w:t>Performance management, in relation to time, cost and quality criteria</w:t>
      </w:r>
    </w:p>
    <w:p w14:paraId="13C2D819" w14:textId="77777777" w:rsidR="009175BF" w:rsidRDefault="009175BF" w:rsidP="00F81C5F">
      <w:pPr>
        <w:pStyle w:val="ListParagraph"/>
        <w:numPr>
          <w:ilvl w:val="0"/>
          <w:numId w:val="6"/>
        </w:numPr>
        <w:ind w:left="1701" w:hanging="283"/>
        <w:rPr>
          <w:rFonts w:cs="Arial"/>
          <w:szCs w:val="24"/>
        </w:rPr>
      </w:pPr>
      <w:r>
        <w:rPr>
          <w:rFonts w:cs="Arial"/>
          <w:szCs w:val="24"/>
        </w:rPr>
        <w:t xml:space="preserve">Risk management </w:t>
      </w:r>
    </w:p>
    <w:p w14:paraId="34E8FAE5" w14:textId="77777777" w:rsidR="009175BF" w:rsidRDefault="009175BF" w:rsidP="00F81C5F">
      <w:pPr>
        <w:pStyle w:val="ListParagraph"/>
        <w:numPr>
          <w:ilvl w:val="0"/>
          <w:numId w:val="6"/>
        </w:numPr>
        <w:ind w:left="1701" w:hanging="283"/>
        <w:rPr>
          <w:rFonts w:cs="Arial"/>
          <w:szCs w:val="24"/>
        </w:rPr>
      </w:pPr>
      <w:r>
        <w:rPr>
          <w:rFonts w:cs="Arial"/>
          <w:szCs w:val="24"/>
        </w:rPr>
        <w:t>Communications</w:t>
      </w:r>
    </w:p>
    <w:p w14:paraId="30B81280" w14:textId="26DDCD87" w:rsidR="009175BF" w:rsidRDefault="009175BF" w:rsidP="00F81C5F">
      <w:pPr>
        <w:pStyle w:val="ListParagraph"/>
        <w:numPr>
          <w:ilvl w:val="0"/>
          <w:numId w:val="6"/>
        </w:numPr>
        <w:ind w:left="1701" w:hanging="283"/>
        <w:rPr>
          <w:rFonts w:cs="Arial"/>
          <w:szCs w:val="24"/>
        </w:rPr>
      </w:pPr>
      <w:r w:rsidRPr="009175BF">
        <w:rPr>
          <w:rFonts w:cs="Arial"/>
          <w:szCs w:val="24"/>
        </w:rPr>
        <w:t>CDM responsibilities</w:t>
      </w:r>
    </w:p>
    <w:p w14:paraId="262274B5" w14:textId="152B1AFD" w:rsidR="0078213C" w:rsidRDefault="0078213C" w:rsidP="00F81C5F">
      <w:pPr>
        <w:pStyle w:val="ListParagraph"/>
        <w:numPr>
          <w:ilvl w:val="0"/>
          <w:numId w:val="6"/>
        </w:numPr>
        <w:ind w:left="1701" w:hanging="283"/>
        <w:rPr>
          <w:rFonts w:cs="Arial"/>
          <w:szCs w:val="24"/>
        </w:rPr>
      </w:pPr>
      <w:r>
        <w:rPr>
          <w:rFonts w:cs="Arial"/>
          <w:szCs w:val="24"/>
        </w:rPr>
        <w:t>Acting as Principal Designer under the CDM Regulations</w:t>
      </w:r>
    </w:p>
    <w:p w14:paraId="2C9239DC" w14:textId="0E42E52D" w:rsidR="009175BF" w:rsidRDefault="009175BF" w:rsidP="00F81C5F">
      <w:pPr>
        <w:pStyle w:val="ListParagraph"/>
        <w:numPr>
          <w:ilvl w:val="0"/>
          <w:numId w:val="6"/>
        </w:numPr>
        <w:ind w:left="1701" w:hanging="283"/>
        <w:rPr>
          <w:rFonts w:cs="Arial"/>
          <w:szCs w:val="24"/>
        </w:rPr>
      </w:pPr>
      <w:r>
        <w:rPr>
          <w:rFonts w:cs="Arial"/>
          <w:szCs w:val="24"/>
        </w:rPr>
        <w:t>The provision of safe high-quality and effective services, scheme and programmes</w:t>
      </w:r>
    </w:p>
    <w:p w14:paraId="4DA4F248" w14:textId="75AC5D4C" w:rsidR="009175BF" w:rsidRPr="009175BF" w:rsidRDefault="009175BF" w:rsidP="009175BF">
      <w:pPr>
        <w:rPr>
          <w:rFonts w:cs="Arial"/>
          <w:szCs w:val="24"/>
        </w:rPr>
      </w:pPr>
    </w:p>
    <w:p w14:paraId="2B46CD60" w14:textId="5641A049" w:rsidR="009175BF" w:rsidRDefault="009175BF" w:rsidP="00EC176B">
      <w:pPr>
        <w:ind w:left="350"/>
        <w:rPr>
          <w:rFonts w:cs="Arial"/>
          <w:szCs w:val="24"/>
        </w:rPr>
      </w:pPr>
    </w:p>
    <w:p w14:paraId="36C6CAF1" w14:textId="6C82EC3D" w:rsidR="009175BF" w:rsidRDefault="009175BF" w:rsidP="00F81C5F">
      <w:pPr>
        <w:pStyle w:val="ListParagraph"/>
        <w:numPr>
          <w:ilvl w:val="0"/>
          <w:numId w:val="7"/>
        </w:numPr>
        <w:ind w:firstLine="273"/>
        <w:rPr>
          <w:rFonts w:cs="Arial"/>
          <w:szCs w:val="24"/>
        </w:rPr>
      </w:pPr>
      <w:r>
        <w:rPr>
          <w:rFonts w:cs="Arial"/>
          <w:szCs w:val="24"/>
        </w:rPr>
        <w:t xml:space="preserve">Support the Council’s </w:t>
      </w:r>
      <w:r w:rsidR="002966BF">
        <w:rPr>
          <w:rFonts w:cs="Arial"/>
          <w:szCs w:val="24"/>
        </w:rPr>
        <w:t>Strategic Property</w:t>
      </w:r>
      <w:r>
        <w:rPr>
          <w:rFonts w:cs="Arial"/>
          <w:szCs w:val="24"/>
        </w:rPr>
        <w:t xml:space="preserve"> Management function by:</w:t>
      </w:r>
      <w:r>
        <w:rPr>
          <w:rFonts w:cs="Arial"/>
          <w:szCs w:val="24"/>
        </w:rPr>
        <w:br/>
      </w:r>
    </w:p>
    <w:p w14:paraId="03645E6A" w14:textId="77777777" w:rsidR="009175BF" w:rsidRDefault="009175BF" w:rsidP="00F81C5F">
      <w:pPr>
        <w:pStyle w:val="ListParagraph"/>
        <w:numPr>
          <w:ilvl w:val="1"/>
          <w:numId w:val="8"/>
        </w:numPr>
        <w:ind w:left="1701" w:hanging="283"/>
        <w:rPr>
          <w:rFonts w:cs="Arial"/>
          <w:szCs w:val="24"/>
        </w:rPr>
      </w:pPr>
      <w:r>
        <w:rPr>
          <w:rFonts w:cs="Arial"/>
          <w:szCs w:val="24"/>
        </w:rPr>
        <w:t>providing survey data in support of the Asset Management Database</w:t>
      </w:r>
    </w:p>
    <w:p w14:paraId="3C86BA56" w14:textId="77777777" w:rsidR="009175BF" w:rsidRDefault="009175BF" w:rsidP="00F81C5F">
      <w:pPr>
        <w:pStyle w:val="ListParagraph"/>
        <w:numPr>
          <w:ilvl w:val="1"/>
          <w:numId w:val="8"/>
        </w:numPr>
        <w:ind w:left="1701" w:hanging="283"/>
        <w:rPr>
          <w:rFonts w:cs="Arial"/>
          <w:szCs w:val="24"/>
        </w:rPr>
      </w:pPr>
      <w:r>
        <w:rPr>
          <w:rFonts w:cs="Arial"/>
          <w:szCs w:val="24"/>
        </w:rPr>
        <w:t>ensuring consistent quality standards of provision in line with Council policies</w:t>
      </w:r>
    </w:p>
    <w:p w14:paraId="17A74711" w14:textId="77777777" w:rsidR="009175BF" w:rsidRDefault="009175BF" w:rsidP="00F81C5F">
      <w:pPr>
        <w:pStyle w:val="ListParagraph"/>
        <w:numPr>
          <w:ilvl w:val="1"/>
          <w:numId w:val="8"/>
        </w:numPr>
        <w:ind w:left="1701" w:hanging="283"/>
        <w:rPr>
          <w:rFonts w:cs="Arial"/>
          <w:szCs w:val="24"/>
        </w:rPr>
      </w:pPr>
      <w:r>
        <w:rPr>
          <w:rFonts w:cs="Arial"/>
          <w:szCs w:val="24"/>
        </w:rPr>
        <w:t>assisting in prioritisation of work programmes and projects</w:t>
      </w:r>
    </w:p>
    <w:p w14:paraId="2EAEE424" w14:textId="77777777" w:rsidR="009175BF" w:rsidRDefault="009175BF" w:rsidP="00EC176B">
      <w:pPr>
        <w:ind w:left="350"/>
        <w:rPr>
          <w:rFonts w:cs="Arial"/>
          <w:szCs w:val="24"/>
        </w:rPr>
      </w:pPr>
    </w:p>
    <w:p w14:paraId="42AE0436" w14:textId="28E45E7D" w:rsidR="009175BF" w:rsidRDefault="009175BF" w:rsidP="00EC176B">
      <w:pPr>
        <w:ind w:left="350"/>
        <w:rPr>
          <w:rFonts w:cs="Arial"/>
          <w:szCs w:val="24"/>
        </w:rPr>
      </w:pPr>
    </w:p>
    <w:p w14:paraId="7F7FA5E3" w14:textId="6A10C689" w:rsidR="009175BF" w:rsidRDefault="009175BF" w:rsidP="00F81C5F">
      <w:pPr>
        <w:pStyle w:val="ListParagraph"/>
        <w:numPr>
          <w:ilvl w:val="0"/>
          <w:numId w:val="7"/>
        </w:numPr>
        <w:ind w:left="1418" w:hanging="425"/>
        <w:rPr>
          <w:rFonts w:cs="Arial"/>
          <w:szCs w:val="24"/>
        </w:rPr>
      </w:pPr>
      <w:r>
        <w:rPr>
          <w:rFonts w:cs="Arial"/>
          <w:szCs w:val="24"/>
        </w:rPr>
        <w:t>Use of Concerto, in conjunction with the Section Manager, Mechanical and Electrical and C</w:t>
      </w:r>
      <w:r w:rsidR="00523743">
        <w:rPr>
          <w:rFonts w:cs="Arial"/>
          <w:szCs w:val="24"/>
        </w:rPr>
        <w:t>CS</w:t>
      </w:r>
      <w:r>
        <w:rPr>
          <w:rFonts w:cs="Arial"/>
          <w:szCs w:val="24"/>
        </w:rPr>
        <w:t xml:space="preserve"> section, to ensure commission information is updated and managed.</w:t>
      </w:r>
      <w:r>
        <w:rPr>
          <w:rFonts w:cs="Arial"/>
          <w:szCs w:val="24"/>
        </w:rPr>
        <w:br/>
      </w:r>
    </w:p>
    <w:p w14:paraId="5F0BE628" w14:textId="77777777" w:rsidR="009175BF" w:rsidRDefault="009175BF" w:rsidP="00F81C5F">
      <w:pPr>
        <w:pStyle w:val="ListParagraph"/>
        <w:numPr>
          <w:ilvl w:val="0"/>
          <w:numId w:val="7"/>
        </w:numPr>
        <w:ind w:left="1418" w:hanging="425"/>
        <w:rPr>
          <w:rFonts w:cs="Arial"/>
          <w:szCs w:val="24"/>
        </w:rPr>
      </w:pPr>
      <w:r>
        <w:rPr>
          <w:rFonts w:cs="Arial"/>
          <w:szCs w:val="24"/>
        </w:rPr>
        <w:t>The provision of advice in relation to the Section’s specialist areas of design.</w:t>
      </w:r>
      <w:r>
        <w:rPr>
          <w:rFonts w:cs="Arial"/>
          <w:szCs w:val="24"/>
        </w:rPr>
        <w:br/>
      </w:r>
    </w:p>
    <w:p w14:paraId="66896D90" w14:textId="3FC186EC" w:rsidR="009175BF" w:rsidRDefault="009175BF" w:rsidP="00F81C5F">
      <w:pPr>
        <w:pStyle w:val="ListParagraph"/>
        <w:numPr>
          <w:ilvl w:val="0"/>
          <w:numId w:val="7"/>
        </w:numPr>
        <w:ind w:left="1418" w:hanging="425"/>
        <w:rPr>
          <w:rFonts w:cs="Arial"/>
          <w:szCs w:val="24"/>
        </w:rPr>
      </w:pPr>
      <w:r>
        <w:rPr>
          <w:rFonts w:cs="Arial"/>
          <w:szCs w:val="24"/>
        </w:rPr>
        <w:t>Financial and resource management to ensure delivery of financial targets:</w:t>
      </w:r>
    </w:p>
    <w:p w14:paraId="7E61DEAD" w14:textId="49158421" w:rsidR="009175BF" w:rsidRDefault="009175BF" w:rsidP="009175BF">
      <w:pPr>
        <w:rPr>
          <w:rFonts w:cs="Arial"/>
          <w:szCs w:val="24"/>
        </w:rPr>
      </w:pPr>
    </w:p>
    <w:p w14:paraId="136E6F74" w14:textId="77777777" w:rsidR="009175BF" w:rsidRDefault="009175BF" w:rsidP="00F81C5F">
      <w:pPr>
        <w:pStyle w:val="ListParagraph"/>
        <w:numPr>
          <w:ilvl w:val="0"/>
          <w:numId w:val="9"/>
        </w:numPr>
        <w:ind w:left="1701" w:hanging="283"/>
        <w:rPr>
          <w:rFonts w:cs="Arial"/>
          <w:szCs w:val="24"/>
        </w:rPr>
      </w:pPr>
      <w:r>
        <w:rPr>
          <w:rFonts w:cs="Arial"/>
          <w:szCs w:val="24"/>
        </w:rPr>
        <w:t>Manage individual productivity targets for section members</w:t>
      </w:r>
    </w:p>
    <w:p w14:paraId="0EB67B5A" w14:textId="77777777" w:rsidR="009175BF" w:rsidRDefault="009175BF" w:rsidP="00F81C5F">
      <w:pPr>
        <w:pStyle w:val="ListParagraph"/>
        <w:numPr>
          <w:ilvl w:val="0"/>
          <w:numId w:val="9"/>
        </w:numPr>
        <w:ind w:left="1701" w:hanging="283"/>
        <w:rPr>
          <w:rFonts w:cs="Arial"/>
          <w:szCs w:val="24"/>
        </w:rPr>
      </w:pPr>
      <w:r>
        <w:rPr>
          <w:rFonts w:cs="Arial"/>
          <w:szCs w:val="24"/>
        </w:rPr>
        <w:t>Monitor time sheets and ensure recharges are correctly made through Concerto</w:t>
      </w:r>
    </w:p>
    <w:p w14:paraId="09A6E6BE" w14:textId="77777777" w:rsidR="009175BF" w:rsidRDefault="009175BF" w:rsidP="00F81C5F">
      <w:pPr>
        <w:pStyle w:val="ListParagraph"/>
        <w:numPr>
          <w:ilvl w:val="0"/>
          <w:numId w:val="9"/>
        </w:numPr>
        <w:ind w:left="1701" w:hanging="283"/>
        <w:rPr>
          <w:rFonts w:cs="Arial"/>
          <w:szCs w:val="24"/>
        </w:rPr>
      </w:pPr>
      <w:r>
        <w:rPr>
          <w:rFonts w:cs="Arial"/>
          <w:szCs w:val="24"/>
        </w:rPr>
        <w:t>Contribute to programme planning for sufficiency and continuity of work</w:t>
      </w:r>
    </w:p>
    <w:p w14:paraId="62EEBF98" w14:textId="77777777" w:rsidR="009175BF" w:rsidRPr="007F1644" w:rsidRDefault="009175BF" w:rsidP="00F81C5F">
      <w:pPr>
        <w:pStyle w:val="ListParagraph"/>
        <w:numPr>
          <w:ilvl w:val="0"/>
          <w:numId w:val="9"/>
        </w:numPr>
        <w:ind w:left="1701" w:hanging="283"/>
        <w:rPr>
          <w:rFonts w:cs="Arial"/>
          <w:szCs w:val="24"/>
        </w:rPr>
      </w:pPr>
      <w:r>
        <w:rPr>
          <w:rFonts w:cs="Arial"/>
          <w:szCs w:val="24"/>
        </w:rPr>
        <w:t>Co-ordination of resources for design in conjunction with the Section Manager</w:t>
      </w:r>
      <w:r>
        <w:rPr>
          <w:rFonts w:cs="Arial"/>
          <w:szCs w:val="24"/>
        </w:rPr>
        <w:br/>
      </w:r>
    </w:p>
    <w:p w14:paraId="7C390960" w14:textId="77777777" w:rsidR="009175BF" w:rsidRDefault="009175BF" w:rsidP="00F81C5F">
      <w:pPr>
        <w:pStyle w:val="ListParagraph"/>
        <w:numPr>
          <w:ilvl w:val="0"/>
          <w:numId w:val="7"/>
        </w:numPr>
        <w:ind w:left="1418" w:hanging="425"/>
        <w:rPr>
          <w:rFonts w:cs="Arial"/>
          <w:szCs w:val="24"/>
        </w:rPr>
      </w:pPr>
      <w:r>
        <w:rPr>
          <w:rFonts w:cs="Arial"/>
          <w:szCs w:val="24"/>
        </w:rPr>
        <w:t xml:space="preserve">Identify and manage risks associated </w:t>
      </w:r>
      <w:proofErr w:type="spellStart"/>
      <w:r>
        <w:rPr>
          <w:rFonts w:cs="Arial"/>
          <w:szCs w:val="24"/>
        </w:rPr>
        <w:t>within</w:t>
      </w:r>
      <w:proofErr w:type="spellEnd"/>
      <w:r>
        <w:rPr>
          <w:rFonts w:cs="Arial"/>
          <w:szCs w:val="24"/>
        </w:rPr>
        <w:t xml:space="preserve"> the </w:t>
      </w:r>
      <w:proofErr w:type="gramStart"/>
      <w:r>
        <w:rPr>
          <w:rFonts w:cs="Arial"/>
          <w:szCs w:val="24"/>
        </w:rPr>
        <w:t>work load</w:t>
      </w:r>
      <w:proofErr w:type="gramEnd"/>
      <w:r>
        <w:rPr>
          <w:rFonts w:cs="Arial"/>
          <w:szCs w:val="24"/>
        </w:rPr>
        <w:t>.</w:t>
      </w:r>
      <w:r>
        <w:rPr>
          <w:rFonts w:cs="Arial"/>
          <w:szCs w:val="24"/>
        </w:rPr>
        <w:br/>
      </w:r>
    </w:p>
    <w:p w14:paraId="5E502DF6" w14:textId="303D4E1B" w:rsidR="009175BF" w:rsidRPr="003C6B72" w:rsidRDefault="009175BF" w:rsidP="001C22FE">
      <w:pPr>
        <w:pStyle w:val="ListParagraph"/>
        <w:numPr>
          <w:ilvl w:val="0"/>
          <w:numId w:val="7"/>
        </w:numPr>
        <w:ind w:left="1418" w:hanging="425"/>
        <w:rPr>
          <w:rFonts w:cs="Arial"/>
          <w:szCs w:val="24"/>
        </w:rPr>
      </w:pPr>
      <w:r w:rsidRPr="003C6B72">
        <w:rPr>
          <w:rFonts w:cs="Arial"/>
          <w:szCs w:val="24"/>
        </w:rPr>
        <w:t>Health and Safety planning and management within the team and section.</w:t>
      </w:r>
    </w:p>
    <w:p w14:paraId="5C09B734" w14:textId="7BC61EE7" w:rsidR="009175BF" w:rsidRDefault="009175BF" w:rsidP="00EC176B">
      <w:pPr>
        <w:ind w:left="350"/>
        <w:rPr>
          <w:rFonts w:cs="Arial"/>
          <w:szCs w:val="24"/>
        </w:rPr>
      </w:pPr>
    </w:p>
    <w:p w14:paraId="469B3CE3" w14:textId="77777777" w:rsidR="009175BF" w:rsidRDefault="009175BF" w:rsidP="00F81C5F">
      <w:pPr>
        <w:pStyle w:val="ListParagraph"/>
        <w:numPr>
          <w:ilvl w:val="0"/>
          <w:numId w:val="7"/>
        </w:numPr>
        <w:ind w:left="1418" w:hanging="425"/>
        <w:rPr>
          <w:rFonts w:cs="Arial"/>
          <w:szCs w:val="24"/>
        </w:rPr>
      </w:pPr>
      <w:r>
        <w:rPr>
          <w:rFonts w:cs="Arial"/>
          <w:szCs w:val="24"/>
        </w:rPr>
        <w:t>Manage and work alongside the Framework Consultants.</w:t>
      </w:r>
    </w:p>
    <w:p w14:paraId="4C7BBC83" w14:textId="77777777" w:rsidR="009175BF" w:rsidRDefault="009175BF" w:rsidP="009175BF">
      <w:pPr>
        <w:pStyle w:val="ListParagraph"/>
        <w:ind w:left="1418"/>
        <w:rPr>
          <w:rFonts w:cs="Arial"/>
          <w:szCs w:val="24"/>
        </w:rPr>
      </w:pPr>
    </w:p>
    <w:p w14:paraId="41FBC495" w14:textId="20B2E05B" w:rsidR="009175BF" w:rsidRDefault="009175BF" w:rsidP="00F81C5F">
      <w:pPr>
        <w:pStyle w:val="ListParagraph"/>
        <w:numPr>
          <w:ilvl w:val="0"/>
          <w:numId w:val="7"/>
        </w:numPr>
        <w:ind w:left="1418" w:hanging="425"/>
        <w:rPr>
          <w:rFonts w:cs="Arial"/>
          <w:szCs w:val="24"/>
        </w:rPr>
      </w:pPr>
      <w:r>
        <w:rPr>
          <w:rFonts w:cs="Arial"/>
          <w:szCs w:val="24"/>
        </w:rPr>
        <w:t xml:space="preserve">Develop and ensure effective co-ordination and communication between all sections of </w:t>
      </w:r>
      <w:r w:rsidR="00523743">
        <w:rPr>
          <w:rFonts w:cs="Arial"/>
          <w:szCs w:val="24"/>
        </w:rPr>
        <w:t xml:space="preserve">Construction Consultancy </w:t>
      </w:r>
      <w:r>
        <w:rPr>
          <w:rFonts w:cs="Arial"/>
          <w:szCs w:val="24"/>
        </w:rPr>
        <w:t>Services and with all customers</w:t>
      </w:r>
    </w:p>
    <w:p w14:paraId="72B15D8B" w14:textId="77777777" w:rsidR="009175BF" w:rsidRDefault="009175BF" w:rsidP="009175BF">
      <w:pPr>
        <w:ind w:left="993"/>
        <w:rPr>
          <w:rFonts w:cs="Arial"/>
          <w:szCs w:val="24"/>
        </w:rPr>
      </w:pPr>
    </w:p>
    <w:p w14:paraId="195EA066" w14:textId="77777777" w:rsidR="009175BF" w:rsidRPr="005B1EF8" w:rsidRDefault="009175BF" w:rsidP="009175BF">
      <w:pPr>
        <w:ind w:left="993"/>
        <w:rPr>
          <w:rFonts w:cs="Arial"/>
          <w:szCs w:val="24"/>
        </w:rPr>
      </w:pPr>
      <w:r>
        <w:rPr>
          <w:rFonts w:cs="Arial"/>
          <w:szCs w:val="24"/>
        </w:rPr>
        <w:t>The generic responsibilities which will be undertaken in support of the above work include the following (if applicable):</w:t>
      </w:r>
      <w:r>
        <w:rPr>
          <w:rFonts w:cs="Arial"/>
          <w:szCs w:val="24"/>
        </w:rPr>
        <w:br/>
      </w:r>
    </w:p>
    <w:p w14:paraId="5E3C291E" w14:textId="77777777" w:rsidR="009175BF" w:rsidRDefault="009175BF" w:rsidP="00F81C5F">
      <w:pPr>
        <w:pStyle w:val="ListParagraph"/>
        <w:numPr>
          <w:ilvl w:val="0"/>
          <w:numId w:val="7"/>
        </w:numPr>
        <w:ind w:left="1418" w:hanging="425"/>
        <w:rPr>
          <w:rFonts w:cs="Arial"/>
          <w:szCs w:val="24"/>
        </w:rPr>
      </w:pPr>
      <w:r>
        <w:rPr>
          <w:rFonts w:cs="Arial"/>
          <w:szCs w:val="24"/>
        </w:rPr>
        <w:lastRenderedPageBreak/>
        <w:t>To represent the Section Manager as appropriate at various meetings, working parties, panels etc as directed</w:t>
      </w:r>
      <w:r>
        <w:rPr>
          <w:rFonts w:cs="Arial"/>
          <w:szCs w:val="24"/>
        </w:rPr>
        <w:br/>
      </w:r>
    </w:p>
    <w:p w14:paraId="4502495A" w14:textId="77777777" w:rsidR="009175BF" w:rsidRDefault="009175BF" w:rsidP="00F81C5F">
      <w:pPr>
        <w:pStyle w:val="ListParagraph"/>
        <w:numPr>
          <w:ilvl w:val="0"/>
          <w:numId w:val="7"/>
        </w:numPr>
        <w:ind w:left="1418" w:hanging="425"/>
        <w:rPr>
          <w:rFonts w:cs="Arial"/>
          <w:szCs w:val="24"/>
        </w:rPr>
      </w:pPr>
      <w:r>
        <w:rPr>
          <w:rFonts w:cs="Arial"/>
          <w:szCs w:val="24"/>
        </w:rPr>
        <w:t>Co-ordinate and participate in internal/external meetings and forums</w:t>
      </w:r>
      <w:r>
        <w:rPr>
          <w:rFonts w:cs="Arial"/>
          <w:szCs w:val="24"/>
        </w:rPr>
        <w:br/>
      </w:r>
    </w:p>
    <w:p w14:paraId="03C4D94A" w14:textId="77777777" w:rsidR="009175BF" w:rsidRDefault="009175BF" w:rsidP="00F81C5F">
      <w:pPr>
        <w:pStyle w:val="ListParagraph"/>
        <w:numPr>
          <w:ilvl w:val="0"/>
          <w:numId w:val="7"/>
        </w:numPr>
        <w:ind w:left="1418" w:hanging="425"/>
        <w:rPr>
          <w:rFonts w:cs="Arial"/>
          <w:szCs w:val="24"/>
        </w:rPr>
      </w:pPr>
      <w:r>
        <w:rPr>
          <w:rFonts w:cs="Arial"/>
          <w:szCs w:val="24"/>
        </w:rPr>
        <w:t>Provide day to day management of employees allocated to the section and conduct staff appraisals and sickness management</w:t>
      </w:r>
      <w:r>
        <w:rPr>
          <w:rFonts w:cs="Arial"/>
          <w:szCs w:val="24"/>
        </w:rPr>
        <w:br/>
      </w:r>
    </w:p>
    <w:p w14:paraId="31D0AC53" w14:textId="77777777" w:rsidR="009175BF" w:rsidRDefault="009175BF" w:rsidP="00F81C5F">
      <w:pPr>
        <w:pStyle w:val="ListParagraph"/>
        <w:numPr>
          <w:ilvl w:val="0"/>
          <w:numId w:val="7"/>
        </w:numPr>
        <w:ind w:left="1418" w:hanging="425"/>
        <w:rPr>
          <w:rFonts w:cs="Arial"/>
          <w:szCs w:val="24"/>
        </w:rPr>
      </w:pPr>
      <w:r>
        <w:rPr>
          <w:rFonts w:cs="Arial"/>
          <w:szCs w:val="24"/>
        </w:rPr>
        <w:t>Conduct and assist with disciplinary matters as appropriate</w:t>
      </w:r>
    </w:p>
    <w:p w14:paraId="2D6FA7B9" w14:textId="77777777" w:rsidR="009175BF" w:rsidRDefault="009175BF" w:rsidP="009175BF">
      <w:pPr>
        <w:pStyle w:val="ListParagraph"/>
        <w:ind w:left="1418"/>
        <w:rPr>
          <w:rFonts w:cs="Arial"/>
          <w:szCs w:val="24"/>
        </w:rPr>
      </w:pPr>
    </w:p>
    <w:p w14:paraId="2F822732" w14:textId="67D8FCB5" w:rsidR="009175BF" w:rsidRDefault="009175BF" w:rsidP="009175BF">
      <w:pPr>
        <w:pStyle w:val="ListParagraph"/>
        <w:ind w:left="993"/>
        <w:rPr>
          <w:rFonts w:cs="Arial"/>
          <w:szCs w:val="24"/>
        </w:rPr>
      </w:pPr>
      <w:r>
        <w:rPr>
          <w:rFonts w:cs="Arial"/>
          <w:szCs w:val="24"/>
        </w:rPr>
        <w:t xml:space="preserve">The above is not exhaustive and the post holder will be expected to undertake any duties within the Group which may reasonable fall within the level of responsibility and the competence of the post as directed by the </w:t>
      </w:r>
      <w:r w:rsidR="00523743">
        <w:rPr>
          <w:rFonts w:cs="Arial"/>
          <w:szCs w:val="24"/>
        </w:rPr>
        <w:t xml:space="preserve">Construction Consultancy Services </w:t>
      </w:r>
      <w:r>
        <w:rPr>
          <w:rFonts w:cs="Arial"/>
          <w:szCs w:val="24"/>
        </w:rPr>
        <w:t>Manager</w:t>
      </w:r>
    </w:p>
    <w:p w14:paraId="2F266B7A" w14:textId="77777777" w:rsidR="009175BF" w:rsidRDefault="009175BF" w:rsidP="009175BF">
      <w:pPr>
        <w:pStyle w:val="ListParagraph"/>
        <w:ind w:left="993"/>
        <w:rPr>
          <w:rFonts w:cs="Arial"/>
          <w:szCs w:val="24"/>
        </w:rPr>
      </w:pPr>
    </w:p>
    <w:p w14:paraId="0DA234C0" w14:textId="7063AE60" w:rsidR="009D4904" w:rsidRDefault="009D4904" w:rsidP="009D4904">
      <w:pPr>
        <w:jc w:val="both"/>
        <w:rPr>
          <w:rFonts w:cs="Arial"/>
          <w:b/>
          <w:bCs/>
          <w:lang w:eastAsia="en-GB"/>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F81C5F">
      <w:pPr>
        <w:pStyle w:val="ListParagraph"/>
        <w:numPr>
          <w:ilvl w:val="0"/>
          <w:numId w:val="2"/>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F81C5F">
      <w:pPr>
        <w:pStyle w:val="ListParagraph"/>
        <w:numPr>
          <w:ilvl w:val="0"/>
          <w:numId w:val="2"/>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F81C5F">
      <w:pPr>
        <w:pStyle w:val="ListParagraph"/>
        <w:numPr>
          <w:ilvl w:val="0"/>
          <w:numId w:val="2"/>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F81C5F">
      <w:pPr>
        <w:pStyle w:val="ListParagraph"/>
        <w:numPr>
          <w:ilvl w:val="0"/>
          <w:numId w:val="2"/>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F81C5F">
      <w:pPr>
        <w:pStyle w:val="ListParagraph"/>
        <w:numPr>
          <w:ilvl w:val="0"/>
          <w:numId w:val="2"/>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F81C5F">
      <w:pPr>
        <w:pStyle w:val="ListParagraph"/>
        <w:numPr>
          <w:ilvl w:val="0"/>
          <w:numId w:val="2"/>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5B9571F0" w14:textId="77777777" w:rsidR="005360F5" w:rsidRDefault="005360F5" w:rsidP="003F5F22">
      <w:pPr>
        <w:pStyle w:val="ListParagraph"/>
        <w:ind w:left="567"/>
        <w:rPr>
          <w:rFonts w:cs="Arial"/>
          <w:szCs w:val="24"/>
        </w:rPr>
      </w:pPr>
    </w:p>
    <w:p w14:paraId="0F40E3B9" w14:textId="77777777" w:rsidR="00581EEF" w:rsidRDefault="005360F5" w:rsidP="00F81C5F">
      <w:pPr>
        <w:numPr>
          <w:ilvl w:val="0"/>
          <w:numId w:val="3"/>
        </w:numPr>
        <w:ind w:hanging="218"/>
        <w:contextualSpacing/>
        <w:rPr>
          <w:rFonts w:cs="Arial"/>
          <w:b/>
          <w:bCs/>
          <w:sz w:val="22"/>
          <w:lang w:bidi="ar-SA"/>
        </w:rPr>
      </w:pPr>
      <w:r>
        <w:rPr>
          <w:rFonts w:cs="Arial"/>
          <w:szCs w:val="24"/>
        </w:rPr>
        <w:t xml:space="preserve">   </w:t>
      </w:r>
      <w:r w:rsidR="00581EEF">
        <w:rPr>
          <w:rFonts w:cs="Arial"/>
          <w:b/>
          <w:bCs/>
        </w:rPr>
        <w:t>Climate Change</w:t>
      </w:r>
    </w:p>
    <w:p w14:paraId="476CFA63" w14:textId="5E750218" w:rsidR="0063274D" w:rsidRDefault="00581EEF" w:rsidP="00581EEF">
      <w:pPr>
        <w:ind w:left="567"/>
        <w:rPr>
          <w:rFonts w:cs="Arial"/>
        </w:rPr>
      </w:pPr>
      <w:r>
        <w:rPr>
          <w:rFonts w:cs="Arial"/>
        </w:rPr>
        <w:t>To contribute to our corporate responsibility in relation to climate change by considering and limiting the carbon impact of activities during the course of your work, wherever possible.</w:t>
      </w:r>
    </w:p>
    <w:p w14:paraId="49DE3A32" w14:textId="6D6B6415" w:rsidR="009175BF" w:rsidRDefault="009175BF" w:rsidP="00581EEF">
      <w:pPr>
        <w:ind w:left="567"/>
        <w:rPr>
          <w:rFonts w:cs="Arial"/>
        </w:rPr>
      </w:pPr>
    </w:p>
    <w:p w14:paraId="4BEB6440" w14:textId="77777777" w:rsidR="009175BF" w:rsidRDefault="009175BF" w:rsidP="00581EEF">
      <w:pPr>
        <w:ind w:left="567"/>
        <w:rPr>
          <w:rFonts w:cs="Arial"/>
        </w:rPr>
      </w:pPr>
    </w:p>
    <w:p w14:paraId="4D948260" w14:textId="77777777" w:rsidR="00581EEF" w:rsidRPr="00581EEF" w:rsidRDefault="00581EEF" w:rsidP="00581EEF">
      <w:pPr>
        <w:ind w:left="567"/>
        <w:rPr>
          <w:rFonts w:cs="Arial"/>
        </w:rPr>
      </w:pPr>
    </w:p>
    <w:p w14:paraId="555A72AB" w14:textId="77777777" w:rsidR="00681A84" w:rsidRDefault="00681A84" w:rsidP="00F81C5F">
      <w:pPr>
        <w:pStyle w:val="ListParagraph"/>
        <w:numPr>
          <w:ilvl w:val="0"/>
          <w:numId w:val="2"/>
        </w:numPr>
        <w:ind w:left="567" w:hanging="425"/>
        <w:rPr>
          <w:rFonts w:cs="Arial"/>
          <w:b/>
          <w:szCs w:val="24"/>
        </w:rPr>
      </w:pPr>
      <w:r>
        <w:rPr>
          <w:rFonts w:cs="Arial"/>
          <w:b/>
          <w:szCs w:val="24"/>
        </w:rPr>
        <w:lastRenderedPageBreak/>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F81C5F">
      <w:pPr>
        <w:pStyle w:val="ListParagraph"/>
        <w:numPr>
          <w:ilvl w:val="0"/>
          <w:numId w:val="2"/>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 xml:space="preserve">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F81C5F">
      <w:pPr>
        <w:pStyle w:val="ListParagraph"/>
        <w:numPr>
          <w:ilvl w:val="0"/>
          <w:numId w:val="2"/>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F81C5F">
      <w:pPr>
        <w:pStyle w:val="ListParagraph"/>
        <w:numPr>
          <w:ilvl w:val="0"/>
          <w:numId w:val="2"/>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FC0441" w:rsidRPr="00EC176B" w14:paraId="276D0001" w14:textId="77777777" w:rsidTr="00EC176B">
        <w:trPr>
          <w:trHeight w:val="973"/>
        </w:trPr>
        <w:tc>
          <w:tcPr>
            <w:tcW w:w="1671" w:type="dxa"/>
            <w:shd w:val="clear" w:color="auto" w:fill="F2F2F2" w:themeFill="background1" w:themeFillShade="F2"/>
          </w:tcPr>
          <w:p w14:paraId="100D8FF8" w14:textId="77777777" w:rsidR="00FC0441" w:rsidRPr="00845787" w:rsidRDefault="00FC0441" w:rsidP="00FC0441">
            <w:pPr>
              <w:pStyle w:val="aTitle"/>
              <w:tabs>
                <w:tab w:val="clear" w:pos="4513"/>
              </w:tabs>
              <w:rPr>
                <w:rFonts w:cs="Arial"/>
                <w:noProof/>
                <w:color w:val="auto"/>
                <w:sz w:val="22"/>
                <w:lang w:eastAsia="en-GB"/>
              </w:rPr>
            </w:pPr>
          </w:p>
          <w:p w14:paraId="7358E180" w14:textId="77777777" w:rsidR="00FC0441" w:rsidRPr="00845787" w:rsidRDefault="00FC0441" w:rsidP="00FC0441">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892501F" w14:textId="77777777" w:rsidR="00FC0441" w:rsidRPr="00FC0441" w:rsidRDefault="00FC0441" w:rsidP="00FC0441">
            <w:pPr>
              <w:pStyle w:val="ListParagraph"/>
              <w:ind w:left="229"/>
              <w:rPr>
                <w:rFonts w:cs="Arial"/>
              </w:rPr>
            </w:pPr>
          </w:p>
          <w:p w14:paraId="6CFF7549" w14:textId="08D1ED89" w:rsidR="00FC0441" w:rsidRPr="002966BF" w:rsidRDefault="00FC0441" w:rsidP="00B001AE">
            <w:pPr>
              <w:pStyle w:val="ListParagraph"/>
              <w:numPr>
                <w:ilvl w:val="0"/>
                <w:numId w:val="10"/>
              </w:numPr>
              <w:ind w:left="229" w:hanging="229"/>
              <w:rPr>
                <w:rFonts w:cs="Arial"/>
              </w:rPr>
            </w:pPr>
            <w:r w:rsidRPr="00B001AE">
              <w:rPr>
                <w:rFonts w:cs="Arial"/>
              </w:rPr>
              <w:t>HNC in a Building Services related subject</w:t>
            </w:r>
          </w:p>
        </w:tc>
        <w:tc>
          <w:tcPr>
            <w:tcW w:w="4961" w:type="dxa"/>
          </w:tcPr>
          <w:p w14:paraId="2899BEAF" w14:textId="77777777" w:rsidR="00FC0441" w:rsidRPr="00EC176B" w:rsidRDefault="00FC0441" w:rsidP="00FC0441">
            <w:pPr>
              <w:rPr>
                <w:noProof/>
                <w:sz w:val="22"/>
                <w:szCs w:val="20"/>
                <w:lang w:eastAsia="en-GB"/>
              </w:rPr>
            </w:pPr>
          </w:p>
          <w:p w14:paraId="2D351AC3" w14:textId="77777777" w:rsidR="00FC0441" w:rsidRDefault="00FC0441" w:rsidP="00FC0441">
            <w:pPr>
              <w:pStyle w:val="ListParagraph"/>
              <w:numPr>
                <w:ilvl w:val="0"/>
                <w:numId w:val="10"/>
              </w:numPr>
              <w:ind w:left="229" w:hanging="229"/>
              <w:rPr>
                <w:rFonts w:cs="Arial"/>
              </w:rPr>
            </w:pPr>
            <w:r w:rsidRPr="00AB2519">
              <w:rPr>
                <w:rFonts w:cs="Arial"/>
              </w:rPr>
              <w:t>Degree or equivalent qualification in a relevant building related subject</w:t>
            </w:r>
          </w:p>
          <w:p w14:paraId="695086D9" w14:textId="77777777" w:rsidR="00FC0441" w:rsidRPr="00AB2519" w:rsidRDefault="00FC0441" w:rsidP="00FC0441">
            <w:pPr>
              <w:pStyle w:val="ListParagraph"/>
              <w:numPr>
                <w:ilvl w:val="0"/>
                <w:numId w:val="10"/>
              </w:numPr>
              <w:ind w:left="229" w:hanging="229"/>
              <w:rPr>
                <w:rFonts w:cs="Arial"/>
              </w:rPr>
            </w:pPr>
            <w:r>
              <w:rPr>
                <w:rFonts w:cs="Arial"/>
              </w:rPr>
              <w:t>Membership or Associate of a relevant Professional Body</w:t>
            </w:r>
          </w:p>
          <w:p w14:paraId="7521A968" w14:textId="28B39C2C" w:rsidR="00FC0441" w:rsidRPr="00EC176B" w:rsidRDefault="00FC0441" w:rsidP="00FC0441">
            <w:pPr>
              <w:rPr>
                <w:noProof/>
                <w:sz w:val="22"/>
                <w:szCs w:val="20"/>
                <w:lang w:eastAsia="en-GB"/>
              </w:rPr>
            </w:pPr>
          </w:p>
        </w:tc>
      </w:tr>
      <w:tr w:rsidR="00FC0441" w:rsidRPr="00EC176B" w14:paraId="34FBA4F4" w14:textId="77777777" w:rsidTr="00040EE4">
        <w:trPr>
          <w:trHeight w:val="1712"/>
        </w:trPr>
        <w:tc>
          <w:tcPr>
            <w:tcW w:w="1671" w:type="dxa"/>
            <w:shd w:val="clear" w:color="auto" w:fill="F2F2F2" w:themeFill="background1" w:themeFillShade="F2"/>
          </w:tcPr>
          <w:p w14:paraId="1BA5FEB5" w14:textId="77777777" w:rsidR="00FC0441" w:rsidRPr="00845787" w:rsidRDefault="00FC0441" w:rsidP="00FC0441">
            <w:pPr>
              <w:pStyle w:val="aTitle"/>
              <w:tabs>
                <w:tab w:val="clear" w:pos="4513"/>
              </w:tabs>
              <w:rPr>
                <w:rFonts w:cs="Arial"/>
                <w:noProof/>
                <w:color w:val="auto"/>
                <w:sz w:val="22"/>
                <w:lang w:eastAsia="en-GB"/>
              </w:rPr>
            </w:pPr>
          </w:p>
          <w:p w14:paraId="4A291F26" w14:textId="77777777" w:rsidR="00FC0441" w:rsidRPr="00845787" w:rsidRDefault="00FC0441" w:rsidP="00FC0441">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3FE5CFB7" w14:textId="77777777" w:rsidR="00FC0441" w:rsidRPr="00EC176B" w:rsidRDefault="00FC0441" w:rsidP="00B001AE">
            <w:pPr>
              <w:rPr>
                <w:noProof/>
                <w:sz w:val="22"/>
                <w:szCs w:val="20"/>
                <w:lang w:eastAsia="en-GB"/>
              </w:rPr>
            </w:pPr>
          </w:p>
          <w:p w14:paraId="36D3A606" w14:textId="77777777" w:rsidR="00FC0441" w:rsidRPr="00AB2519" w:rsidRDefault="00FC0441" w:rsidP="00B001AE">
            <w:pPr>
              <w:pStyle w:val="ListParagraph"/>
              <w:numPr>
                <w:ilvl w:val="0"/>
                <w:numId w:val="12"/>
              </w:numPr>
              <w:ind w:left="229" w:hanging="229"/>
              <w:rPr>
                <w:rFonts w:cs="Arial"/>
              </w:rPr>
            </w:pPr>
            <w:r w:rsidRPr="00AB2519">
              <w:rPr>
                <w:rFonts w:cs="Arial"/>
              </w:rPr>
              <w:t>Significant experience in a building services office/section.</w:t>
            </w:r>
          </w:p>
          <w:p w14:paraId="709503D3" w14:textId="77777777" w:rsidR="00FC0441" w:rsidRPr="00AB2519" w:rsidRDefault="00FC0441" w:rsidP="00B001AE">
            <w:pPr>
              <w:pStyle w:val="ListParagraph"/>
              <w:numPr>
                <w:ilvl w:val="0"/>
                <w:numId w:val="12"/>
              </w:numPr>
              <w:ind w:left="229" w:hanging="229"/>
              <w:rPr>
                <w:rFonts w:cs="Arial"/>
              </w:rPr>
            </w:pPr>
            <w:r w:rsidRPr="00AB2519">
              <w:rPr>
                <w:rFonts w:cs="Arial"/>
              </w:rPr>
              <w:t>Evidence of a leadership role in the provision of buildings and building services projects.</w:t>
            </w:r>
          </w:p>
          <w:p w14:paraId="1FC0B914" w14:textId="77777777" w:rsidR="00FC0441" w:rsidRDefault="00FC0441" w:rsidP="00B001AE">
            <w:pPr>
              <w:pStyle w:val="ListParagraph"/>
              <w:numPr>
                <w:ilvl w:val="0"/>
                <w:numId w:val="12"/>
              </w:numPr>
              <w:ind w:left="229" w:hanging="229"/>
              <w:rPr>
                <w:rFonts w:cs="Arial"/>
              </w:rPr>
            </w:pPr>
            <w:r w:rsidRPr="00AB2519">
              <w:rPr>
                <w:rFonts w:cs="Arial"/>
              </w:rPr>
              <w:t>Evidence of managing contractors to deliver to time and budget.</w:t>
            </w:r>
          </w:p>
          <w:p w14:paraId="3F88FED2" w14:textId="0475CC6C" w:rsidR="00FC0441" w:rsidRDefault="00FC0441" w:rsidP="00B001AE">
            <w:pPr>
              <w:pStyle w:val="ListParagraph"/>
              <w:numPr>
                <w:ilvl w:val="0"/>
                <w:numId w:val="12"/>
              </w:numPr>
              <w:ind w:left="229" w:hanging="229"/>
              <w:rPr>
                <w:rFonts w:cs="Arial"/>
              </w:rPr>
            </w:pPr>
            <w:r>
              <w:rPr>
                <w:rFonts w:cs="Arial"/>
              </w:rPr>
              <w:t>A member</w:t>
            </w:r>
            <w:r w:rsidR="00D20D2B">
              <w:rPr>
                <w:rFonts w:cs="Arial"/>
              </w:rPr>
              <w:t xml:space="preserve"> or associate member of a professional body </w:t>
            </w:r>
            <w:proofErr w:type="gramStart"/>
            <w:r w:rsidR="00D20D2B">
              <w:rPr>
                <w:rFonts w:cs="Arial"/>
              </w:rPr>
              <w:t>i.e.</w:t>
            </w:r>
            <w:proofErr w:type="gramEnd"/>
            <w:r w:rsidR="00D20D2B">
              <w:rPr>
                <w:rFonts w:cs="Arial"/>
              </w:rPr>
              <w:t xml:space="preserve"> CIBSE, </w:t>
            </w:r>
            <w:r w:rsidR="00D20D2B" w:rsidRPr="00B001AE">
              <w:rPr>
                <w:rFonts w:cs="Arial"/>
              </w:rPr>
              <w:t>IET (The Institute of Engineering &amp; Technology),</w:t>
            </w:r>
            <w:r w:rsidR="00842D21" w:rsidRPr="00B001AE">
              <w:rPr>
                <w:rFonts w:cs="Arial"/>
              </w:rPr>
              <w:t xml:space="preserve"> </w:t>
            </w:r>
            <w:r>
              <w:rPr>
                <w:rFonts w:cs="Arial"/>
              </w:rPr>
              <w:t>or equal approved and working towards full/chartered membership.</w:t>
            </w:r>
          </w:p>
          <w:p w14:paraId="1808E349" w14:textId="4240497C" w:rsidR="00FC0441" w:rsidRDefault="00FC0441" w:rsidP="00B001AE">
            <w:pPr>
              <w:pStyle w:val="ListParagraph"/>
              <w:numPr>
                <w:ilvl w:val="0"/>
                <w:numId w:val="12"/>
              </w:numPr>
              <w:ind w:left="229" w:hanging="229"/>
              <w:rPr>
                <w:rFonts w:cs="Arial"/>
              </w:rPr>
            </w:pPr>
            <w:r>
              <w:rPr>
                <w:rFonts w:cs="Arial"/>
              </w:rPr>
              <w:t>Full understanding of the CDM Regulations</w:t>
            </w:r>
          </w:p>
          <w:p w14:paraId="0EAF2D78" w14:textId="75B63094" w:rsidR="00842D21" w:rsidRPr="00B001AE" w:rsidRDefault="00842D21" w:rsidP="00B001AE">
            <w:pPr>
              <w:pStyle w:val="ListParagraph"/>
              <w:numPr>
                <w:ilvl w:val="0"/>
                <w:numId w:val="12"/>
              </w:numPr>
              <w:ind w:left="229" w:hanging="229"/>
              <w:rPr>
                <w:rFonts w:cs="Arial"/>
              </w:rPr>
            </w:pPr>
            <w:r w:rsidRPr="00B001AE">
              <w:rPr>
                <w:rFonts w:cs="Arial"/>
              </w:rPr>
              <w:t>Undertake the role of Principal Designer carrying out full CDM responsibilities.</w:t>
            </w:r>
          </w:p>
          <w:p w14:paraId="697299C5" w14:textId="706F9349" w:rsidR="00F3079E" w:rsidRPr="00B001AE" w:rsidRDefault="00F3079E" w:rsidP="00B001AE">
            <w:pPr>
              <w:pStyle w:val="ListParagraph"/>
              <w:numPr>
                <w:ilvl w:val="0"/>
                <w:numId w:val="12"/>
              </w:numPr>
              <w:ind w:left="229" w:hanging="229"/>
              <w:rPr>
                <w:rFonts w:cs="Arial"/>
              </w:rPr>
            </w:pPr>
            <w:r w:rsidRPr="00B001AE">
              <w:rPr>
                <w:rFonts w:cs="Arial"/>
              </w:rPr>
              <w:t>Brief Development (initial contact with client)</w:t>
            </w:r>
          </w:p>
          <w:p w14:paraId="0D8B1B05" w14:textId="44F453F8" w:rsidR="00FC0441" w:rsidRPr="00EC176B" w:rsidRDefault="00FC0441" w:rsidP="00FC0441">
            <w:pPr>
              <w:pStyle w:val="ListParagraph"/>
              <w:rPr>
                <w:noProof/>
                <w:sz w:val="22"/>
                <w:szCs w:val="20"/>
                <w:lang w:eastAsia="en-GB"/>
              </w:rPr>
            </w:pPr>
          </w:p>
        </w:tc>
        <w:tc>
          <w:tcPr>
            <w:tcW w:w="4961" w:type="dxa"/>
          </w:tcPr>
          <w:p w14:paraId="465302A9" w14:textId="77777777" w:rsidR="00FC0441" w:rsidRPr="00EC176B" w:rsidRDefault="00FC0441" w:rsidP="00FC0441">
            <w:pPr>
              <w:rPr>
                <w:noProof/>
                <w:sz w:val="22"/>
                <w:szCs w:val="20"/>
                <w:lang w:eastAsia="en-GB"/>
              </w:rPr>
            </w:pPr>
          </w:p>
          <w:p w14:paraId="38524D32" w14:textId="77777777" w:rsidR="00FC0441" w:rsidRPr="00AB2519" w:rsidRDefault="00FC0441" w:rsidP="00FC0441">
            <w:pPr>
              <w:pStyle w:val="ListParagraph"/>
              <w:numPr>
                <w:ilvl w:val="0"/>
                <w:numId w:val="11"/>
              </w:numPr>
              <w:ind w:left="292" w:hanging="283"/>
              <w:rPr>
                <w:rFonts w:cs="Arial"/>
              </w:rPr>
            </w:pPr>
            <w:r w:rsidRPr="00AB2519">
              <w:rPr>
                <w:rFonts w:cs="Arial"/>
              </w:rPr>
              <w:t>Evidence of initiating and improving the efficiency of service delivery.</w:t>
            </w:r>
          </w:p>
          <w:p w14:paraId="48684C0F" w14:textId="77777777" w:rsidR="00FC0441" w:rsidRPr="00AB2519" w:rsidRDefault="00FC0441" w:rsidP="00FC0441">
            <w:pPr>
              <w:pStyle w:val="ListParagraph"/>
              <w:numPr>
                <w:ilvl w:val="0"/>
                <w:numId w:val="11"/>
              </w:numPr>
              <w:ind w:left="292" w:hanging="283"/>
              <w:rPr>
                <w:rFonts w:cs="Arial"/>
              </w:rPr>
            </w:pPr>
            <w:r w:rsidRPr="00AB2519">
              <w:rPr>
                <w:rFonts w:cs="Arial"/>
              </w:rPr>
              <w:t>Dealing with members of the public and Elected Members.</w:t>
            </w:r>
          </w:p>
          <w:p w14:paraId="643AAD92" w14:textId="77777777" w:rsidR="00FC0441" w:rsidRPr="00AB2519" w:rsidRDefault="00FC0441" w:rsidP="00FC0441">
            <w:pPr>
              <w:pStyle w:val="ListParagraph"/>
              <w:numPr>
                <w:ilvl w:val="0"/>
                <w:numId w:val="11"/>
              </w:numPr>
              <w:ind w:left="292" w:hanging="283"/>
              <w:rPr>
                <w:rFonts w:cs="Arial"/>
              </w:rPr>
            </w:pPr>
            <w:r w:rsidRPr="00AB2519">
              <w:rPr>
                <w:rFonts w:cs="Arial"/>
              </w:rPr>
              <w:t>Experience in the application of modern construction management.</w:t>
            </w:r>
          </w:p>
          <w:p w14:paraId="3A2196E0" w14:textId="77777777" w:rsidR="00FC0441" w:rsidRPr="00AB2519" w:rsidRDefault="00FC0441" w:rsidP="00FC0441">
            <w:pPr>
              <w:pStyle w:val="ListParagraph"/>
              <w:numPr>
                <w:ilvl w:val="0"/>
                <w:numId w:val="11"/>
              </w:numPr>
              <w:ind w:left="292" w:hanging="283"/>
              <w:rPr>
                <w:rFonts w:cs="Arial"/>
              </w:rPr>
            </w:pPr>
            <w:r w:rsidRPr="00AB2519">
              <w:rPr>
                <w:rFonts w:cs="Arial"/>
              </w:rPr>
              <w:t>Use of Concerto.</w:t>
            </w:r>
          </w:p>
          <w:p w14:paraId="35A5EB3D" w14:textId="6C463499" w:rsidR="00FC0441" w:rsidRDefault="00FC0441" w:rsidP="00FC0441">
            <w:pPr>
              <w:pStyle w:val="ListParagraph"/>
              <w:numPr>
                <w:ilvl w:val="0"/>
                <w:numId w:val="11"/>
              </w:numPr>
              <w:ind w:left="292" w:hanging="283"/>
              <w:rPr>
                <w:rFonts w:cs="Arial"/>
              </w:rPr>
            </w:pPr>
            <w:r w:rsidRPr="00AB2519">
              <w:rPr>
                <w:rFonts w:cs="Arial"/>
              </w:rPr>
              <w:t>Dealing effectively with end users.</w:t>
            </w:r>
          </w:p>
          <w:p w14:paraId="5C5CB3D0" w14:textId="24C5564F" w:rsidR="00FC0441" w:rsidRPr="00AB2519" w:rsidRDefault="00FC0441" w:rsidP="00FC0441">
            <w:pPr>
              <w:pStyle w:val="ListParagraph"/>
              <w:numPr>
                <w:ilvl w:val="0"/>
                <w:numId w:val="11"/>
              </w:numPr>
              <w:ind w:left="292" w:hanging="283"/>
              <w:rPr>
                <w:rFonts w:cs="Arial"/>
              </w:rPr>
            </w:pPr>
            <w:r>
              <w:rPr>
                <w:rFonts w:cs="Arial"/>
              </w:rPr>
              <w:t>Value Engineering and working in partnership</w:t>
            </w:r>
          </w:p>
          <w:p w14:paraId="696A7AF3" w14:textId="0B64D8C5" w:rsidR="00FC0441" w:rsidRPr="00EC176B" w:rsidRDefault="00FC0441" w:rsidP="00FC0441">
            <w:pPr>
              <w:pStyle w:val="ListParagraph"/>
              <w:ind w:left="360"/>
              <w:rPr>
                <w:noProof/>
                <w:sz w:val="22"/>
                <w:szCs w:val="20"/>
                <w:lang w:eastAsia="en-GB"/>
              </w:rPr>
            </w:pPr>
          </w:p>
        </w:tc>
      </w:tr>
      <w:tr w:rsidR="00FC0441" w:rsidRPr="00EC176B" w14:paraId="4CD92E5B" w14:textId="77777777" w:rsidTr="00040EE4">
        <w:trPr>
          <w:trHeight w:val="1962"/>
        </w:trPr>
        <w:tc>
          <w:tcPr>
            <w:tcW w:w="1671" w:type="dxa"/>
            <w:shd w:val="clear" w:color="auto" w:fill="F2F2F2" w:themeFill="background1" w:themeFillShade="F2"/>
          </w:tcPr>
          <w:p w14:paraId="34F3F4F7" w14:textId="77777777" w:rsidR="00FC0441" w:rsidRPr="00845787" w:rsidRDefault="00FC0441" w:rsidP="00FC0441">
            <w:pPr>
              <w:pStyle w:val="aTitle"/>
              <w:tabs>
                <w:tab w:val="clear" w:pos="4513"/>
              </w:tabs>
              <w:rPr>
                <w:rFonts w:cs="Arial"/>
                <w:noProof/>
                <w:color w:val="auto"/>
                <w:sz w:val="22"/>
                <w:lang w:eastAsia="en-GB"/>
              </w:rPr>
            </w:pPr>
          </w:p>
          <w:p w14:paraId="0E0976C8" w14:textId="77777777" w:rsidR="00FC0441" w:rsidRPr="00845787" w:rsidRDefault="00FC0441" w:rsidP="00FC0441">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2E4BEC3" w14:textId="77777777" w:rsidR="00FC0441" w:rsidRPr="00EC176B" w:rsidRDefault="00FC0441" w:rsidP="00FC0441">
            <w:pPr>
              <w:rPr>
                <w:noProof/>
                <w:sz w:val="22"/>
                <w:szCs w:val="20"/>
                <w:lang w:eastAsia="en-GB"/>
              </w:rPr>
            </w:pPr>
          </w:p>
          <w:p w14:paraId="7BB8BEEE" w14:textId="705AA475" w:rsidR="00FC0441" w:rsidRPr="00AB2519" w:rsidRDefault="00D20D2B" w:rsidP="00FC0441">
            <w:pPr>
              <w:pStyle w:val="ListParagraph"/>
              <w:numPr>
                <w:ilvl w:val="0"/>
                <w:numId w:val="12"/>
              </w:numPr>
              <w:ind w:left="229" w:hanging="229"/>
              <w:rPr>
                <w:rFonts w:cs="Arial"/>
              </w:rPr>
            </w:pPr>
            <w:r>
              <w:rPr>
                <w:rFonts w:cs="Arial"/>
              </w:rPr>
              <w:t>Significant k</w:t>
            </w:r>
            <w:r w:rsidR="00FC0441" w:rsidRPr="00AB2519">
              <w:rPr>
                <w:rFonts w:cs="Arial"/>
              </w:rPr>
              <w:t>nowledge of Building/Architectural/M&amp;E</w:t>
            </w:r>
            <w:r w:rsidR="00FC0441">
              <w:rPr>
                <w:rFonts w:cs="Arial"/>
              </w:rPr>
              <w:t>/Asbestos</w:t>
            </w:r>
            <w:r w:rsidR="00FC0441" w:rsidRPr="00AB2519">
              <w:rPr>
                <w:rFonts w:cs="Arial"/>
              </w:rPr>
              <w:t xml:space="preserve"> in Construction</w:t>
            </w:r>
          </w:p>
          <w:p w14:paraId="7981A259" w14:textId="29317932" w:rsidR="00FC0441" w:rsidRPr="00AB2519" w:rsidRDefault="00936C68" w:rsidP="00FC0441">
            <w:pPr>
              <w:pStyle w:val="ListParagraph"/>
              <w:numPr>
                <w:ilvl w:val="0"/>
                <w:numId w:val="12"/>
              </w:numPr>
              <w:ind w:left="229" w:hanging="229"/>
              <w:rPr>
                <w:rFonts w:cs="Arial"/>
              </w:rPr>
            </w:pPr>
            <w:r>
              <w:rPr>
                <w:rFonts w:cs="Arial"/>
              </w:rPr>
              <w:t>Thorough u</w:t>
            </w:r>
            <w:r w:rsidR="00FC0441" w:rsidRPr="00AB2519">
              <w:rPr>
                <w:rFonts w:cs="Arial"/>
              </w:rPr>
              <w:t>nderstanding of the technical linkages between disciplines.</w:t>
            </w:r>
          </w:p>
          <w:p w14:paraId="7D3E3421" w14:textId="49C5572A" w:rsidR="00FC0441" w:rsidRPr="00AB2519" w:rsidRDefault="00936C68" w:rsidP="00FC0441">
            <w:pPr>
              <w:pStyle w:val="ListParagraph"/>
              <w:numPr>
                <w:ilvl w:val="0"/>
                <w:numId w:val="12"/>
              </w:numPr>
              <w:ind w:left="229" w:hanging="229"/>
              <w:rPr>
                <w:rFonts w:cs="Arial"/>
              </w:rPr>
            </w:pPr>
            <w:r>
              <w:rPr>
                <w:rFonts w:cs="Arial"/>
              </w:rPr>
              <w:t>In depth k</w:t>
            </w:r>
            <w:r w:rsidR="00FC0441" w:rsidRPr="00AB2519">
              <w:rPr>
                <w:rFonts w:cs="Arial"/>
              </w:rPr>
              <w:t>nowledge of current methods in Construction.</w:t>
            </w:r>
          </w:p>
          <w:p w14:paraId="5662C34F" w14:textId="77777777" w:rsidR="00FC0441" w:rsidRPr="00AB2519" w:rsidRDefault="00FC0441" w:rsidP="00FC0441">
            <w:pPr>
              <w:pStyle w:val="ListParagraph"/>
              <w:numPr>
                <w:ilvl w:val="0"/>
                <w:numId w:val="12"/>
              </w:numPr>
              <w:ind w:left="229" w:hanging="229"/>
              <w:rPr>
                <w:rFonts w:cs="Arial"/>
              </w:rPr>
            </w:pPr>
            <w:r w:rsidRPr="00AB2519">
              <w:rPr>
                <w:rFonts w:cs="Arial"/>
              </w:rPr>
              <w:t>Effective written and verbal communication skills.</w:t>
            </w:r>
          </w:p>
          <w:p w14:paraId="25EB8824" w14:textId="77777777" w:rsidR="00FC0441" w:rsidRPr="00AB2519" w:rsidRDefault="00FC0441" w:rsidP="00FC0441">
            <w:pPr>
              <w:pStyle w:val="ListParagraph"/>
              <w:numPr>
                <w:ilvl w:val="0"/>
                <w:numId w:val="12"/>
              </w:numPr>
              <w:ind w:left="229" w:hanging="229"/>
              <w:rPr>
                <w:rFonts w:cs="Arial"/>
              </w:rPr>
            </w:pPr>
            <w:r w:rsidRPr="00AB2519">
              <w:rPr>
                <w:rFonts w:cs="Arial"/>
              </w:rPr>
              <w:t xml:space="preserve">Analytical and </w:t>
            </w:r>
            <w:proofErr w:type="gramStart"/>
            <w:r w:rsidRPr="00AB2519">
              <w:rPr>
                <w:rFonts w:cs="Arial"/>
              </w:rPr>
              <w:t>decision making</w:t>
            </w:r>
            <w:proofErr w:type="gramEnd"/>
            <w:r w:rsidRPr="00AB2519">
              <w:rPr>
                <w:rFonts w:cs="Arial"/>
              </w:rPr>
              <w:t xml:space="preserve"> skills.</w:t>
            </w:r>
          </w:p>
          <w:p w14:paraId="57D289C5" w14:textId="346509BD" w:rsidR="00FC0441" w:rsidRDefault="00FC0441" w:rsidP="00FC0441">
            <w:pPr>
              <w:pStyle w:val="ListParagraph"/>
              <w:numPr>
                <w:ilvl w:val="0"/>
                <w:numId w:val="12"/>
              </w:numPr>
              <w:ind w:left="229" w:hanging="229"/>
              <w:rPr>
                <w:rFonts w:cs="Arial"/>
              </w:rPr>
            </w:pPr>
            <w:r w:rsidRPr="00AB2519">
              <w:rPr>
                <w:rFonts w:cs="Arial"/>
              </w:rPr>
              <w:t>User IT skills.</w:t>
            </w:r>
          </w:p>
          <w:p w14:paraId="233358C6" w14:textId="666FA30D" w:rsidR="00FC0441" w:rsidRDefault="00FC0441" w:rsidP="00FC0441">
            <w:pPr>
              <w:pStyle w:val="ListParagraph"/>
              <w:numPr>
                <w:ilvl w:val="0"/>
                <w:numId w:val="12"/>
              </w:numPr>
              <w:ind w:left="229" w:hanging="229"/>
              <w:rPr>
                <w:rFonts w:cs="Arial"/>
              </w:rPr>
            </w:pPr>
            <w:r>
              <w:rPr>
                <w:rFonts w:cs="Arial"/>
              </w:rPr>
              <w:t>Ability to use AutoCAD.</w:t>
            </w:r>
          </w:p>
          <w:p w14:paraId="41067EA4" w14:textId="2F9E3431" w:rsidR="00FC0441" w:rsidRPr="00EC176B" w:rsidRDefault="00FC0441" w:rsidP="00F3079E">
            <w:pPr>
              <w:pStyle w:val="ListParagraph"/>
              <w:ind w:left="229"/>
              <w:rPr>
                <w:noProof/>
                <w:sz w:val="22"/>
                <w:szCs w:val="20"/>
                <w:lang w:eastAsia="en-GB"/>
              </w:rPr>
            </w:pPr>
          </w:p>
        </w:tc>
        <w:tc>
          <w:tcPr>
            <w:tcW w:w="4961" w:type="dxa"/>
          </w:tcPr>
          <w:p w14:paraId="722B8BF0" w14:textId="77777777" w:rsidR="00FC0441" w:rsidRPr="00EC176B" w:rsidRDefault="00FC0441" w:rsidP="00FC0441">
            <w:pPr>
              <w:pStyle w:val="ListParagraph"/>
              <w:ind w:left="360"/>
              <w:rPr>
                <w:noProof/>
                <w:sz w:val="22"/>
                <w:szCs w:val="20"/>
                <w:lang w:eastAsia="en-GB"/>
              </w:rPr>
            </w:pPr>
          </w:p>
          <w:p w14:paraId="7714148D" w14:textId="77777777" w:rsidR="00FC0441" w:rsidRPr="00AB2519" w:rsidRDefault="00FC0441" w:rsidP="00FC0441">
            <w:pPr>
              <w:pStyle w:val="ListParagraph"/>
              <w:numPr>
                <w:ilvl w:val="0"/>
                <w:numId w:val="12"/>
              </w:numPr>
              <w:ind w:left="306" w:hanging="284"/>
              <w:rPr>
                <w:rFonts w:cs="Arial"/>
              </w:rPr>
            </w:pPr>
            <w:r w:rsidRPr="00AB2519">
              <w:rPr>
                <w:rFonts w:cs="Arial"/>
              </w:rPr>
              <w:t>Knowledge of current technical developments and innovation within the building industry.</w:t>
            </w:r>
          </w:p>
          <w:p w14:paraId="58656D5E" w14:textId="36DCB2C5" w:rsidR="00FC0441" w:rsidRDefault="00FC0441" w:rsidP="00FC0441">
            <w:pPr>
              <w:pStyle w:val="ListParagraph"/>
              <w:numPr>
                <w:ilvl w:val="0"/>
                <w:numId w:val="12"/>
              </w:numPr>
              <w:ind w:left="306" w:hanging="284"/>
              <w:rPr>
                <w:rFonts w:cs="Arial"/>
              </w:rPr>
            </w:pPr>
            <w:r w:rsidRPr="00AB2519">
              <w:rPr>
                <w:rFonts w:cs="Arial"/>
              </w:rPr>
              <w:t>Ability to inspire confidence in the service from a wide range of internal and external audiences.</w:t>
            </w:r>
          </w:p>
          <w:p w14:paraId="4BC2F8B0" w14:textId="041D80AE" w:rsidR="00FC0441" w:rsidRDefault="00FC0441" w:rsidP="00FC0441">
            <w:pPr>
              <w:pStyle w:val="ListParagraph"/>
              <w:numPr>
                <w:ilvl w:val="0"/>
                <w:numId w:val="12"/>
              </w:numPr>
              <w:ind w:left="306" w:hanging="284"/>
              <w:rPr>
                <w:rFonts w:cs="Arial"/>
              </w:rPr>
            </w:pPr>
            <w:r>
              <w:rPr>
                <w:rFonts w:cs="Arial"/>
              </w:rPr>
              <w:t>Understanding and use of REVIT</w:t>
            </w:r>
          </w:p>
          <w:p w14:paraId="61E29774" w14:textId="3D4FA072" w:rsidR="00FC0441" w:rsidRPr="00EC176B" w:rsidRDefault="00FC0441" w:rsidP="00FC0441">
            <w:pPr>
              <w:ind w:left="360"/>
              <w:rPr>
                <w:noProof/>
                <w:sz w:val="22"/>
                <w:szCs w:val="20"/>
                <w:lang w:eastAsia="en-GB"/>
              </w:rPr>
            </w:pPr>
          </w:p>
        </w:tc>
      </w:tr>
      <w:tr w:rsidR="00FC0441" w:rsidRPr="00EC176B" w14:paraId="6DC7125D" w14:textId="77777777" w:rsidTr="00EC176B">
        <w:trPr>
          <w:trHeight w:val="1974"/>
        </w:trPr>
        <w:tc>
          <w:tcPr>
            <w:tcW w:w="1671" w:type="dxa"/>
            <w:shd w:val="clear" w:color="auto" w:fill="F2F2F2" w:themeFill="background1" w:themeFillShade="F2"/>
          </w:tcPr>
          <w:p w14:paraId="42D44482" w14:textId="77777777" w:rsidR="00FC0441" w:rsidRPr="00845787" w:rsidRDefault="00FC0441" w:rsidP="00FC0441">
            <w:pPr>
              <w:pStyle w:val="aTitle"/>
              <w:tabs>
                <w:tab w:val="clear" w:pos="4513"/>
              </w:tabs>
              <w:rPr>
                <w:rFonts w:cs="Arial"/>
                <w:noProof/>
                <w:color w:val="auto"/>
                <w:sz w:val="22"/>
                <w:lang w:eastAsia="en-GB"/>
              </w:rPr>
            </w:pPr>
          </w:p>
          <w:p w14:paraId="6454F4D5" w14:textId="77777777" w:rsidR="00FC0441" w:rsidRPr="00845787" w:rsidRDefault="00FC0441" w:rsidP="00FC0441">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5570A87C" w14:textId="77777777" w:rsidR="00FC0441" w:rsidRPr="00AB2519" w:rsidRDefault="00FC0441" w:rsidP="00FC0441">
            <w:pPr>
              <w:pStyle w:val="ListParagraph"/>
              <w:numPr>
                <w:ilvl w:val="0"/>
                <w:numId w:val="13"/>
              </w:numPr>
              <w:ind w:left="162" w:hanging="162"/>
              <w:rPr>
                <w:rFonts w:cs="Arial"/>
              </w:rPr>
            </w:pPr>
            <w:r w:rsidRPr="00AB2519">
              <w:rPr>
                <w:rFonts w:cs="Arial"/>
              </w:rPr>
              <w:t>Enthusiastic, motivated, committed, positive and resilient.</w:t>
            </w:r>
          </w:p>
          <w:p w14:paraId="5DFC92D5" w14:textId="77777777" w:rsidR="00FC0441" w:rsidRPr="00AB2519" w:rsidRDefault="00FC0441" w:rsidP="00FC0441">
            <w:pPr>
              <w:pStyle w:val="ListParagraph"/>
              <w:numPr>
                <w:ilvl w:val="0"/>
                <w:numId w:val="13"/>
              </w:numPr>
              <w:ind w:left="162" w:hanging="162"/>
              <w:rPr>
                <w:rFonts w:cs="Arial"/>
              </w:rPr>
            </w:pPr>
            <w:r w:rsidRPr="00AB2519">
              <w:rPr>
                <w:rFonts w:cs="Arial"/>
              </w:rPr>
              <w:t>Flexible and able to work under pressure.</w:t>
            </w:r>
          </w:p>
          <w:p w14:paraId="62B615ED" w14:textId="77777777" w:rsidR="00FC0441" w:rsidRDefault="00FC0441" w:rsidP="00FC0441">
            <w:pPr>
              <w:pStyle w:val="ListParagraph"/>
              <w:numPr>
                <w:ilvl w:val="0"/>
                <w:numId w:val="13"/>
              </w:numPr>
              <w:ind w:left="162" w:hanging="162"/>
              <w:rPr>
                <w:rFonts w:cs="Arial"/>
              </w:rPr>
            </w:pPr>
            <w:r w:rsidRPr="006569BA">
              <w:rPr>
                <w:rFonts w:cs="Arial"/>
              </w:rPr>
              <w:t>Travel is an essential requirement of the post.</w:t>
            </w:r>
          </w:p>
          <w:p w14:paraId="7853B6B3" w14:textId="043AE6D4" w:rsidR="00FC0441" w:rsidRPr="006569BA" w:rsidRDefault="00FC0441" w:rsidP="00FC0441">
            <w:pPr>
              <w:pStyle w:val="ListParagraph"/>
              <w:numPr>
                <w:ilvl w:val="0"/>
                <w:numId w:val="13"/>
              </w:numPr>
              <w:ind w:left="162" w:hanging="162"/>
              <w:rPr>
                <w:rFonts w:cs="Arial"/>
              </w:rPr>
            </w:pPr>
            <w:r w:rsidRPr="006569BA">
              <w:rPr>
                <w:rFonts w:cs="Arial"/>
              </w:rPr>
              <w:t>May be required to work outside normal hours.</w:t>
            </w:r>
          </w:p>
          <w:p w14:paraId="69ADC98F" w14:textId="3A24256E" w:rsidR="00FC0441" w:rsidRPr="00EC176B" w:rsidRDefault="00FC0441" w:rsidP="00FC0441">
            <w:pPr>
              <w:ind w:left="360"/>
              <w:rPr>
                <w:noProof/>
                <w:sz w:val="22"/>
                <w:szCs w:val="20"/>
                <w:lang w:eastAsia="en-GB"/>
              </w:rPr>
            </w:pPr>
          </w:p>
        </w:tc>
        <w:tc>
          <w:tcPr>
            <w:tcW w:w="4961" w:type="dxa"/>
          </w:tcPr>
          <w:p w14:paraId="458D5373" w14:textId="77777777" w:rsidR="00FC0441" w:rsidRPr="00EC176B" w:rsidRDefault="00FC0441" w:rsidP="00FC0441">
            <w:pPr>
              <w:rPr>
                <w:noProof/>
                <w:sz w:val="22"/>
                <w:szCs w:val="20"/>
                <w:lang w:eastAsia="en-GB"/>
              </w:rPr>
            </w:pPr>
          </w:p>
          <w:p w14:paraId="50AF3D14" w14:textId="7CC1533E" w:rsidR="00FC0441" w:rsidRPr="00EC176B" w:rsidRDefault="00FC0441" w:rsidP="00FC0441">
            <w:pPr>
              <w:pStyle w:val="ListParagraph"/>
              <w:numPr>
                <w:ilvl w:val="0"/>
                <w:numId w:val="13"/>
              </w:numPr>
              <w:rPr>
                <w:noProof/>
                <w:sz w:val="22"/>
                <w:szCs w:val="20"/>
                <w:lang w:eastAsia="en-GB"/>
              </w:rPr>
            </w:pPr>
            <w:r w:rsidRPr="00AB2519">
              <w:rPr>
                <w:rFonts w:cs="Arial"/>
              </w:rPr>
              <w:t>A commitment to personal development.</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438AF" w14:textId="77777777" w:rsidR="000A143E" w:rsidRDefault="000A143E" w:rsidP="0077606C">
      <w:r>
        <w:separator/>
      </w:r>
    </w:p>
  </w:endnote>
  <w:endnote w:type="continuationSeparator" w:id="0">
    <w:p w14:paraId="46839255" w14:textId="77777777" w:rsidR="000A143E" w:rsidRDefault="000A143E"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64F95" w14:textId="77777777" w:rsidR="000A143E" w:rsidRDefault="000A143E" w:rsidP="0077606C">
      <w:r>
        <w:separator/>
      </w:r>
    </w:p>
  </w:footnote>
  <w:footnote w:type="continuationSeparator" w:id="0">
    <w:p w14:paraId="5127DF54" w14:textId="77777777" w:rsidR="000A143E" w:rsidRDefault="000A143E"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0CFA44"/>
    <w:multiLevelType w:val="hybridMultilevel"/>
    <w:tmpl w:val="ED56C6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8F0F42"/>
    <w:multiLevelType w:val="hybridMultilevel"/>
    <w:tmpl w:val="3934D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9443E38"/>
    <w:multiLevelType w:val="hybridMultilevel"/>
    <w:tmpl w:val="38F69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269D2"/>
    <w:multiLevelType w:val="hybridMultilevel"/>
    <w:tmpl w:val="6594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6C045F"/>
    <w:multiLevelType w:val="hybridMultilevel"/>
    <w:tmpl w:val="A208B318"/>
    <w:lvl w:ilvl="0" w:tplc="5718AA9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9018AF"/>
    <w:multiLevelType w:val="hybridMultilevel"/>
    <w:tmpl w:val="9254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6865E1"/>
    <w:multiLevelType w:val="hybridMultilevel"/>
    <w:tmpl w:val="7374C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46E6C7D"/>
    <w:multiLevelType w:val="hybridMultilevel"/>
    <w:tmpl w:val="A04897C4"/>
    <w:lvl w:ilvl="0" w:tplc="E250DB12">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414777"/>
    <w:multiLevelType w:val="hybridMultilevel"/>
    <w:tmpl w:val="CE36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E84852"/>
    <w:multiLevelType w:val="hybridMultilevel"/>
    <w:tmpl w:val="1834C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720977"/>
    <w:multiLevelType w:val="hybridMultilevel"/>
    <w:tmpl w:val="F9B2EE02"/>
    <w:lvl w:ilvl="0" w:tplc="E250DB12">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16375B"/>
    <w:multiLevelType w:val="hybridMultilevel"/>
    <w:tmpl w:val="9ED83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46D5A18"/>
    <w:multiLevelType w:val="hybridMultilevel"/>
    <w:tmpl w:val="087CDA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3"/>
  </w:num>
  <w:num w:numId="4">
    <w:abstractNumId w:val="7"/>
  </w:num>
  <w:num w:numId="5">
    <w:abstractNumId w:val="13"/>
  </w:num>
  <w:num w:numId="6">
    <w:abstractNumId w:val="11"/>
  </w:num>
  <w:num w:numId="7">
    <w:abstractNumId w:val="9"/>
  </w:num>
  <w:num w:numId="8">
    <w:abstractNumId w:val="5"/>
  </w:num>
  <w:num w:numId="9">
    <w:abstractNumId w:val="8"/>
  </w:num>
  <w:num w:numId="10">
    <w:abstractNumId w:val="1"/>
  </w:num>
  <w:num w:numId="11">
    <w:abstractNumId w:val="10"/>
  </w:num>
  <w:num w:numId="12">
    <w:abstractNumId w:val="6"/>
  </w:num>
  <w:num w:numId="13">
    <w:abstractNumId w:val="4"/>
  </w:num>
  <w:num w:numId="14">
    <w:abstractNumId w:val="12"/>
  </w:num>
  <w:num w:numId="1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2E19"/>
    <w:rsid w:val="00040EE4"/>
    <w:rsid w:val="00046148"/>
    <w:rsid w:val="000511E7"/>
    <w:rsid w:val="00070C29"/>
    <w:rsid w:val="00084988"/>
    <w:rsid w:val="000A0D3F"/>
    <w:rsid w:val="000A143E"/>
    <w:rsid w:val="000B6DB0"/>
    <w:rsid w:val="000C3086"/>
    <w:rsid w:val="000C7062"/>
    <w:rsid w:val="000D2BCA"/>
    <w:rsid w:val="000E17A1"/>
    <w:rsid w:val="000E1FAF"/>
    <w:rsid w:val="000F1FDD"/>
    <w:rsid w:val="000F5A71"/>
    <w:rsid w:val="001151CC"/>
    <w:rsid w:val="00165BC7"/>
    <w:rsid w:val="00173195"/>
    <w:rsid w:val="001731A5"/>
    <w:rsid w:val="00186648"/>
    <w:rsid w:val="001B60E2"/>
    <w:rsid w:val="001B7696"/>
    <w:rsid w:val="001D2B80"/>
    <w:rsid w:val="001D7B5D"/>
    <w:rsid w:val="001E2C10"/>
    <w:rsid w:val="001E3F6A"/>
    <w:rsid w:val="001E6C7C"/>
    <w:rsid w:val="001E6CFB"/>
    <w:rsid w:val="001F3088"/>
    <w:rsid w:val="00200FC1"/>
    <w:rsid w:val="0020508B"/>
    <w:rsid w:val="002120A1"/>
    <w:rsid w:val="00217193"/>
    <w:rsid w:val="0022618A"/>
    <w:rsid w:val="00230A2A"/>
    <w:rsid w:val="0023418E"/>
    <w:rsid w:val="0023792C"/>
    <w:rsid w:val="002659ED"/>
    <w:rsid w:val="002726DB"/>
    <w:rsid w:val="00272889"/>
    <w:rsid w:val="00287FE1"/>
    <w:rsid w:val="002966BF"/>
    <w:rsid w:val="002A4499"/>
    <w:rsid w:val="002F3062"/>
    <w:rsid w:val="003125AA"/>
    <w:rsid w:val="00314FE8"/>
    <w:rsid w:val="003213F9"/>
    <w:rsid w:val="003456B3"/>
    <w:rsid w:val="00353A9F"/>
    <w:rsid w:val="003659EE"/>
    <w:rsid w:val="00394D61"/>
    <w:rsid w:val="003B3B62"/>
    <w:rsid w:val="003C6B72"/>
    <w:rsid w:val="003D16A2"/>
    <w:rsid w:val="003D217C"/>
    <w:rsid w:val="003D4055"/>
    <w:rsid w:val="003D4EF3"/>
    <w:rsid w:val="003F5F22"/>
    <w:rsid w:val="004115C6"/>
    <w:rsid w:val="0042151C"/>
    <w:rsid w:val="00423961"/>
    <w:rsid w:val="00424741"/>
    <w:rsid w:val="00424FCD"/>
    <w:rsid w:val="00433012"/>
    <w:rsid w:val="00433090"/>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4D3A39"/>
    <w:rsid w:val="005130D2"/>
    <w:rsid w:val="0052110C"/>
    <w:rsid w:val="00523743"/>
    <w:rsid w:val="005360F5"/>
    <w:rsid w:val="00542F17"/>
    <w:rsid w:val="005465AF"/>
    <w:rsid w:val="00546EBC"/>
    <w:rsid w:val="005528A3"/>
    <w:rsid w:val="00561D93"/>
    <w:rsid w:val="0056786F"/>
    <w:rsid w:val="00573099"/>
    <w:rsid w:val="0057361B"/>
    <w:rsid w:val="005773BD"/>
    <w:rsid w:val="00581EEF"/>
    <w:rsid w:val="005A47B8"/>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69BA"/>
    <w:rsid w:val="00657AD4"/>
    <w:rsid w:val="00664B97"/>
    <w:rsid w:val="00664BBD"/>
    <w:rsid w:val="00670446"/>
    <w:rsid w:val="00672AF4"/>
    <w:rsid w:val="00681A84"/>
    <w:rsid w:val="00682444"/>
    <w:rsid w:val="00686C9C"/>
    <w:rsid w:val="006913A5"/>
    <w:rsid w:val="006A7EA4"/>
    <w:rsid w:val="006B31F3"/>
    <w:rsid w:val="006B5221"/>
    <w:rsid w:val="006C48DC"/>
    <w:rsid w:val="006D1472"/>
    <w:rsid w:val="006D62EF"/>
    <w:rsid w:val="006E06BD"/>
    <w:rsid w:val="006E3024"/>
    <w:rsid w:val="006F1AAB"/>
    <w:rsid w:val="00715012"/>
    <w:rsid w:val="007228F5"/>
    <w:rsid w:val="00743418"/>
    <w:rsid w:val="007465C6"/>
    <w:rsid w:val="00754309"/>
    <w:rsid w:val="0077606C"/>
    <w:rsid w:val="00776493"/>
    <w:rsid w:val="0078213C"/>
    <w:rsid w:val="00785997"/>
    <w:rsid w:val="00790298"/>
    <w:rsid w:val="007C7799"/>
    <w:rsid w:val="007D0480"/>
    <w:rsid w:val="007D2D88"/>
    <w:rsid w:val="007E2246"/>
    <w:rsid w:val="007E2D27"/>
    <w:rsid w:val="008061D3"/>
    <w:rsid w:val="00813FC9"/>
    <w:rsid w:val="00815FF5"/>
    <w:rsid w:val="008177B2"/>
    <w:rsid w:val="00817F2F"/>
    <w:rsid w:val="00834151"/>
    <w:rsid w:val="00842D21"/>
    <w:rsid w:val="00845787"/>
    <w:rsid w:val="00856701"/>
    <w:rsid w:val="008626D8"/>
    <w:rsid w:val="00863413"/>
    <w:rsid w:val="008864D4"/>
    <w:rsid w:val="00886C91"/>
    <w:rsid w:val="008C6D44"/>
    <w:rsid w:val="008E5D50"/>
    <w:rsid w:val="008F20BF"/>
    <w:rsid w:val="008F34B3"/>
    <w:rsid w:val="008F4BDD"/>
    <w:rsid w:val="00912182"/>
    <w:rsid w:val="009175BF"/>
    <w:rsid w:val="009261F7"/>
    <w:rsid w:val="00930249"/>
    <w:rsid w:val="00936C68"/>
    <w:rsid w:val="00944CE3"/>
    <w:rsid w:val="00950EE4"/>
    <w:rsid w:val="00955B9A"/>
    <w:rsid w:val="009569FA"/>
    <w:rsid w:val="00966278"/>
    <w:rsid w:val="0098678F"/>
    <w:rsid w:val="00991A67"/>
    <w:rsid w:val="00992235"/>
    <w:rsid w:val="00992861"/>
    <w:rsid w:val="009944F6"/>
    <w:rsid w:val="009A0774"/>
    <w:rsid w:val="009C150C"/>
    <w:rsid w:val="009C2757"/>
    <w:rsid w:val="009C3715"/>
    <w:rsid w:val="009C73E4"/>
    <w:rsid w:val="009D4904"/>
    <w:rsid w:val="009D5809"/>
    <w:rsid w:val="009F6BC2"/>
    <w:rsid w:val="00A13BB0"/>
    <w:rsid w:val="00A1744E"/>
    <w:rsid w:val="00A30521"/>
    <w:rsid w:val="00A34036"/>
    <w:rsid w:val="00A35FEB"/>
    <w:rsid w:val="00A3622E"/>
    <w:rsid w:val="00A64EB5"/>
    <w:rsid w:val="00A67C49"/>
    <w:rsid w:val="00A84DA4"/>
    <w:rsid w:val="00A862EB"/>
    <w:rsid w:val="00A87CC6"/>
    <w:rsid w:val="00A97A15"/>
    <w:rsid w:val="00AA084D"/>
    <w:rsid w:val="00AB3B1A"/>
    <w:rsid w:val="00AE2D84"/>
    <w:rsid w:val="00AF48DC"/>
    <w:rsid w:val="00B001AE"/>
    <w:rsid w:val="00B03439"/>
    <w:rsid w:val="00B05678"/>
    <w:rsid w:val="00B11826"/>
    <w:rsid w:val="00B3122A"/>
    <w:rsid w:val="00B3765A"/>
    <w:rsid w:val="00B3780C"/>
    <w:rsid w:val="00B45875"/>
    <w:rsid w:val="00B50B6A"/>
    <w:rsid w:val="00B918FF"/>
    <w:rsid w:val="00BA0C7B"/>
    <w:rsid w:val="00BA1BCB"/>
    <w:rsid w:val="00BA3130"/>
    <w:rsid w:val="00BB320B"/>
    <w:rsid w:val="00BD02C6"/>
    <w:rsid w:val="00BE0AF6"/>
    <w:rsid w:val="00BF483E"/>
    <w:rsid w:val="00BF508A"/>
    <w:rsid w:val="00C048A5"/>
    <w:rsid w:val="00C06FCC"/>
    <w:rsid w:val="00C16DB5"/>
    <w:rsid w:val="00C21B98"/>
    <w:rsid w:val="00C24B06"/>
    <w:rsid w:val="00C25C7C"/>
    <w:rsid w:val="00C30CD5"/>
    <w:rsid w:val="00C4535B"/>
    <w:rsid w:val="00C51B00"/>
    <w:rsid w:val="00C54071"/>
    <w:rsid w:val="00C7257C"/>
    <w:rsid w:val="00C761B2"/>
    <w:rsid w:val="00C77FCE"/>
    <w:rsid w:val="00C839E2"/>
    <w:rsid w:val="00C85B30"/>
    <w:rsid w:val="00C86B50"/>
    <w:rsid w:val="00CA5A29"/>
    <w:rsid w:val="00CC2879"/>
    <w:rsid w:val="00CE186A"/>
    <w:rsid w:val="00D0359E"/>
    <w:rsid w:val="00D151A4"/>
    <w:rsid w:val="00D20D2B"/>
    <w:rsid w:val="00D25915"/>
    <w:rsid w:val="00D32419"/>
    <w:rsid w:val="00D33E49"/>
    <w:rsid w:val="00D639CC"/>
    <w:rsid w:val="00D63DC6"/>
    <w:rsid w:val="00D720CC"/>
    <w:rsid w:val="00D80A54"/>
    <w:rsid w:val="00D8656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176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3079E"/>
    <w:rsid w:val="00F50AE5"/>
    <w:rsid w:val="00F56695"/>
    <w:rsid w:val="00F61903"/>
    <w:rsid w:val="00F634FB"/>
    <w:rsid w:val="00F65F96"/>
    <w:rsid w:val="00F81C5F"/>
    <w:rsid w:val="00F94D75"/>
    <w:rsid w:val="00FB4E8E"/>
    <w:rsid w:val="00FC0441"/>
    <w:rsid w:val="00FC06E3"/>
    <w:rsid w:val="00FC2FDA"/>
    <w:rsid w:val="00FE6DF7"/>
    <w:rsid w:val="00FF5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customStyle="1" w:styleId="Default">
    <w:name w:val="Default"/>
    <w:rsid w:val="00F3079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976442422">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9B81726F1EA14EB89785F0FE6947FE" ma:contentTypeVersion="13" ma:contentTypeDescription="Create a new document." ma:contentTypeScope="" ma:versionID="ddddae6a4582732d0ea63dda25cfb58e">
  <xsd:schema xmlns:xsd="http://www.w3.org/2001/XMLSchema" xmlns:xs="http://www.w3.org/2001/XMLSchema" xmlns:p="http://schemas.microsoft.com/office/2006/metadata/properties" xmlns:ns3="0b59e7ed-e6c0-4d2d-b137-5e84bdb93309" xmlns:ns4="2fd5decb-a798-4dc5-a950-6e14f46c0f3c" targetNamespace="http://schemas.microsoft.com/office/2006/metadata/properties" ma:root="true" ma:fieldsID="8272a8337981ca98cfc6ec206ca5b9d2" ns3:_="" ns4:_="">
    <xsd:import namespace="0b59e7ed-e6c0-4d2d-b137-5e84bdb93309"/>
    <xsd:import namespace="2fd5decb-a798-4dc5-a950-6e14f46c0f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9e7ed-e6c0-4d2d-b137-5e84bdb93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d5decb-a798-4dc5-a950-6e14f46c0f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2A5DE6D2-3990-410D-B503-9F9072F0A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9e7ed-e6c0-4d2d-b137-5e84bdb93309"/>
    <ds:schemaRef ds:uri="2fd5decb-a798-4dc5-a950-6e14f46c0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07FDB7-BAFB-4888-AEBC-08852A1AC2DA}">
  <ds:schemaRefs>
    <ds:schemaRef ds:uri="http://schemas.openxmlformats.org/officeDocument/2006/bibliography"/>
  </ds:schemaRefs>
</ds:datastoreItem>
</file>

<file path=customXml/itemProps5.xml><?xml version="1.0" encoding="utf-8"?>
<ds:datastoreItem xmlns:ds="http://schemas.openxmlformats.org/officeDocument/2006/customXml" ds:itemID="{A7511E7E-AB7F-4094-9962-2AF28A75450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6</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9637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 Anderson</cp:lastModifiedBy>
  <cp:revision>2</cp:revision>
  <cp:lastPrinted>2018-08-31T10:37:00Z</cp:lastPrinted>
  <dcterms:created xsi:type="dcterms:W3CDTF">2022-03-05T15:01:00Z</dcterms:created>
  <dcterms:modified xsi:type="dcterms:W3CDTF">2022-03-05T15:01:00Z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0x010100DC9B81726F1EA14EB89785F0FE6947FE</vt:lpwstr>
  </property>
</Properties>
</file>