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5F03F271" w14:textId="27EC8FFC" w:rsidR="003469A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3469A1">
        <w:rPr>
          <w:rFonts w:ascii="Arial" w:hAnsi="Arial" w:cs="Arial"/>
          <w:b/>
          <w:bCs/>
        </w:rPr>
        <w:t xml:space="preserve"> Assistant Centre Manager </w:t>
      </w:r>
    </w:p>
    <w:p w14:paraId="71F33926" w14:textId="77777777" w:rsidR="00D15C73" w:rsidRDefault="003469A1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Service: </w:t>
      </w:r>
      <w:r w:rsidR="00D15C73">
        <w:rPr>
          <w:rFonts w:ascii="Arial" w:hAnsi="Arial" w:cs="Arial"/>
          <w:b/>
          <w:bCs/>
        </w:rPr>
        <w:t>Economic Regeneration (Business Investment)</w:t>
      </w:r>
    </w:p>
    <w:p w14:paraId="2E166EE9" w14:textId="07D78418" w:rsidR="003469A1" w:rsidRPr="001F1FF1" w:rsidRDefault="003469A1">
      <w:pPr>
        <w:ind w:right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Role Profile Reference: FC4S (Grade 5)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1530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  <w:gridCol w:w="2977"/>
        <w:gridCol w:w="2977"/>
      </w:tblGrid>
      <w:tr w:rsidR="004300EF" w:rsidRPr="0065173B" w14:paraId="65D346DA" w14:textId="2B10761C" w:rsidTr="003469A1">
        <w:trPr>
          <w:gridAfter w:val="2"/>
          <w:wAfter w:w="5954" w:type="dxa"/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2E41AC" w:rsidRPr="003613A7" w14:paraId="3B977BEB" w14:textId="272C166C" w:rsidTr="003469A1">
        <w:trPr>
          <w:gridAfter w:val="2"/>
          <w:wAfter w:w="5954" w:type="dxa"/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E45A59" w14:textId="77777777" w:rsidR="003469A1" w:rsidRPr="003469A1" w:rsidRDefault="002E41AC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469A1" w:rsidRPr="003469A1">
              <w:rPr>
                <w:rFonts w:ascii="Arial" w:eastAsia="MS Mincho" w:hAnsi="Arial" w:cs="Arial"/>
                <w:sz w:val="20"/>
                <w:szCs w:val="20"/>
              </w:rPr>
              <w:t xml:space="preserve"> Evidence of advanced </w:t>
            </w:r>
          </w:p>
          <w:p w14:paraId="63BB8BEE" w14:textId="77777777" w:rsidR="003469A1" w:rsidRPr="003469A1" w:rsidRDefault="003469A1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 xml:space="preserve">administrative and </w:t>
            </w:r>
          </w:p>
          <w:p w14:paraId="645FBF93" w14:textId="6CE50A40" w:rsidR="003469A1" w:rsidRPr="003469A1" w:rsidRDefault="003469A1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 xml:space="preserve">co-ordinating skills. </w:t>
            </w:r>
          </w:p>
          <w:p w14:paraId="45C9F1A5" w14:textId="4CF5D98E" w:rsidR="002E41AC" w:rsidRPr="003613A7" w:rsidRDefault="002E41AC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8E259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164F8AF" w14:textId="0C414A18" w:rsidR="002E41AC" w:rsidRPr="003613A7" w:rsidRDefault="003469A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2E41AC" w:rsidRPr="003613A7" w14:paraId="524AF2A5" w14:textId="77777777" w:rsidTr="003469A1">
        <w:trPr>
          <w:gridAfter w:val="2"/>
          <w:wAfter w:w="5954" w:type="dxa"/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E41AC" w:rsidRPr="003613A7" w:rsidRDefault="002E41AC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EBBCE5" w14:textId="49E39DAB" w:rsidR="003469A1" w:rsidRPr="003469A1" w:rsidRDefault="002E41AC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69A1" w:rsidRPr="003469A1">
              <w:rPr>
                <w:rFonts w:ascii="Arial" w:eastAsia="MS Mincho" w:hAnsi="Arial" w:cs="Arial"/>
                <w:sz w:val="20"/>
                <w:szCs w:val="20"/>
              </w:rPr>
              <w:t xml:space="preserve"> Evidence of providing </w:t>
            </w:r>
          </w:p>
          <w:p w14:paraId="41BA8F9B" w14:textId="77777777" w:rsidR="003469A1" w:rsidRDefault="003469A1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 xml:space="preserve">excellent customer service by </w:t>
            </w:r>
          </w:p>
          <w:p w14:paraId="2D24153C" w14:textId="77777777" w:rsidR="003469A1" w:rsidRPr="003469A1" w:rsidRDefault="003469A1" w:rsidP="003469A1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being able to delight customers and deliver high quality tailored services to meet needs and exceed expectations.</w:t>
            </w:r>
          </w:p>
          <w:p w14:paraId="48660D47" w14:textId="5C4F7629" w:rsidR="002E41AC" w:rsidRPr="003613A7" w:rsidRDefault="002E41AC" w:rsidP="00BD21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162FB" w14:textId="77777777" w:rsidR="003469A1" w:rsidRDefault="003469A1" w:rsidP="002E41AC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BFCC5A5" w14:textId="77777777" w:rsidR="003469A1" w:rsidRDefault="003469A1" w:rsidP="002E41AC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E1838E2" w14:textId="0DDEEB7D" w:rsidR="002E41AC" w:rsidRPr="003613A7" w:rsidRDefault="003469A1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476B857C" w14:textId="79A54E67" w:rsidTr="003469A1">
        <w:trPr>
          <w:gridAfter w:val="2"/>
          <w:wAfter w:w="5954" w:type="dxa"/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F8EDFB" w14:textId="03768BB4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3469A1">
              <w:rPr>
                <w:rFonts w:ascii="Arial" w:hAnsi="Arial" w:cs="Arial"/>
                <w:color w:val="000000"/>
                <w:sz w:val="20"/>
                <w:szCs w:val="20"/>
              </w:rPr>
              <w:t xml:space="preserve"> Ability to supervise and delegate effectively.</w:t>
            </w:r>
          </w:p>
          <w:p w14:paraId="42579190" w14:textId="77777777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B2A7A58" w14:textId="77777777" w:rsidR="003613A7" w:rsidRPr="003613A7" w:rsidRDefault="003613A7" w:rsidP="00A1684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4A93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55BDB6C9" w14:textId="1D4F4261" w:rsidR="003613A7" w:rsidRPr="003613A7" w:rsidRDefault="003469A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066C9AB4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1B493776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469A1">
              <w:rPr>
                <w:rFonts w:ascii="Arial" w:hAnsi="Arial" w:cs="Arial"/>
                <w:color w:val="000000"/>
                <w:sz w:val="20"/>
                <w:szCs w:val="20"/>
              </w:rPr>
              <w:t xml:space="preserve"> Ability to manage an overall work</w:t>
            </w:r>
            <w:r w:rsidR="0039743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3469A1">
              <w:rPr>
                <w:rFonts w:ascii="Arial" w:hAnsi="Arial" w:cs="Arial"/>
                <w:color w:val="000000"/>
                <w:sz w:val="20"/>
                <w:szCs w:val="20"/>
              </w:rPr>
              <w:t>programme.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AE5C3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27B7CB8" w14:textId="2D8ED7D6" w:rsidR="003613A7" w:rsidRPr="003613A7" w:rsidRDefault="003469A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7A195A9E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1DB15EE" w14:textId="77777777" w:rsid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="003469A1">
              <w:rPr>
                <w:rFonts w:ascii="Arial" w:hAnsi="Arial" w:cs="Arial"/>
                <w:color w:val="000000"/>
                <w:sz w:val="20"/>
                <w:szCs w:val="20"/>
              </w:rPr>
              <w:t xml:space="preserve"> Ability to judge situations where independent decision-making is appropriate or where advice from colleagues should be sought.</w:t>
            </w:r>
          </w:p>
          <w:p w14:paraId="75D08A78" w14:textId="352D31C5" w:rsidR="00780891" w:rsidRPr="003613A7" w:rsidRDefault="0078089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6B66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5C5D15C7" w14:textId="0DC0D094" w:rsidR="003613A7" w:rsidRPr="003613A7" w:rsidRDefault="003469A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613A7" w:rsidRPr="003613A7" w14:paraId="1CA6557F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3613A7" w:rsidRPr="003613A7" w:rsidRDefault="003613A7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DDE147B" w14:textId="2120903E" w:rsidR="003613A7" w:rsidRPr="003613A7" w:rsidRDefault="003613A7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="003469A1">
              <w:rPr>
                <w:rFonts w:ascii="Arial" w:hAnsi="Arial" w:cs="Arial"/>
                <w:color w:val="000000"/>
                <w:sz w:val="20"/>
                <w:szCs w:val="20"/>
              </w:rPr>
              <w:t xml:space="preserve"> Ability to demonstrate political awareness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BD5D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5BC4816F" w14:textId="15BF78CB" w:rsidR="003613A7" w:rsidRPr="003613A7" w:rsidRDefault="003469A1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469A1" w:rsidRPr="003613A7" w14:paraId="0CFC3EC4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F637F6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3AD81D" w14:textId="77777777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5. Ability to communicate effectively verbally, in person or over the telephone, and in writing to share and obtain </w:t>
            </w:r>
          </w:p>
          <w:p w14:paraId="7F95E989" w14:textId="77777777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Information (including complex information), adapting style as required and appropriate for the material and the audience.</w:t>
            </w:r>
          </w:p>
          <w:p w14:paraId="7ACDA65D" w14:textId="22645ECF" w:rsidR="00780891" w:rsidRPr="003613A7" w:rsidRDefault="0078089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AEC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2AA91401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E74415C" w14:textId="45500A54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  <w:r>
              <w:rPr>
                <w:rFonts w:ascii="Arial" w:eastAsia="MS Mincho" w:hAnsi="Arial" w:cs="Arial"/>
                <w:sz w:val="20"/>
                <w:szCs w:val="20"/>
              </w:rPr>
              <w:t>/written exercise</w:t>
            </w:r>
          </w:p>
        </w:tc>
      </w:tr>
      <w:tr w:rsidR="003469A1" w:rsidRPr="003613A7" w14:paraId="256EE705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4009E99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D132AA" w14:textId="6B786190" w:rsidR="003469A1" w:rsidRPr="003613A7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Excellent partnership working skills with people at all levels from diverse backgrounds.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5B60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29190DC" w14:textId="0C917962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469A1" w:rsidRPr="003613A7" w14:paraId="4699C7F7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A61BF0A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EAB222" w14:textId="4731F869" w:rsidR="003469A1" w:rsidRPr="003613A7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 Ability to identify and solve problems in a professional and calm manner.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ABC4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0C0917B" w14:textId="10C04340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</w:tc>
      </w:tr>
      <w:tr w:rsidR="003469A1" w:rsidRPr="003613A7" w14:paraId="7B8F2ABE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9935FC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3F887F" w14:textId="77777777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 Listens to others to assess requirements in order to respond appropriately and efficiently (including detailed/technical requirements).</w:t>
            </w:r>
          </w:p>
          <w:p w14:paraId="54B8C390" w14:textId="2E57680D" w:rsidR="00780891" w:rsidRPr="003613A7" w:rsidRDefault="0078089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742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8D7DEF6" w14:textId="582A5CE9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4F333BEF" w14:textId="326C1E6C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69A1" w:rsidRPr="003613A7" w14:paraId="626F4A42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AC4F2C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663E60" w14:textId="7F848BC6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 High level of accuracy to detail.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E1CA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073B83A" w14:textId="611F64A4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  <w:r>
              <w:rPr>
                <w:rFonts w:ascii="Arial" w:eastAsia="MS Mincho" w:hAnsi="Arial" w:cs="Arial"/>
                <w:sz w:val="20"/>
                <w:szCs w:val="20"/>
              </w:rPr>
              <w:t>/written exercise</w:t>
            </w:r>
          </w:p>
        </w:tc>
      </w:tr>
      <w:tr w:rsidR="003469A1" w:rsidRPr="003613A7" w14:paraId="694B02C6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1512D8C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0FC723" w14:textId="77777777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 Ability to see tasks through to completion, ensuring they are completed on time or to deadlines and to a high degree of accuracy</w:t>
            </w:r>
            <w:r w:rsidR="0078089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24D0B89" w14:textId="7FF9D28F" w:rsidR="00780891" w:rsidRDefault="0078089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F378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00C038AD" w14:textId="6E340976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  <w:r>
              <w:rPr>
                <w:rFonts w:ascii="Arial" w:eastAsia="MS Mincho" w:hAnsi="Arial" w:cs="Arial"/>
                <w:sz w:val="20"/>
                <w:szCs w:val="20"/>
              </w:rPr>
              <w:t>/written exercise</w:t>
            </w:r>
          </w:p>
        </w:tc>
      </w:tr>
      <w:tr w:rsidR="003469A1" w:rsidRPr="003613A7" w14:paraId="31D890BC" w14:textId="77777777" w:rsidTr="003469A1">
        <w:trPr>
          <w:gridAfter w:val="2"/>
          <w:wAfter w:w="5954" w:type="dxa"/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8360964" w14:textId="77777777" w:rsidR="003469A1" w:rsidRPr="003613A7" w:rsidRDefault="003469A1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132E33" w14:textId="738F77B0" w:rsidR="003469A1" w:rsidRDefault="003469A1" w:rsidP="00957B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 Ability to work effectively within a busy team environment, or independently.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BF0E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20439CD3" w14:textId="5CE40445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16E03186" w14:textId="77777777" w:rsidR="003469A1" w:rsidRDefault="003469A1" w:rsidP="0065173B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</w:tr>
      <w:tr w:rsidR="003469A1" w:rsidRPr="003613A7" w14:paraId="68178995" w14:textId="3948201C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C3558D5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59DC9BC" w14:textId="66DD4E82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 Ability to persuade, negotiate or influence effectively.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E41A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FE48964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1150E96C" w14:textId="2D6903A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F04B53B" w14:textId="77777777" w:rsidR="003469A1" w:rsidRPr="003613A7" w:rsidRDefault="003469A1" w:rsidP="003469A1"/>
        </w:tc>
        <w:tc>
          <w:tcPr>
            <w:tcW w:w="2977" w:type="dxa"/>
          </w:tcPr>
          <w:p w14:paraId="12A950DC" w14:textId="77777777" w:rsidR="003469A1" w:rsidRPr="003613A7" w:rsidRDefault="003469A1" w:rsidP="003469A1"/>
        </w:tc>
      </w:tr>
      <w:tr w:rsidR="003469A1" w:rsidRPr="003613A7" w14:paraId="3CF7FDF7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6F4C31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FCAE372" w14:textId="3D097E87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Socially confident and self-assured when meeting new people.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9350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D77BA42" w14:textId="068C8915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6584589D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14874D3" w14:textId="77777777" w:rsidR="003469A1" w:rsidRPr="003613A7" w:rsidRDefault="003469A1" w:rsidP="003469A1"/>
        </w:tc>
        <w:tc>
          <w:tcPr>
            <w:tcW w:w="2977" w:type="dxa"/>
          </w:tcPr>
          <w:p w14:paraId="73B68ACE" w14:textId="77777777" w:rsidR="003469A1" w:rsidRPr="003613A7" w:rsidRDefault="003469A1" w:rsidP="003469A1"/>
        </w:tc>
      </w:tr>
      <w:tr w:rsidR="003469A1" w:rsidRPr="003613A7" w14:paraId="4CC73DE5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F01B3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3406F5" w14:textId="77777777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Ability to work effectively despite changes in colleagues, settings and environment as well as changing working hours.</w:t>
            </w:r>
          </w:p>
          <w:p w14:paraId="724127AF" w14:textId="233DE983" w:rsidR="00780891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0ED2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5317CC5" w14:textId="64E7561A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489C67EC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34BB29C" w14:textId="77777777" w:rsidR="003469A1" w:rsidRPr="003613A7" w:rsidRDefault="003469A1" w:rsidP="003469A1"/>
        </w:tc>
        <w:tc>
          <w:tcPr>
            <w:tcW w:w="2977" w:type="dxa"/>
          </w:tcPr>
          <w:p w14:paraId="7A0FD765" w14:textId="77777777" w:rsidR="003469A1" w:rsidRPr="003613A7" w:rsidRDefault="003469A1" w:rsidP="003469A1"/>
        </w:tc>
      </w:tr>
      <w:tr w:rsidR="003469A1" w:rsidRPr="003613A7" w14:paraId="79F16683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9E4BF1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CF13F9" w14:textId="77777777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 Ability to effectively use a PC and relevant software t</w:t>
            </w:r>
            <w:r w:rsidR="006A77E0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prepare documents, record information or input and analyse date.</w:t>
            </w:r>
          </w:p>
          <w:p w14:paraId="5DD4168B" w14:textId="35CFD299" w:rsidR="00780891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7A29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2C71C2F7" w14:textId="46003B15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  <w:r>
              <w:rPr>
                <w:rFonts w:ascii="Arial" w:eastAsia="MS Mincho" w:hAnsi="Arial" w:cs="Arial"/>
                <w:sz w:val="20"/>
                <w:szCs w:val="20"/>
              </w:rPr>
              <w:t>/written exercise</w:t>
            </w:r>
          </w:p>
        </w:tc>
        <w:tc>
          <w:tcPr>
            <w:tcW w:w="2977" w:type="dxa"/>
          </w:tcPr>
          <w:p w14:paraId="235149DC" w14:textId="77777777" w:rsidR="003469A1" w:rsidRPr="003613A7" w:rsidRDefault="003469A1" w:rsidP="003469A1"/>
        </w:tc>
        <w:tc>
          <w:tcPr>
            <w:tcW w:w="2977" w:type="dxa"/>
          </w:tcPr>
          <w:p w14:paraId="008B4562" w14:textId="77777777" w:rsidR="003469A1" w:rsidRPr="003613A7" w:rsidRDefault="003469A1" w:rsidP="003469A1"/>
        </w:tc>
      </w:tr>
      <w:tr w:rsidR="003469A1" w:rsidRPr="003613A7" w14:paraId="35B045A7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ED2286F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1F89A5" w14:textId="77777777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 Ability to understand the importance of Health and Safety and the ability to implement procedures in relation to health and safety and building management.</w:t>
            </w:r>
          </w:p>
          <w:p w14:paraId="5F661E76" w14:textId="08806E99" w:rsidR="00780891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0C3B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F0C119F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8AA706C" w14:textId="09871A64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6BAB83AF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E7C337" w14:textId="77777777" w:rsidR="003469A1" w:rsidRPr="003613A7" w:rsidRDefault="003469A1" w:rsidP="003469A1"/>
        </w:tc>
        <w:tc>
          <w:tcPr>
            <w:tcW w:w="2977" w:type="dxa"/>
          </w:tcPr>
          <w:p w14:paraId="2F38EB86" w14:textId="77777777" w:rsidR="003469A1" w:rsidRPr="003613A7" w:rsidRDefault="003469A1" w:rsidP="003469A1"/>
        </w:tc>
      </w:tr>
      <w:tr w:rsidR="003469A1" w:rsidRPr="003613A7" w14:paraId="6F9CDA03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66CE691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AD62CC7" w14:textId="41B88A8D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 Ability to work with facts, figures and numerical data.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86461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580C1E8" w14:textId="6DF021AA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  <w:r>
              <w:rPr>
                <w:rFonts w:ascii="Arial" w:eastAsia="MS Mincho" w:hAnsi="Arial" w:cs="Arial"/>
                <w:sz w:val="20"/>
                <w:szCs w:val="20"/>
              </w:rPr>
              <w:t>/written exercise</w:t>
            </w:r>
          </w:p>
        </w:tc>
        <w:tc>
          <w:tcPr>
            <w:tcW w:w="2977" w:type="dxa"/>
          </w:tcPr>
          <w:p w14:paraId="179BC58A" w14:textId="77777777" w:rsidR="003469A1" w:rsidRPr="003613A7" w:rsidRDefault="003469A1" w:rsidP="003469A1"/>
        </w:tc>
        <w:tc>
          <w:tcPr>
            <w:tcW w:w="2977" w:type="dxa"/>
          </w:tcPr>
          <w:p w14:paraId="4DF5F3F5" w14:textId="77777777" w:rsidR="003469A1" w:rsidRPr="003613A7" w:rsidRDefault="003469A1" w:rsidP="003469A1"/>
        </w:tc>
      </w:tr>
      <w:tr w:rsidR="003469A1" w:rsidRPr="003613A7" w14:paraId="40084822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F64A763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767C60" w14:textId="523A1173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 Ability to work at a fast pace and cope well with a higher level of workload.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A122B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396120A1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738E28A4" w14:textId="7917B5EA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BA1D81" w14:textId="77777777" w:rsidR="003469A1" w:rsidRPr="003613A7" w:rsidRDefault="003469A1" w:rsidP="003469A1"/>
        </w:tc>
        <w:tc>
          <w:tcPr>
            <w:tcW w:w="2977" w:type="dxa"/>
          </w:tcPr>
          <w:p w14:paraId="120AB682" w14:textId="77777777" w:rsidR="003469A1" w:rsidRPr="003613A7" w:rsidRDefault="003469A1" w:rsidP="003469A1"/>
        </w:tc>
      </w:tr>
      <w:tr w:rsidR="003469A1" w:rsidRPr="003613A7" w14:paraId="208CBC38" w14:textId="77777777" w:rsidTr="003469A1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C40EF4" w14:textId="77777777" w:rsidR="003469A1" w:rsidRPr="003613A7" w:rsidRDefault="003469A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47E6EDF" w14:textId="0134E381" w:rsidR="003469A1" w:rsidRDefault="003469A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 Ability to use social media for professional purposes.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6D49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5E2D9169" w14:textId="2882A45E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71703EBF" w14:textId="77777777" w:rsidR="003469A1" w:rsidRDefault="003469A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240824" w14:textId="77777777" w:rsidR="003469A1" w:rsidRPr="003613A7" w:rsidRDefault="003469A1" w:rsidP="003469A1"/>
        </w:tc>
        <w:tc>
          <w:tcPr>
            <w:tcW w:w="2977" w:type="dxa"/>
          </w:tcPr>
          <w:p w14:paraId="53593680" w14:textId="77777777" w:rsidR="003469A1" w:rsidRPr="003613A7" w:rsidRDefault="003469A1" w:rsidP="003469A1"/>
        </w:tc>
      </w:tr>
      <w:tr w:rsidR="00780891" w:rsidRPr="003613A7" w14:paraId="4D2A3695" w14:textId="7C93B172" w:rsidTr="003469A1">
        <w:trPr>
          <w:gridAfter w:val="2"/>
          <w:wAfter w:w="5954" w:type="dxa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780891" w:rsidRPr="003613A7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780891" w:rsidRPr="003613A7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780891" w:rsidRPr="003613A7" w:rsidRDefault="00780891" w:rsidP="003469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780891" w:rsidRPr="003613A7" w:rsidRDefault="00780891" w:rsidP="0034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27336B" w14:textId="43585DF2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To demonstrate the Council’s Values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C919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5304995" w14:textId="4D2F7A33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490B5BA6" w14:textId="6678185A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891" w:rsidRPr="003613A7" w14:paraId="4C1E8C75" w14:textId="77777777" w:rsidTr="00A756FF">
        <w:trPr>
          <w:gridAfter w:val="2"/>
          <w:wAfter w:w="5954" w:type="dxa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01E8BBA" w14:textId="77777777" w:rsidR="00780891" w:rsidRPr="003613A7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5927EF0" w14:textId="77777777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0EE33B43" w14:textId="77777777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62F40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788383D6" w14:textId="62BEBD04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3E6537E8" w14:textId="77777777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891" w:rsidRPr="003613A7" w14:paraId="1FB3E148" w14:textId="77777777" w:rsidTr="003469A1">
        <w:trPr>
          <w:gridAfter w:val="2"/>
          <w:wAfter w:w="5954" w:type="dxa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780891" w:rsidRPr="003613A7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F500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6865971C" w14:textId="3D636574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405533E0" w14:textId="77777777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891" w:rsidRPr="003613A7" w14:paraId="221B5C4C" w14:textId="77777777" w:rsidTr="00A756FF">
        <w:trPr>
          <w:gridAfter w:val="2"/>
          <w:wAfter w:w="5954" w:type="dxa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780891" w:rsidRPr="003613A7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AEE8512" w14:textId="422CFCEA" w:rsidR="00780891" w:rsidRPr="003613A7" w:rsidRDefault="00780891" w:rsidP="003469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Ability to meet the travel requirements of the role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6FE4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C62FC71" w14:textId="7FEDA406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7B73BCB5" w14:textId="77777777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891" w:rsidRPr="003613A7" w14:paraId="3DB92A51" w14:textId="77777777" w:rsidTr="00A756FF">
        <w:trPr>
          <w:gridAfter w:val="2"/>
          <w:wAfter w:w="5954" w:type="dxa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22CB289" w14:textId="77777777" w:rsidR="00780891" w:rsidRPr="004463A6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505040" w14:textId="77777777" w:rsidR="00780891" w:rsidRDefault="00780891" w:rsidP="00346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work outside of normal working hours to meet the needs of the Business Centres</w:t>
            </w:r>
          </w:p>
          <w:p w14:paraId="77CA0383" w14:textId="1DBB5248" w:rsidR="00510AB3" w:rsidRPr="004463A6" w:rsidRDefault="00510AB3" w:rsidP="003469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C300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1C7B4AC7" w14:textId="1FFF2F5D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1BF5BF50" w14:textId="77777777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80891" w:rsidRPr="003613A7" w14:paraId="09819386" w14:textId="77777777" w:rsidTr="00A756FF">
        <w:trPr>
          <w:gridAfter w:val="2"/>
          <w:wAfter w:w="5954" w:type="dxa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32CCA6" w14:textId="77777777" w:rsidR="00780891" w:rsidRPr="004463A6" w:rsidRDefault="00780891" w:rsidP="003469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E1DC96" w14:textId="4BD2E93A" w:rsidR="00780891" w:rsidRPr="004463A6" w:rsidRDefault="00780891" w:rsidP="003469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Commitment to personal development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3DBD" w14:textId="7777777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</w:p>
          <w:p w14:paraId="40F071F6" w14:textId="36EBB3B7" w:rsidR="00780891" w:rsidRDefault="00780891" w:rsidP="003469A1">
            <w:pPr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3469A1">
              <w:rPr>
                <w:rFonts w:ascii="Arial" w:eastAsia="MS Mincho" w:hAnsi="Arial" w:cs="Arial"/>
                <w:sz w:val="20"/>
                <w:szCs w:val="20"/>
              </w:rPr>
              <w:t>Application Form/ Interview</w:t>
            </w:r>
          </w:p>
          <w:p w14:paraId="54D84FFE" w14:textId="77777777" w:rsidR="00780891" w:rsidRPr="003613A7" w:rsidRDefault="00780891" w:rsidP="003469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footerReference w:type="default" r:id="rId12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942C" w14:textId="77777777" w:rsidR="009E46BD" w:rsidRDefault="009E46BD" w:rsidP="0065173B">
      <w:r>
        <w:separator/>
      </w:r>
    </w:p>
  </w:endnote>
  <w:endnote w:type="continuationSeparator" w:id="0">
    <w:p w14:paraId="5CE80E7E" w14:textId="77777777" w:rsidR="009E46BD" w:rsidRDefault="009E46BD" w:rsidP="0065173B">
      <w:r>
        <w:continuationSeparator/>
      </w:r>
    </w:p>
  </w:endnote>
  <w:endnote w:type="continuationNotice" w:id="1">
    <w:p w14:paraId="668DF0D0" w14:textId="77777777" w:rsidR="009E46BD" w:rsidRDefault="009E46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31D8411" w14:paraId="1735FA22" w14:textId="77777777" w:rsidTr="131D8411">
      <w:tc>
        <w:tcPr>
          <w:tcW w:w="3020" w:type="dxa"/>
        </w:tcPr>
        <w:p w14:paraId="67358492" w14:textId="4CC42979" w:rsidR="131D8411" w:rsidRDefault="131D8411" w:rsidP="131D8411">
          <w:pPr>
            <w:pStyle w:val="Header"/>
            <w:ind w:left="-115"/>
          </w:pPr>
        </w:p>
      </w:tc>
      <w:tc>
        <w:tcPr>
          <w:tcW w:w="3020" w:type="dxa"/>
        </w:tcPr>
        <w:p w14:paraId="55BAF2F7" w14:textId="76C2BC83" w:rsidR="131D8411" w:rsidRDefault="131D8411" w:rsidP="131D8411">
          <w:pPr>
            <w:pStyle w:val="Header"/>
            <w:jc w:val="center"/>
          </w:pPr>
        </w:p>
      </w:tc>
      <w:tc>
        <w:tcPr>
          <w:tcW w:w="3020" w:type="dxa"/>
        </w:tcPr>
        <w:p w14:paraId="3EF854C0" w14:textId="55AAFFF9" w:rsidR="131D8411" w:rsidRDefault="131D8411" w:rsidP="131D8411">
          <w:pPr>
            <w:pStyle w:val="Header"/>
            <w:ind w:right="-115"/>
            <w:jc w:val="right"/>
          </w:pPr>
        </w:p>
      </w:tc>
    </w:tr>
  </w:tbl>
  <w:p w14:paraId="0C8ABCB2" w14:textId="0660DB17" w:rsidR="131D8411" w:rsidRDefault="131D8411" w:rsidP="131D8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AA368" w14:textId="77777777" w:rsidR="009E46BD" w:rsidRDefault="009E46BD" w:rsidP="0065173B">
      <w:r>
        <w:separator/>
      </w:r>
    </w:p>
  </w:footnote>
  <w:footnote w:type="continuationSeparator" w:id="0">
    <w:p w14:paraId="2386C8E7" w14:textId="77777777" w:rsidR="009E46BD" w:rsidRDefault="009E46BD" w:rsidP="0065173B">
      <w:r>
        <w:continuationSeparator/>
      </w:r>
    </w:p>
  </w:footnote>
  <w:footnote w:type="continuationNotice" w:id="1">
    <w:p w14:paraId="2484CA0D" w14:textId="77777777" w:rsidR="009E46BD" w:rsidRDefault="009E46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F262C"/>
    <w:multiLevelType w:val="hybridMultilevel"/>
    <w:tmpl w:val="2FAE7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2904A8"/>
    <w:rsid w:val="002B352F"/>
    <w:rsid w:val="002C0BA8"/>
    <w:rsid w:val="002E41AC"/>
    <w:rsid w:val="00316D08"/>
    <w:rsid w:val="0033379F"/>
    <w:rsid w:val="003469A1"/>
    <w:rsid w:val="003613A7"/>
    <w:rsid w:val="003716D4"/>
    <w:rsid w:val="00393E23"/>
    <w:rsid w:val="00397439"/>
    <w:rsid w:val="00407726"/>
    <w:rsid w:val="004300EF"/>
    <w:rsid w:val="00436424"/>
    <w:rsid w:val="0044225A"/>
    <w:rsid w:val="004463A6"/>
    <w:rsid w:val="004E17BB"/>
    <w:rsid w:val="00505CB1"/>
    <w:rsid w:val="00510AB3"/>
    <w:rsid w:val="00532716"/>
    <w:rsid w:val="0065173B"/>
    <w:rsid w:val="006A77E0"/>
    <w:rsid w:val="00701B90"/>
    <w:rsid w:val="00767ADA"/>
    <w:rsid w:val="00780891"/>
    <w:rsid w:val="007E35B6"/>
    <w:rsid w:val="00872374"/>
    <w:rsid w:val="008D6029"/>
    <w:rsid w:val="008F0E31"/>
    <w:rsid w:val="0094206E"/>
    <w:rsid w:val="00956CE2"/>
    <w:rsid w:val="00957BAE"/>
    <w:rsid w:val="009976C1"/>
    <w:rsid w:val="009A14BC"/>
    <w:rsid w:val="009E46BD"/>
    <w:rsid w:val="00A1684E"/>
    <w:rsid w:val="00B87C6F"/>
    <w:rsid w:val="00BD2151"/>
    <w:rsid w:val="00C0099D"/>
    <w:rsid w:val="00C22177"/>
    <w:rsid w:val="00C648EC"/>
    <w:rsid w:val="00D15C73"/>
    <w:rsid w:val="00D27680"/>
    <w:rsid w:val="00D371D3"/>
    <w:rsid w:val="00D6093F"/>
    <w:rsid w:val="00D8670D"/>
    <w:rsid w:val="00D95E3E"/>
    <w:rsid w:val="00DF22F5"/>
    <w:rsid w:val="00E348C1"/>
    <w:rsid w:val="00F02954"/>
    <w:rsid w:val="00F46CE5"/>
    <w:rsid w:val="00FB0826"/>
    <w:rsid w:val="00FB499A"/>
    <w:rsid w:val="131D8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88c8bf4-438c-4132-b182-987a6cb03fc0">
      <UserInfo>
        <DisplayName>Helen Stubbs</DisplayName>
        <AccountId>791</AccountId>
        <AccountType/>
      </UserInfo>
      <UserInfo>
        <DisplayName>Helen Hunter</DisplayName>
        <AccountId>19</AccountId>
        <AccountType/>
      </UserInfo>
      <UserInfo>
        <DisplayName>Gillian Hunter</DisplayName>
        <AccountId>3539</AccountId>
        <AccountType/>
      </UserInfo>
      <UserInfo>
        <DisplayName>Lyn Barnes</DisplayName>
        <AccountId>955</AccountId>
        <AccountType/>
      </UserInfo>
      <UserInfo>
        <DisplayName>Sherrie Knowles</DisplayName>
        <AccountId>4409</AccountId>
        <AccountType/>
      </UserInfo>
      <UserInfo>
        <DisplayName>Elaine Cowan</DisplayName>
        <AccountId>3823</AccountId>
        <AccountType/>
      </UserInfo>
      <UserInfo>
        <DisplayName>Graeme Atkinson</DisplayName>
        <AccountId>779</AccountId>
        <AccountType/>
      </UserInfo>
      <UserInfo>
        <DisplayName>Brian Harrison</DisplayName>
        <AccountId>693</AccountId>
        <AccountType/>
      </UserInfo>
      <UserInfo>
        <DisplayName>Monica Pattar</DisplayName>
        <AccountId>612</AccountId>
        <AccountType/>
      </UserInfo>
      <UserInfo>
        <DisplayName>Melissa Wilkinson</DisplayName>
        <AccountId>4210</AccountId>
        <AccountType/>
      </UserInfo>
      <UserInfo>
        <DisplayName>Nikki Sims</DisplayName>
        <AccountId>4220</AccountId>
        <AccountType/>
      </UserInfo>
      <UserInfo>
        <DisplayName>Jessica Cowan</DisplayName>
        <AccountId>4216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http://schemas.microsoft.com/office/2006/metadata/properties"/>
    <ds:schemaRef ds:uri="http://schemas.microsoft.com/office/infopath/2007/PartnerControls"/>
    <ds:schemaRef ds:uri="088c8bf4-438c-4132-b182-987a6cb03fc0"/>
  </ds:schemaRefs>
</ds:datastoreItem>
</file>

<file path=customXml/itemProps3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Deborah Carney</cp:lastModifiedBy>
  <cp:revision>4</cp:revision>
  <dcterms:created xsi:type="dcterms:W3CDTF">2022-05-05T16:33:00Z</dcterms:created>
  <dcterms:modified xsi:type="dcterms:W3CDTF">2022-05-05T16:37:00Z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