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2CC3EF9C" w:rsidP="00245B78">
      <w:pPr>
        <w:ind w:right="180"/>
        <w:rPr>
          <w:rFonts w:ascii="Arial" w:hAnsi="Arial" w:cs="Arial"/>
          <w:b/>
          <w:bCs/>
          <w:sz w:val="32"/>
          <w:szCs w:val="32"/>
        </w:rPr>
      </w:pPr>
      <w:r w:rsidRPr="435B0126">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3A0FD4" w:rsidRPr="00E30234" w14:paraId="4747AE1D"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20D11696" w:rsidR="003A0FD4" w:rsidRPr="00E30234" w:rsidRDefault="1841DF1A" w:rsidP="001D552D">
            <w:pPr>
              <w:spacing w:line="276" w:lineRule="auto"/>
              <w:rPr>
                <w:rFonts w:ascii="Arial" w:hAnsi="Arial" w:cs="Arial"/>
                <w:color w:val="000000"/>
              </w:rPr>
            </w:pPr>
            <w:r w:rsidRPr="435B0126">
              <w:rPr>
                <w:rFonts w:ascii="Arial" w:hAnsi="Arial" w:cs="Arial"/>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33F71029" w:rsidR="003A0FD4" w:rsidRPr="00C7233D" w:rsidRDefault="00487296" w:rsidP="58CF652B">
            <w:pPr>
              <w:spacing w:line="276" w:lineRule="auto"/>
              <w:ind w:left="2880" w:hanging="2880"/>
              <w:rPr>
                <w:rFonts w:ascii="Arial" w:eastAsia="Arial" w:hAnsi="Arial" w:cs="Arial"/>
                <w:b/>
                <w:bCs/>
                <w:color w:val="000000"/>
                <w:sz w:val="28"/>
                <w:szCs w:val="28"/>
              </w:rPr>
            </w:pPr>
            <w:r>
              <w:rPr>
                <w:rFonts w:ascii="Arial" w:hAnsi="Arial" w:cs="Arial"/>
              </w:rPr>
              <w:t>Assistant Centre Manager</w:t>
            </w:r>
          </w:p>
        </w:tc>
      </w:tr>
      <w:tr w:rsidR="002A70E2" w:rsidRPr="00E30234" w14:paraId="4FB9098F"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2F5B6AC2">
            <w:pPr>
              <w:spacing w:line="276" w:lineRule="auto"/>
              <w:rPr>
                <w:rFonts w:ascii="Arial" w:hAnsi="Arial" w:cs="Arial"/>
                <w:b/>
                <w:bCs/>
                <w:color w:val="000000"/>
              </w:rPr>
            </w:pPr>
            <w:r w:rsidRPr="435B0126">
              <w:rPr>
                <w:rFonts w:ascii="Arial" w:hAnsi="Arial" w:cs="Arial"/>
                <w:b/>
                <w:bCs/>
                <w:color w:val="000000" w:themeColor="text1"/>
              </w:rPr>
              <w:t>Grade</w:t>
            </w:r>
          </w:p>
          <w:p w14:paraId="252768A1" w14:textId="60F31658" w:rsidR="002A70E2" w:rsidRPr="00E30234" w:rsidRDefault="002A70E2">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68CD0E64" w:rsidR="002A70E2" w:rsidRPr="00887AEF" w:rsidRDefault="003871DA" w:rsidP="58CF652B">
            <w:pPr>
              <w:spacing w:line="276" w:lineRule="auto"/>
              <w:rPr>
                <w:rFonts w:ascii="Arial" w:eastAsia="Arial" w:hAnsi="Arial" w:cs="Arial"/>
                <w:color w:val="000000"/>
                <w:sz w:val="28"/>
                <w:szCs w:val="28"/>
              </w:rPr>
            </w:pPr>
            <w:r>
              <w:rPr>
                <w:rFonts w:ascii="Arial" w:hAnsi="Arial"/>
              </w:rPr>
              <w:t>Grade 5 (£24,920 – £27,514)</w:t>
            </w:r>
          </w:p>
        </w:tc>
      </w:tr>
      <w:tr w:rsidR="003A0FD4" w:rsidRPr="00E30234" w14:paraId="781E7AF7"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306A6847">
            <w:pPr>
              <w:spacing w:line="276" w:lineRule="auto"/>
              <w:rPr>
                <w:rFonts w:ascii="Arial" w:hAnsi="Arial" w:cs="Arial"/>
                <w:b/>
                <w:bCs/>
              </w:rPr>
            </w:pPr>
            <w:r w:rsidRPr="435B0126">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38D3E6" w14:textId="77777777" w:rsidR="009B7567" w:rsidRPr="009B7567" w:rsidRDefault="009B7567" w:rsidP="009B7567">
            <w:pPr>
              <w:pStyle w:val="Title"/>
              <w:rPr>
                <w:rFonts w:ascii="Arial" w:eastAsia="Times New Roman" w:hAnsi="Arial" w:cs="Times New Roman"/>
                <w:sz w:val="24"/>
                <w:szCs w:val="24"/>
              </w:rPr>
            </w:pPr>
            <w:r w:rsidRPr="009B7567">
              <w:rPr>
                <w:rFonts w:ascii="Arial" w:eastAsia="Times New Roman" w:hAnsi="Arial" w:cs="Times New Roman"/>
                <w:sz w:val="24"/>
                <w:szCs w:val="24"/>
              </w:rPr>
              <w:t xml:space="preserve">Economic Regeneration – Business Investment Team </w:t>
            </w:r>
          </w:p>
          <w:p w14:paraId="35A438A9" w14:textId="6C74BB6A" w:rsidR="003A0FD4" w:rsidRPr="00887AEF" w:rsidRDefault="003A0FD4" w:rsidP="00F54826">
            <w:pPr>
              <w:spacing w:line="276" w:lineRule="auto"/>
              <w:rPr>
                <w:rFonts w:ascii="Arial" w:hAnsi="Arial" w:cs="Arial"/>
                <w:color w:val="000000"/>
              </w:rPr>
            </w:pPr>
          </w:p>
        </w:tc>
      </w:tr>
      <w:tr w:rsidR="003A0FD4" w:rsidRPr="00E30234" w14:paraId="112442D8"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72F58B5" w:rsidR="003A0FD4" w:rsidRPr="00E30234" w:rsidRDefault="1841DF1A" w:rsidP="00AD689F">
            <w:pPr>
              <w:spacing w:line="276" w:lineRule="auto"/>
              <w:ind w:right="180"/>
              <w:rPr>
                <w:rFonts w:ascii="Arial" w:hAnsi="Arial" w:cs="Arial"/>
                <w:color w:val="000000"/>
              </w:rPr>
            </w:pPr>
            <w:r w:rsidRPr="435B0126">
              <w:rPr>
                <w:rFonts w:ascii="Arial" w:hAnsi="Arial" w:cs="Arial"/>
                <w:b/>
                <w:bCs/>
              </w:rPr>
              <w:t>Main purpose of job</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E9D9E21" w14:textId="77777777" w:rsidR="00162C6D" w:rsidRPr="00162C6D" w:rsidRDefault="00162C6D" w:rsidP="00162C6D">
            <w:pPr>
              <w:pStyle w:val="Title"/>
              <w:rPr>
                <w:rFonts w:ascii="Arial" w:eastAsia="Times New Roman" w:hAnsi="Arial" w:cs="Times New Roman"/>
                <w:sz w:val="24"/>
                <w:szCs w:val="24"/>
              </w:rPr>
            </w:pPr>
            <w:r w:rsidRPr="00162C6D">
              <w:rPr>
                <w:rFonts w:ascii="Arial" w:eastAsia="Times New Roman" w:hAnsi="Arial" w:cs="Times New Roman"/>
                <w:sz w:val="24"/>
                <w:szCs w:val="24"/>
              </w:rPr>
              <w:t>To ensure efficient and effective day to day operations of the Business Centre supporting businesses in the centre, and visitors to the centre, working closely with the Front of House Co-ordinator and with the support of the Centres Manager.</w:t>
            </w:r>
          </w:p>
          <w:p w14:paraId="40E0F503" w14:textId="61BC73D8" w:rsidR="003A0FD4" w:rsidRPr="00887AEF" w:rsidRDefault="003A0FD4" w:rsidP="58CF652B">
            <w:pPr>
              <w:spacing w:line="276" w:lineRule="auto"/>
              <w:rPr>
                <w:rFonts w:ascii="Arial" w:eastAsia="Arial" w:hAnsi="Arial" w:cs="Arial"/>
                <w:lang w:val="en-US"/>
              </w:rPr>
            </w:pPr>
          </w:p>
        </w:tc>
      </w:tr>
      <w:tr w:rsidR="003A0FD4" w:rsidRPr="00E30234" w14:paraId="40A8B52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0A8B33D" w:rsidR="003A0FD4" w:rsidRPr="00E30234" w:rsidRDefault="1841DF1A" w:rsidP="00F41F91">
            <w:pPr>
              <w:spacing w:line="276" w:lineRule="auto"/>
              <w:rPr>
                <w:rFonts w:ascii="Arial" w:hAnsi="Arial" w:cs="Arial"/>
              </w:rPr>
            </w:pPr>
            <w:r w:rsidRPr="435B0126">
              <w:rPr>
                <w:rFonts w:ascii="Arial" w:hAnsi="Arial" w:cs="Arial"/>
                <w:b/>
                <w:bCs/>
              </w:rPr>
              <w:t xml:space="preserve">Key </w:t>
            </w:r>
            <w:r w:rsidR="6BF287EA" w:rsidRPr="435B0126">
              <w:rPr>
                <w:rFonts w:ascii="Arial" w:hAnsi="Arial" w:cs="Arial"/>
                <w:b/>
                <w:bCs/>
              </w:rPr>
              <w:t>responsibilities</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62568" w14:textId="77777777" w:rsidR="001618BB" w:rsidRPr="001618BB" w:rsidRDefault="001618BB" w:rsidP="00A90037">
            <w:pPr>
              <w:pStyle w:val="Title"/>
              <w:numPr>
                <w:ilvl w:val="0"/>
                <w:numId w:val="19"/>
              </w:numPr>
              <w:suppressAutoHyphens w:val="0"/>
              <w:overflowPunct/>
              <w:autoSpaceDE/>
              <w:autoSpaceDN/>
              <w:contextualSpacing w:val="0"/>
              <w:textAlignment w:val="auto"/>
              <w:rPr>
                <w:rFonts w:ascii="Arial" w:eastAsia="Times New Roman" w:hAnsi="Arial" w:cs="Times New Roman"/>
                <w:sz w:val="24"/>
                <w:szCs w:val="24"/>
              </w:rPr>
            </w:pPr>
            <w:r w:rsidRPr="001618BB" w:rsidDel="00F224BA">
              <w:rPr>
                <w:rFonts w:ascii="Arial" w:eastAsia="Times New Roman" w:hAnsi="Arial" w:cs="Times New Roman"/>
                <w:sz w:val="24"/>
                <w:szCs w:val="24"/>
              </w:rPr>
              <w:t>Assist the Centre Manager</w:t>
            </w:r>
            <w:r w:rsidRPr="001618BB">
              <w:rPr>
                <w:rFonts w:ascii="Arial" w:eastAsia="Times New Roman" w:hAnsi="Arial" w:cs="Times New Roman"/>
                <w:sz w:val="24"/>
                <w:szCs w:val="24"/>
              </w:rPr>
              <w:t xml:space="preserve"> to</w:t>
            </w:r>
            <w:r w:rsidRPr="001618BB" w:rsidDel="00F224BA">
              <w:rPr>
                <w:rFonts w:ascii="Arial" w:eastAsia="Times New Roman" w:hAnsi="Arial" w:cs="Times New Roman"/>
                <w:sz w:val="24"/>
                <w:szCs w:val="24"/>
              </w:rPr>
              <w:t xml:space="preserve"> </w:t>
            </w:r>
            <w:r w:rsidRPr="001618BB">
              <w:rPr>
                <w:rFonts w:ascii="Arial" w:eastAsia="Times New Roman" w:hAnsi="Arial" w:cs="Times New Roman"/>
                <w:sz w:val="24"/>
                <w:szCs w:val="24"/>
              </w:rPr>
              <w:t>provide the day-to-day operational running of the Business Centre</w:t>
            </w:r>
          </w:p>
          <w:p w14:paraId="2085AD99" w14:textId="77777777" w:rsidR="001618BB" w:rsidRPr="001618BB" w:rsidRDefault="001618BB" w:rsidP="001618BB">
            <w:pPr>
              <w:pStyle w:val="Title"/>
              <w:ind w:left="720"/>
              <w:rPr>
                <w:rFonts w:ascii="Arial" w:eastAsia="Times New Roman" w:hAnsi="Arial" w:cs="Times New Roman"/>
                <w:sz w:val="24"/>
                <w:szCs w:val="24"/>
              </w:rPr>
            </w:pPr>
          </w:p>
          <w:p w14:paraId="43617D81" w14:textId="77777777" w:rsidR="001618BB" w:rsidRPr="001618BB" w:rsidRDefault="001618BB" w:rsidP="00A90037">
            <w:pPr>
              <w:pStyle w:val="Title"/>
              <w:numPr>
                <w:ilvl w:val="0"/>
                <w:numId w:val="19"/>
              </w:numPr>
              <w:suppressAutoHyphens w:val="0"/>
              <w:overflowPunct/>
              <w:autoSpaceDE/>
              <w:autoSpaceDN/>
              <w:contextualSpacing w:val="0"/>
              <w:textAlignment w:val="auto"/>
              <w:rPr>
                <w:rFonts w:ascii="Arial" w:eastAsia="Times New Roman" w:hAnsi="Arial" w:cs="Times New Roman"/>
                <w:sz w:val="24"/>
                <w:szCs w:val="24"/>
              </w:rPr>
            </w:pPr>
            <w:r w:rsidRPr="001618BB">
              <w:rPr>
                <w:rFonts w:ascii="Arial" w:eastAsia="Times New Roman" w:hAnsi="Arial" w:cs="Times New Roman"/>
                <w:sz w:val="24"/>
                <w:szCs w:val="24"/>
              </w:rPr>
              <w:t>Act as the lead point of contact for tenant and business enquiries</w:t>
            </w:r>
          </w:p>
          <w:p w14:paraId="0E189D2D" w14:textId="77777777" w:rsidR="001618BB" w:rsidRPr="001618BB" w:rsidRDefault="001618BB" w:rsidP="001618BB">
            <w:pPr>
              <w:pStyle w:val="ListParagraph"/>
              <w:ind w:left="0"/>
              <w:rPr>
                <w:rFonts w:ascii="Arial" w:hAnsi="Arial"/>
              </w:rPr>
            </w:pPr>
          </w:p>
          <w:p w14:paraId="61527C9F" w14:textId="77777777" w:rsidR="001618BB" w:rsidRPr="001618BB" w:rsidRDefault="001618BB" w:rsidP="00A90037">
            <w:pPr>
              <w:pStyle w:val="Title"/>
              <w:numPr>
                <w:ilvl w:val="0"/>
                <w:numId w:val="19"/>
              </w:numPr>
              <w:suppressAutoHyphens w:val="0"/>
              <w:overflowPunct/>
              <w:autoSpaceDE/>
              <w:autoSpaceDN/>
              <w:contextualSpacing w:val="0"/>
              <w:textAlignment w:val="auto"/>
              <w:rPr>
                <w:rFonts w:ascii="Arial" w:eastAsia="Times New Roman" w:hAnsi="Arial" w:cs="Times New Roman"/>
                <w:sz w:val="24"/>
                <w:szCs w:val="24"/>
              </w:rPr>
            </w:pPr>
            <w:r w:rsidRPr="001618BB">
              <w:rPr>
                <w:rFonts w:ascii="Arial" w:eastAsia="Times New Roman" w:hAnsi="Arial" w:cs="Times New Roman"/>
                <w:sz w:val="24"/>
                <w:szCs w:val="24"/>
              </w:rPr>
              <w:t xml:space="preserve">Responsible for day-to-day day financial administration </w:t>
            </w:r>
          </w:p>
          <w:p w14:paraId="3483BF39" w14:textId="77777777" w:rsidR="001618BB" w:rsidRPr="001618BB" w:rsidRDefault="001618BB" w:rsidP="001618BB">
            <w:pPr>
              <w:pStyle w:val="ListParagraph"/>
              <w:rPr>
                <w:rFonts w:ascii="Arial" w:hAnsi="Arial"/>
              </w:rPr>
            </w:pPr>
          </w:p>
          <w:p w14:paraId="3D4BB0EB" w14:textId="77777777" w:rsidR="001618BB" w:rsidRPr="001618BB" w:rsidRDefault="001618BB" w:rsidP="00A90037">
            <w:pPr>
              <w:pStyle w:val="Title"/>
              <w:numPr>
                <w:ilvl w:val="0"/>
                <w:numId w:val="19"/>
              </w:numPr>
              <w:suppressAutoHyphens w:val="0"/>
              <w:overflowPunct/>
              <w:autoSpaceDE/>
              <w:autoSpaceDN/>
              <w:contextualSpacing w:val="0"/>
              <w:textAlignment w:val="auto"/>
              <w:rPr>
                <w:rFonts w:ascii="Arial" w:eastAsia="Times New Roman" w:hAnsi="Arial" w:cs="Times New Roman"/>
                <w:sz w:val="24"/>
                <w:szCs w:val="24"/>
              </w:rPr>
            </w:pPr>
            <w:r w:rsidRPr="001618BB">
              <w:rPr>
                <w:rFonts w:ascii="Arial" w:eastAsia="Times New Roman" w:hAnsi="Arial" w:cs="Times New Roman"/>
                <w:sz w:val="24"/>
                <w:szCs w:val="24"/>
              </w:rPr>
              <w:t>Represent the Business Centres at meetings identified by the Centre Manager</w:t>
            </w:r>
          </w:p>
          <w:p w14:paraId="1BCEFE97" w14:textId="77777777" w:rsidR="001618BB" w:rsidRPr="001618BB" w:rsidRDefault="001618BB" w:rsidP="001618BB">
            <w:pPr>
              <w:pStyle w:val="Default"/>
              <w:rPr>
                <w:rFonts w:cs="Times New Roman"/>
                <w:color w:val="auto"/>
                <w:kern w:val="3"/>
              </w:rPr>
            </w:pPr>
          </w:p>
          <w:p w14:paraId="6F09AAD0" w14:textId="77777777" w:rsidR="001618BB" w:rsidRPr="001618BB" w:rsidRDefault="001618BB" w:rsidP="00A90037">
            <w:pPr>
              <w:pStyle w:val="Default"/>
              <w:numPr>
                <w:ilvl w:val="0"/>
                <w:numId w:val="19"/>
              </w:numPr>
              <w:rPr>
                <w:rFonts w:cs="Times New Roman"/>
                <w:color w:val="auto"/>
                <w:kern w:val="3"/>
              </w:rPr>
            </w:pPr>
            <w:r w:rsidRPr="001618BB">
              <w:rPr>
                <w:rFonts w:cs="Times New Roman"/>
                <w:color w:val="auto"/>
                <w:kern w:val="3"/>
              </w:rPr>
              <w:t>Establish and maintain strong professional business relationships with the businesses in the business centre, ensuring positive customer feedback</w:t>
            </w:r>
          </w:p>
          <w:p w14:paraId="60EAE419" w14:textId="77777777" w:rsidR="001618BB" w:rsidRPr="001618BB" w:rsidRDefault="001618BB" w:rsidP="001618BB">
            <w:pPr>
              <w:pStyle w:val="Default"/>
              <w:rPr>
                <w:rFonts w:cs="Times New Roman"/>
                <w:color w:val="auto"/>
                <w:kern w:val="3"/>
              </w:rPr>
            </w:pPr>
          </w:p>
          <w:p w14:paraId="2E3D7AB6" w14:textId="77777777" w:rsidR="001618BB" w:rsidRPr="001618BB" w:rsidRDefault="001618BB" w:rsidP="00A90037">
            <w:pPr>
              <w:pStyle w:val="Default"/>
              <w:numPr>
                <w:ilvl w:val="0"/>
                <w:numId w:val="19"/>
              </w:numPr>
              <w:rPr>
                <w:rFonts w:cs="Times New Roman"/>
                <w:color w:val="auto"/>
                <w:kern w:val="3"/>
              </w:rPr>
            </w:pPr>
            <w:r w:rsidRPr="001618BB">
              <w:rPr>
                <w:rFonts w:cs="Times New Roman"/>
                <w:color w:val="auto"/>
                <w:kern w:val="3"/>
              </w:rPr>
              <w:t xml:space="preserve">Assist in the supervision of the day-to-day operational activities of the Front of House Co-ordinators where appropriate </w:t>
            </w:r>
          </w:p>
          <w:p w14:paraId="0799539D" w14:textId="77777777" w:rsidR="001618BB" w:rsidRPr="001618BB" w:rsidRDefault="001618BB" w:rsidP="001618BB">
            <w:pPr>
              <w:pStyle w:val="ListParagraph"/>
              <w:rPr>
                <w:rFonts w:ascii="Arial" w:hAnsi="Arial"/>
              </w:rPr>
            </w:pPr>
          </w:p>
          <w:p w14:paraId="20296A0E" w14:textId="77777777" w:rsidR="001618BB" w:rsidRPr="004371C0" w:rsidRDefault="001618BB" w:rsidP="00A90037">
            <w:pPr>
              <w:pStyle w:val="Default"/>
              <w:numPr>
                <w:ilvl w:val="0"/>
                <w:numId w:val="19"/>
              </w:numPr>
              <w:rPr>
                <w:rFonts w:eastAsia="MS Mincho"/>
                <w:color w:val="auto"/>
                <w:szCs w:val="20"/>
                <w:lang w:eastAsia="en-US"/>
              </w:rPr>
            </w:pPr>
            <w:r w:rsidRPr="001618BB">
              <w:rPr>
                <w:rFonts w:cs="Times New Roman"/>
                <w:color w:val="auto"/>
                <w:kern w:val="3"/>
              </w:rPr>
              <w:t>Identify changes and improvements to enable customer satisfaction, while working within the context of overall</w:t>
            </w:r>
            <w:r w:rsidRPr="00256E1B">
              <w:rPr>
                <w:rFonts w:eastAsia="MS Mincho"/>
                <w:bCs/>
                <w:iCs/>
                <w:color w:val="auto"/>
                <w:szCs w:val="20"/>
                <w:lang w:eastAsia="en-US"/>
              </w:rPr>
              <w:t xml:space="preserve"> (financial) performance</w:t>
            </w:r>
          </w:p>
          <w:p w14:paraId="1B6D06C0" w14:textId="786046C4" w:rsidR="003A0FD4" w:rsidRPr="00F54826" w:rsidRDefault="003A0FD4" w:rsidP="58CF652B">
            <w:pPr>
              <w:spacing w:line="276" w:lineRule="auto"/>
              <w:rPr>
                <w:rFonts w:ascii="Arial" w:eastAsia="Arial" w:hAnsi="Arial" w:cs="Arial"/>
                <w:lang w:val="en-US"/>
              </w:rPr>
            </w:pPr>
          </w:p>
        </w:tc>
      </w:tr>
      <w:tr w:rsidR="003A0FD4" w:rsidRPr="00E30234" w14:paraId="4989EF5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49BA594A" w:rsidR="003A0FD4" w:rsidRPr="00E30234" w:rsidRDefault="1841DF1A">
            <w:pPr>
              <w:spacing w:line="276" w:lineRule="auto"/>
              <w:rPr>
                <w:rFonts w:ascii="Arial" w:hAnsi="Arial" w:cs="Arial"/>
                <w:b/>
                <w:bCs/>
              </w:rPr>
            </w:pPr>
            <w:r w:rsidRPr="435B0126">
              <w:rPr>
                <w:rFonts w:ascii="Arial" w:hAnsi="Arial" w:cs="Arial"/>
                <w:b/>
                <w:bCs/>
              </w:rPr>
              <w:t xml:space="preserve">Key </w:t>
            </w:r>
            <w:r w:rsidR="2CC3EF9C" w:rsidRPr="435B0126">
              <w:rPr>
                <w:rFonts w:ascii="Arial" w:hAnsi="Arial" w:cs="Arial"/>
                <w:b/>
                <w:bCs/>
              </w:rPr>
              <w:t>tasks</w:t>
            </w:r>
            <w:r w:rsidR="7124AB92" w:rsidRPr="435B0126">
              <w:rPr>
                <w:rFonts w:ascii="Arial" w:hAnsi="Arial" w:cs="Arial"/>
                <w:b/>
                <w:bCs/>
              </w:rPr>
              <w:t xml:space="preserve"> </w:t>
            </w:r>
          </w:p>
          <w:p w14:paraId="4E5E1572" w14:textId="50DD1FE2"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7672FC6B" w14:textId="50B89B44" w:rsidR="003A0FD4" w:rsidRDefault="003A0FD4">
            <w:pPr>
              <w:spacing w:line="276" w:lineRule="auto"/>
              <w:ind w:right="180"/>
              <w:rPr>
                <w:rFonts w:ascii="Arial" w:hAnsi="Arial" w:cs="Arial"/>
              </w:rPr>
            </w:pPr>
          </w:p>
          <w:p w14:paraId="55295053" w14:textId="77777777" w:rsidR="00E972C2" w:rsidRPr="00E30234" w:rsidRDefault="00E972C2">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FD376FC" w14:textId="77777777" w:rsidR="004D44E2" w:rsidRPr="004D44E2" w:rsidRDefault="004D44E2" w:rsidP="00A90037">
            <w:pPr>
              <w:pStyle w:val="ListParagraph"/>
              <w:numPr>
                <w:ilvl w:val="0"/>
                <w:numId w:val="20"/>
              </w:numPr>
              <w:suppressAutoHyphens w:val="0"/>
              <w:overflowPunct/>
              <w:autoSpaceDE/>
              <w:autoSpaceDN/>
              <w:contextualSpacing w:val="0"/>
              <w:textAlignment w:val="auto"/>
              <w:rPr>
                <w:rFonts w:ascii="Arial" w:hAnsi="Arial"/>
              </w:rPr>
            </w:pPr>
            <w:r w:rsidRPr="004D44E2">
              <w:rPr>
                <w:rFonts w:ascii="Arial" w:hAnsi="Arial"/>
              </w:rPr>
              <w:t>Input into financial discussions to support the effective financial running of the centres</w:t>
            </w:r>
          </w:p>
          <w:p w14:paraId="4E88862D" w14:textId="77777777" w:rsidR="004D44E2" w:rsidRPr="002C2DD3" w:rsidRDefault="004D44E2" w:rsidP="004D44E2">
            <w:pPr>
              <w:pStyle w:val="ListParagraph"/>
              <w:rPr>
                <w:rFonts w:eastAsia="MS Mincho"/>
                <w:b/>
                <w:iCs/>
                <w:szCs w:val="20"/>
              </w:rPr>
            </w:pPr>
          </w:p>
          <w:p w14:paraId="66904403" w14:textId="77777777" w:rsidR="004D44E2" w:rsidRPr="007767A5" w:rsidRDefault="004D44E2"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S</w:t>
            </w:r>
            <w:r w:rsidRPr="007767A5">
              <w:rPr>
                <w:rFonts w:eastAsia="MS Mincho"/>
                <w:bCs/>
                <w:iCs/>
                <w:color w:val="auto"/>
                <w:szCs w:val="20"/>
                <w:lang w:eastAsia="en-US"/>
              </w:rPr>
              <w:t>et</w:t>
            </w:r>
            <w:r>
              <w:rPr>
                <w:rFonts w:eastAsia="MS Mincho"/>
                <w:bCs/>
                <w:iCs/>
                <w:color w:val="auto"/>
                <w:szCs w:val="20"/>
                <w:lang w:eastAsia="en-US"/>
              </w:rPr>
              <w:t xml:space="preserve"> </w:t>
            </w:r>
            <w:r w:rsidRPr="007767A5">
              <w:rPr>
                <w:rFonts w:eastAsia="MS Mincho"/>
                <w:bCs/>
                <w:iCs/>
                <w:color w:val="auto"/>
                <w:szCs w:val="20"/>
                <w:lang w:eastAsia="en-US"/>
              </w:rPr>
              <w:t>up and maintain</w:t>
            </w:r>
            <w:r>
              <w:rPr>
                <w:rFonts w:eastAsia="MS Mincho"/>
                <w:bCs/>
                <w:iCs/>
                <w:color w:val="auto"/>
                <w:szCs w:val="20"/>
                <w:lang w:eastAsia="en-US"/>
              </w:rPr>
              <w:t xml:space="preserve"> </w:t>
            </w:r>
            <w:r w:rsidRPr="007767A5">
              <w:rPr>
                <w:rFonts w:eastAsia="MS Mincho"/>
                <w:bCs/>
                <w:iCs/>
                <w:color w:val="auto"/>
                <w:szCs w:val="20"/>
                <w:lang w:eastAsia="en-US"/>
              </w:rPr>
              <w:t xml:space="preserve">all administrative, financial and performance records and systems for the Centre including Customer Relationship Management (CRM) and lettings information </w:t>
            </w:r>
          </w:p>
          <w:p w14:paraId="478E14DC" w14:textId="77777777" w:rsidR="004D44E2" w:rsidRDefault="004D44E2" w:rsidP="004D44E2">
            <w:pPr>
              <w:pStyle w:val="Default"/>
              <w:ind w:left="720"/>
              <w:rPr>
                <w:rFonts w:eastAsia="MS Mincho"/>
                <w:bCs/>
                <w:iCs/>
                <w:color w:val="auto"/>
                <w:szCs w:val="20"/>
                <w:lang w:eastAsia="en-US"/>
              </w:rPr>
            </w:pPr>
          </w:p>
          <w:p w14:paraId="30C319BC" w14:textId="77777777" w:rsidR="004D44E2" w:rsidRPr="007767A5" w:rsidRDefault="004D44E2"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Record and charge</w:t>
            </w:r>
            <w:r w:rsidRPr="007767A5">
              <w:rPr>
                <w:rFonts w:eastAsia="MS Mincho"/>
                <w:bCs/>
                <w:iCs/>
                <w:color w:val="auto"/>
                <w:szCs w:val="20"/>
                <w:lang w:eastAsia="en-US"/>
              </w:rPr>
              <w:t xml:space="preserve"> payments made in respect of licence fees, room hire fees, telephone charges, administrative charges </w:t>
            </w:r>
            <w:r>
              <w:rPr>
                <w:rFonts w:eastAsia="MS Mincho"/>
                <w:bCs/>
                <w:iCs/>
                <w:color w:val="auto"/>
                <w:szCs w:val="20"/>
                <w:lang w:eastAsia="en-US"/>
              </w:rPr>
              <w:t>and other fees generated by customers</w:t>
            </w:r>
          </w:p>
          <w:p w14:paraId="47BF04A8" w14:textId="7888FC31" w:rsidR="004D44E2" w:rsidRPr="007767A5" w:rsidRDefault="004D44E2" w:rsidP="00A90037">
            <w:pPr>
              <w:pStyle w:val="Default"/>
              <w:ind w:left="720"/>
              <w:rPr>
                <w:rFonts w:eastAsia="MS Mincho"/>
                <w:bCs/>
                <w:iCs/>
                <w:color w:val="auto"/>
                <w:szCs w:val="20"/>
                <w:lang w:eastAsia="en-US"/>
              </w:rPr>
            </w:pPr>
          </w:p>
          <w:p w14:paraId="06228630" w14:textId="77777777" w:rsidR="004D44E2" w:rsidRPr="007767A5" w:rsidRDefault="004D44E2"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Responsib</w:t>
            </w:r>
            <w:r>
              <w:rPr>
                <w:rFonts w:eastAsia="MS Mincho"/>
                <w:bCs/>
                <w:iCs/>
                <w:color w:val="auto"/>
                <w:szCs w:val="20"/>
                <w:lang w:eastAsia="en-US"/>
              </w:rPr>
              <w:t>le</w:t>
            </w:r>
            <w:r w:rsidRPr="007767A5">
              <w:rPr>
                <w:rFonts w:eastAsia="MS Mincho"/>
                <w:bCs/>
                <w:iCs/>
                <w:color w:val="auto"/>
                <w:szCs w:val="20"/>
                <w:lang w:eastAsia="en-US"/>
              </w:rPr>
              <w:t xml:space="preserve"> for the payment of invoices</w:t>
            </w:r>
          </w:p>
          <w:p w14:paraId="75829B27" w14:textId="77777777" w:rsidR="004D44E2" w:rsidRPr="007767A5" w:rsidRDefault="004D44E2" w:rsidP="004D44E2">
            <w:pPr>
              <w:pStyle w:val="ListParagraph"/>
              <w:rPr>
                <w:rFonts w:eastAsia="MS Mincho"/>
                <w:bCs/>
                <w:iCs/>
                <w:szCs w:val="20"/>
              </w:rPr>
            </w:pPr>
          </w:p>
          <w:p w14:paraId="2E871E75" w14:textId="7058BDB6" w:rsidR="004D44E2" w:rsidRDefault="004D44E2"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Responsib</w:t>
            </w:r>
            <w:r>
              <w:rPr>
                <w:rFonts w:eastAsia="MS Mincho"/>
                <w:bCs/>
                <w:iCs/>
                <w:color w:val="auto"/>
                <w:szCs w:val="20"/>
                <w:lang w:eastAsia="en-US"/>
              </w:rPr>
              <w:t>le</w:t>
            </w:r>
            <w:r w:rsidRPr="007767A5">
              <w:rPr>
                <w:rFonts w:eastAsia="MS Mincho"/>
                <w:bCs/>
                <w:iCs/>
                <w:color w:val="auto"/>
                <w:szCs w:val="20"/>
                <w:lang w:eastAsia="en-US"/>
              </w:rPr>
              <w:t xml:space="preserve"> for control and monitoring of petty cash  </w:t>
            </w:r>
          </w:p>
          <w:p w14:paraId="2CA20D93" w14:textId="77777777" w:rsidR="004D44E2" w:rsidRDefault="004D44E2" w:rsidP="004D44E2">
            <w:pPr>
              <w:pStyle w:val="ListParagraph"/>
              <w:rPr>
                <w:rFonts w:eastAsia="MS Mincho"/>
                <w:bCs/>
                <w:iCs/>
                <w:szCs w:val="20"/>
                <w:lang w:eastAsia="en-US"/>
              </w:rPr>
            </w:pPr>
          </w:p>
          <w:p w14:paraId="522A6DCE" w14:textId="77777777" w:rsidR="00F76259" w:rsidRPr="007767A5" w:rsidRDefault="00F76259"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Arrange accommodation viewings for potential tenants</w:t>
            </w:r>
            <w:r w:rsidRPr="00CD7265">
              <w:rPr>
                <w:rFonts w:eastAsia="MS Mincho"/>
                <w:bCs/>
                <w:iCs/>
                <w:color w:val="auto"/>
                <w:szCs w:val="20"/>
                <w:lang w:eastAsia="en-US"/>
              </w:rPr>
              <w:t xml:space="preserve">, working with wider </w:t>
            </w:r>
            <w:r>
              <w:rPr>
                <w:rFonts w:eastAsia="MS Mincho"/>
                <w:bCs/>
                <w:iCs/>
                <w:color w:val="auto"/>
                <w:szCs w:val="20"/>
                <w:lang w:eastAsia="en-US"/>
              </w:rPr>
              <w:t>B</w:t>
            </w:r>
            <w:r w:rsidRPr="00CD7265">
              <w:rPr>
                <w:rFonts w:eastAsia="MS Mincho"/>
                <w:bCs/>
                <w:iCs/>
                <w:color w:val="auto"/>
                <w:szCs w:val="20"/>
                <w:lang w:eastAsia="en-US"/>
              </w:rPr>
              <w:t>usiness Investment Team colleagues as appropriate</w:t>
            </w:r>
            <w:r w:rsidRPr="007767A5">
              <w:rPr>
                <w:rFonts w:eastAsia="MS Mincho"/>
                <w:bCs/>
                <w:iCs/>
                <w:color w:val="auto"/>
                <w:szCs w:val="20"/>
                <w:lang w:eastAsia="en-US"/>
              </w:rPr>
              <w:t xml:space="preserve"> and </w:t>
            </w:r>
            <w:r w:rsidRPr="00CD7265">
              <w:rPr>
                <w:rFonts w:eastAsia="MS Mincho"/>
                <w:bCs/>
                <w:iCs/>
                <w:color w:val="auto"/>
                <w:szCs w:val="20"/>
                <w:lang w:eastAsia="en-US"/>
              </w:rPr>
              <w:t xml:space="preserve">liaison </w:t>
            </w:r>
            <w:r w:rsidRPr="007767A5">
              <w:rPr>
                <w:rFonts w:eastAsia="MS Mincho"/>
                <w:bCs/>
                <w:iCs/>
                <w:color w:val="auto"/>
                <w:szCs w:val="20"/>
                <w:lang w:eastAsia="en-US"/>
              </w:rPr>
              <w:t>with letting agents</w:t>
            </w:r>
          </w:p>
          <w:p w14:paraId="40C3580B" w14:textId="77777777" w:rsidR="00F76259" w:rsidRPr="007767A5" w:rsidRDefault="00F76259" w:rsidP="00F76259">
            <w:pPr>
              <w:pStyle w:val="ListParagraph"/>
              <w:rPr>
                <w:rFonts w:eastAsia="MS Mincho"/>
                <w:bCs/>
                <w:iCs/>
                <w:szCs w:val="20"/>
              </w:rPr>
            </w:pPr>
          </w:p>
          <w:p w14:paraId="21158087" w14:textId="77777777" w:rsidR="00F76259" w:rsidRDefault="00F76259"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Issu</w:t>
            </w:r>
            <w:r>
              <w:rPr>
                <w:rFonts w:eastAsia="MS Mincho"/>
                <w:bCs/>
                <w:iCs/>
                <w:color w:val="auto"/>
                <w:szCs w:val="20"/>
                <w:lang w:eastAsia="en-US"/>
              </w:rPr>
              <w:t>e</w:t>
            </w:r>
            <w:r w:rsidRPr="007767A5">
              <w:rPr>
                <w:rFonts w:eastAsia="MS Mincho"/>
                <w:bCs/>
                <w:iCs/>
                <w:color w:val="auto"/>
                <w:szCs w:val="20"/>
                <w:lang w:eastAsia="en-US"/>
              </w:rPr>
              <w:t xml:space="preserve"> Heads of Terms and </w:t>
            </w:r>
            <w:r>
              <w:rPr>
                <w:rFonts w:eastAsia="MS Mincho"/>
                <w:bCs/>
                <w:iCs/>
                <w:color w:val="auto"/>
                <w:szCs w:val="20"/>
                <w:lang w:eastAsia="en-US"/>
              </w:rPr>
              <w:t xml:space="preserve">arrange standard licences </w:t>
            </w:r>
            <w:r w:rsidRPr="007767A5">
              <w:rPr>
                <w:rFonts w:eastAsia="MS Mincho"/>
                <w:bCs/>
                <w:iCs/>
                <w:color w:val="auto"/>
                <w:szCs w:val="20"/>
                <w:lang w:eastAsia="en-US"/>
              </w:rPr>
              <w:t xml:space="preserve">as </w:t>
            </w:r>
            <w:r>
              <w:rPr>
                <w:rFonts w:eastAsia="MS Mincho"/>
                <w:bCs/>
                <w:iCs/>
                <w:color w:val="auto"/>
                <w:szCs w:val="20"/>
                <w:lang w:eastAsia="en-US"/>
              </w:rPr>
              <w:t>directed</w:t>
            </w:r>
            <w:r w:rsidRPr="007767A5">
              <w:rPr>
                <w:rFonts w:eastAsia="MS Mincho"/>
                <w:bCs/>
                <w:iCs/>
                <w:color w:val="auto"/>
                <w:szCs w:val="20"/>
                <w:lang w:eastAsia="en-US"/>
              </w:rPr>
              <w:t xml:space="preserve"> by the </w:t>
            </w:r>
            <w:r>
              <w:rPr>
                <w:rFonts w:eastAsia="MS Mincho"/>
                <w:bCs/>
                <w:iCs/>
                <w:color w:val="auto"/>
                <w:szCs w:val="20"/>
                <w:lang w:eastAsia="en-US"/>
              </w:rPr>
              <w:t>C</w:t>
            </w:r>
            <w:r w:rsidRPr="007767A5">
              <w:rPr>
                <w:rFonts w:eastAsia="MS Mincho"/>
                <w:bCs/>
                <w:iCs/>
                <w:color w:val="auto"/>
                <w:szCs w:val="20"/>
                <w:lang w:eastAsia="en-US"/>
              </w:rPr>
              <w:t xml:space="preserve">entre </w:t>
            </w:r>
            <w:r>
              <w:rPr>
                <w:rFonts w:eastAsia="MS Mincho"/>
                <w:bCs/>
                <w:iCs/>
                <w:color w:val="auto"/>
                <w:szCs w:val="20"/>
                <w:lang w:eastAsia="en-US"/>
              </w:rPr>
              <w:t>M</w:t>
            </w:r>
            <w:r w:rsidRPr="007767A5">
              <w:rPr>
                <w:rFonts w:eastAsia="MS Mincho"/>
                <w:bCs/>
                <w:iCs/>
                <w:color w:val="auto"/>
                <w:szCs w:val="20"/>
                <w:lang w:eastAsia="en-US"/>
              </w:rPr>
              <w:t xml:space="preserve">anager </w:t>
            </w:r>
          </w:p>
          <w:p w14:paraId="50F08F69" w14:textId="77777777" w:rsidR="00F76259" w:rsidRDefault="00F76259" w:rsidP="00F76259">
            <w:pPr>
              <w:pStyle w:val="ListParagraph"/>
              <w:rPr>
                <w:rFonts w:eastAsia="MS Mincho"/>
                <w:bCs/>
                <w:iCs/>
                <w:szCs w:val="20"/>
              </w:rPr>
            </w:pPr>
          </w:p>
          <w:p w14:paraId="37BA9D37" w14:textId="77777777" w:rsidR="00F76259" w:rsidRPr="003D50EA" w:rsidRDefault="00F76259"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D</w:t>
            </w:r>
            <w:r w:rsidRPr="007767A5">
              <w:rPr>
                <w:rFonts w:eastAsia="MS Mincho"/>
                <w:bCs/>
                <w:iCs/>
                <w:color w:val="auto"/>
                <w:szCs w:val="20"/>
                <w:lang w:eastAsia="en-US"/>
              </w:rPr>
              <w:t xml:space="preserve">ay to day management of communications to </w:t>
            </w:r>
            <w:r>
              <w:rPr>
                <w:rFonts w:eastAsia="MS Mincho"/>
                <w:bCs/>
                <w:iCs/>
                <w:color w:val="auto"/>
                <w:szCs w:val="20"/>
                <w:lang w:eastAsia="en-US"/>
              </w:rPr>
              <w:t>c</w:t>
            </w:r>
            <w:r w:rsidRPr="007767A5">
              <w:rPr>
                <w:rFonts w:eastAsia="MS Mincho"/>
                <w:bCs/>
                <w:iCs/>
                <w:color w:val="auto"/>
                <w:szCs w:val="20"/>
                <w:lang w:eastAsia="en-US"/>
              </w:rPr>
              <w:t xml:space="preserve">entre </w:t>
            </w:r>
            <w:r>
              <w:rPr>
                <w:rFonts w:eastAsia="MS Mincho"/>
                <w:bCs/>
                <w:iCs/>
                <w:color w:val="auto"/>
                <w:szCs w:val="20"/>
                <w:lang w:eastAsia="en-US"/>
              </w:rPr>
              <w:t>b</w:t>
            </w:r>
            <w:r w:rsidRPr="007767A5">
              <w:rPr>
                <w:rFonts w:eastAsia="MS Mincho"/>
                <w:bCs/>
                <w:iCs/>
                <w:color w:val="auto"/>
                <w:szCs w:val="20"/>
                <w:lang w:eastAsia="en-US"/>
              </w:rPr>
              <w:t>usinesses, users and external bodies</w:t>
            </w:r>
            <w:r>
              <w:rPr>
                <w:rFonts w:eastAsia="MS Mincho"/>
                <w:bCs/>
                <w:iCs/>
                <w:color w:val="auto"/>
                <w:szCs w:val="20"/>
                <w:lang w:eastAsia="en-US"/>
              </w:rPr>
              <w:t xml:space="preserve"> to include</w:t>
            </w:r>
            <w:r w:rsidRPr="007767A5">
              <w:rPr>
                <w:rFonts w:eastAsia="MS Mincho"/>
                <w:bCs/>
                <w:iCs/>
                <w:color w:val="auto"/>
                <w:szCs w:val="20"/>
                <w:lang w:eastAsia="en-US"/>
              </w:rPr>
              <w:t xml:space="preserve"> maintenance of all the tenant records, copies of Licences, Leases and agreements </w:t>
            </w:r>
          </w:p>
          <w:p w14:paraId="0D2E1A4E" w14:textId="77777777" w:rsidR="00F76259" w:rsidRPr="007767A5" w:rsidRDefault="00F76259" w:rsidP="00F76259">
            <w:pPr>
              <w:pStyle w:val="Default"/>
              <w:ind w:left="720"/>
              <w:rPr>
                <w:rFonts w:eastAsia="MS Mincho"/>
                <w:bCs/>
                <w:iCs/>
                <w:color w:val="auto"/>
                <w:szCs w:val="20"/>
                <w:lang w:eastAsia="en-US"/>
              </w:rPr>
            </w:pPr>
          </w:p>
          <w:p w14:paraId="3CB3D536" w14:textId="77777777" w:rsidR="00F76259" w:rsidRDefault="00F76259"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 xml:space="preserve">Market the centre to potential </w:t>
            </w:r>
            <w:r>
              <w:rPr>
                <w:rFonts w:eastAsia="MS Mincho"/>
                <w:bCs/>
                <w:iCs/>
                <w:color w:val="auto"/>
                <w:szCs w:val="20"/>
                <w:lang w:eastAsia="en-US"/>
              </w:rPr>
              <w:t xml:space="preserve">tenants including management of web site, social media - </w:t>
            </w:r>
            <w:r w:rsidRPr="00256E1B">
              <w:rPr>
                <w:rFonts w:eastAsia="MS Mincho"/>
                <w:bCs/>
                <w:iCs/>
                <w:color w:val="auto"/>
                <w:szCs w:val="20"/>
                <w:lang w:eastAsia="en-US"/>
              </w:rPr>
              <w:t>liaising with communications colleagues and tenants as appropriate -</w:t>
            </w:r>
            <w:r>
              <w:rPr>
                <w:rFonts w:eastAsia="MS Mincho"/>
                <w:bCs/>
                <w:iCs/>
                <w:color w:val="auto"/>
                <w:szCs w:val="20"/>
                <w:lang w:eastAsia="en-US"/>
              </w:rPr>
              <w:t xml:space="preserve"> and helping to generate a positive public profile for the Business Centre</w:t>
            </w:r>
          </w:p>
          <w:p w14:paraId="5A075F45" w14:textId="77777777" w:rsidR="00F76259" w:rsidRDefault="00F76259" w:rsidP="00F76259">
            <w:pPr>
              <w:pStyle w:val="ListParagraph"/>
              <w:rPr>
                <w:rFonts w:eastAsia="MS Mincho"/>
                <w:bCs/>
                <w:iCs/>
                <w:szCs w:val="20"/>
              </w:rPr>
            </w:pPr>
          </w:p>
          <w:p w14:paraId="67DEAE0F" w14:textId="77777777" w:rsidR="00F76259" w:rsidRDefault="00F76259"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P</w:t>
            </w:r>
            <w:r w:rsidRPr="007767A5">
              <w:rPr>
                <w:rFonts w:eastAsia="MS Mincho"/>
                <w:bCs/>
                <w:iCs/>
                <w:color w:val="auto"/>
                <w:szCs w:val="20"/>
                <w:lang w:eastAsia="en-US"/>
              </w:rPr>
              <w:t>romote the centre as a venue for training</w:t>
            </w:r>
            <w:r>
              <w:rPr>
                <w:rFonts w:eastAsia="MS Mincho"/>
                <w:bCs/>
                <w:iCs/>
                <w:color w:val="auto"/>
                <w:szCs w:val="20"/>
                <w:lang w:eastAsia="en-US"/>
              </w:rPr>
              <w:t xml:space="preserve">, conferences, </w:t>
            </w:r>
            <w:r w:rsidRPr="007767A5">
              <w:rPr>
                <w:rFonts w:eastAsia="MS Mincho"/>
                <w:bCs/>
                <w:iCs/>
                <w:color w:val="auto"/>
                <w:szCs w:val="20"/>
                <w:lang w:eastAsia="en-US"/>
              </w:rPr>
              <w:t xml:space="preserve">and other events </w:t>
            </w:r>
          </w:p>
          <w:p w14:paraId="1772DD57" w14:textId="3CAC670F" w:rsidR="004D44E2" w:rsidRDefault="004D44E2" w:rsidP="008B1DDA">
            <w:pPr>
              <w:pStyle w:val="Default"/>
              <w:ind w:left="720"/>
              <w:rPr>
                <w:rFonts w:eastAsia="MS Mincho"/>
                <w:bCs/>
                <w:iCs/>
                <w:color w:val="auto"/>
                <w:szCs w:val="20"/>
                <w:lang w:eastAsia="en-US"/>
              </w:rPr>
            </w:pPr>
          </w:p>
          <w:p w14:paraId="702AEE24" w14:textId="77777777" w:rsidR="008B1DDA" w:rsidRPr="00CD7265" w:rsidRDefault="008B1DDA" w:rsidP="00A90037">
            <w:pPr>
              <w:pStyle w:val="Default"/>
              <w:numPr>
                <w:ilvl w:val="0"/>
                <w:numId w:val="20"/>
              </w:numPr>
              <w:rPr>
                <w:rFonts w:eastAsia="MS Mincho"/>
                <w:color w:val="auto"/>
                <w:szCs w:val="20"/>
                <w:lang w:eastAsia="en-US"/>
              </w:rPr>
            </w:pPr>
            <w:r w:rsidRPr="00256E1B">
              <w:rPr>
                <w:rFonts w:eastAsia="MS Mincho"/>
                <w:color w:val="auto"/>
                <w:szCs w:val="20"/>
                <w:lang w:eastAsia="en-US"/>
              </w:rPr>
              <w:t>Co-ordinate and support the activities of the Front of House Co-ordinator to ensure work is completed within set timescales</w:t>
            </w:r>
          </w:p>
          <w:p w14:paraId="39FECBD9" w14:textId="77777777" w:rsidR="008B1DDA" w:rsidRDefault="008B1DDA" w:rsidP="008B1DDA">
            <w:pPr>
              <w:pStyle w:val="Default"/>
              <w:rPr>
                <w:rFonts w:eastAsia="MS Mincho"/>
                <w:bCs/>
                <w:iCs/>
                <w:color w:val="auto"/>
                <w:szCs w:val="20"/>
                <w:lang w:eastAsia="en-US"/>
              </w:rPr>
            </w:pPr>
          </w:p>
          <w:p w14:paraId="7EDF058A" w14:textId="3D4EA336" w:rsidR="008B1DDA" w:rsidRDefault="008B1DDA" w:rsidP="00A90037">
            <w:pPr>
              <w:pStyle w:val="Default"/>
              <w:numPr>
                <w:ilvl w:val="0"/>
                <w:numId w:val="20"/>
              </w:numPr>
              <w:rPr>
                <w:rFonts w:eastAsia="MS Mincho"/>
                <w:color w:val="auto"/>
                <w:szCs w:val="20"/>
                <w:lang w:eastAsia="en-US"/>
              </w:rPr>
            </w:pPr>
            <w:r w:rsidRPr="00CD7265">
              <w:rPr>
                <w:rFonts w:eastAsia="MS Mincho"/>
                <w:color w:val="auto"/>
                <w:szCs w:val="20"/>
                <w:lang w:eastAsia="en-US"/>
              </w:rPr>
              <w:t xml:space="preserve">Undertake day to day liaison with the on-site cleaning team </w:t>
            </w:r>
          </w:p>
          <w:p w14:paraId="59365D76" w14:textId="77777777" w:rsidR="00721231" w:rsidRDefault="00721231" w:rsidP="00721231">
            <w:pPr>
              <w:pStyle w:val="ListParagraph"/>
              <w:rPr>
                <w:rFonts w:eastAsia="MS Mincho"/>
                <w:szCs w:val="20"/>
                <w:lang w:eastAsia="en-US"/>
              </w:rPr>
            </w:pPr>
          </w:p>
          <w:p w14:paraId="15AC6ACF" w14:textId="77777777" w:rsidR="00721231" w:rsidRDefault="00721231"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 xml:space="preserve">Oversee access to the secure ICT facilities on site e.g., Data Centre, comms rooms and secure areas and liaise with security provision on all relevant issues such as car parking, grounds maintenance and CCTV monitoring </w:t>
            </w:r>
          </w:p>
          <w:p w14:paraId="128A531B" w14:textId="77777777" w:rsidR="00721231" w:rsidRPr="007767A5" w:rsidRDefault="00721231" w:rsidP="00721231">
            <w:pPr>
              <w:pStyle w:val="Default"/>
              <w:ind w:left="720"/>
              <w:rPr>
                <w:rFonts w:eastAsia="MS Mincho"/>
                <w:bCs/>
                <w:iCs/>
                <w:color w:val="auto"/>
                <w:szCs w:val="20"/>
                <w:lang w:eastAsia="en-US"/>
              </w:rPr>
            </w:pPr>
          </w:p>
          <w:p w14:paraId="5FA2E65C" w14:textId="77777777" w:rsidR="00721231" w:rsidRPr="007767A5" w:rsidRDefault="00721231"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lastRenderedPageBreak/>
              <w:t xml:space="preserve">Provide </w:t>
            </w:r>
            <w:r w:rsidRPr="007767A5">
              <w:rPr>
                <w:rFonts w:eastAsia="MS Mincho"/>
                <w:bCs/>
                <w:iCs/>
                <w:color w:val="auto"/>
                <w:szCs w:val="20"/>
                <w:lang w:eastAsia="en-US"/>
              </w:rPr>
              <w:t xml:space="preserve">administrative services to tenants (where applicable) e.g., photocopying, management of incoming and external post </w:t>
            </w:r>
          </w:p>
          <w:p w14:paraId="076C3011" w14:textId="77777777" w:rsidR="00721231" w:rsidRPr="007767A5" w:rsidRDefault="00721231" w:rsidP="00721231">
            <w:pPr>
              <w:pStyle w:val="Default"/>
              <w:ind w:left="720"/>
              <w:rPr>
                <w:rFonts w:eastAsia="MS Mincho"/>
                <w:bCs/>
                <w:iCs/>
                <w:color w:val="auto"/>
                <w:szCs w:val="20"/>
                <w:lang w:eastAsia="en-US"/>
              </w:rPr>
            </w:pPr>
          </w:p>
          <w:p w14:paraId="5C7CAB14" w14:textId="77777777" w:rsidR="00721231" w:rsidRPr="007767A5" w:rsidRDefault="00721231"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 xml:space="preserve">Monitor </w:t>
            </w:r>
            <w:r w:rsidRPr="007767A5">
              <w:rPr>
                <w:rFonts w:eastAsia="MS Mincho"/>
                <w:bCs/>
                <w:iCs/>
                <w:color w:val="auto"/>
                <w:szCs w:val="20"/>
                <w:lang w:eastAsia="en-US"/>
              </w:rPr>
              <w:t xml:space="preserve">internal and external provided service contracts e.g., ICT, cleaning, park management services, waste management </w:t>
            </w:r>
          </w:p>
          <w:p w14:paraId="35BC133B" w14:textId="77777777" w:rsidR="00721231" w:rsidRPr="007767A5" w:rsidRDefault="00721231" w:rsidP="00721231">
            <w:pPr>
              <w:pStyle w:val="ListParagraph"/>
              <w:ind w:left="0"/>
              <w:rPr>
                <w:rFonts w:eastAsia="MS Mincho"/>
                <w:bCs/>
                <w:iCs/>
                <w:szCs w:val="20"/>
              </w:rPr>
            </w:pPr>
          </w:p>
          <w:p w14:paraId="0B3A86AB" w14:textId="77777777" w:rsidR="00721231" w:rsidRPr="008C5252" w:rsidRDefault="00721231" w:rsidP="00A90037">
            <w:pPr>
              <w:pStyle w:val="Default"/>
              <w:numPr>
                <w:ilvl w:val="0"/>
                <w:numId w:val="20"/>
              </w:numPr>
              <w:rPr>
                <w:rFonts w:eastAsia="MS Mincho"/>
                <w:bCs/>
                <w:iCs/>
                <w:color w:val="auto"/>
                <w:szCs w:val="20"/>
                <w:lang w:eastAsia="en-US"/>
              </w:rPr>
            </w:pPr>
            <w:r w:rsidRPr="002A50A6">
              <w:rPr>
                <w:rFonts w:eastAsia="MS Mincho"/>
                <w:bCs/>
                <w:iCs/>
                <w:color w:val="auto"/>
                <w:szCs w:val="20"/>
                <w:lang w:eastAsia="en-US"/>
              </w:rPr>
              <w:t>Responsible for security of the business centre during normal</w:t>
            </w:r>
            <w:r>
              <w:rPr>
                <w:rFonts w:eastAsia="MS Mincho"/>
                <w:bCs/>
                <w:iCs/>
                <w:color w:val="auto"/>
                <w:szCs w:val="20"/>
                <w:lang w:eastAsia="en-US"/>
              </w:rPr>
              <w:t xml:space="preserve"> </w:t>
            </w:r>
            <w:r w:rsidRPr="00256E1B">
              <w:rPr>
                <w:rFonts w:eastAsia="MS Mincho"/>
                <w:bCs/>
                <w:iCs/>
                <w:color w:val="auto"/>
                <w:szCs w:val="20"/>
                <w:lang w:eastAsia="en-US"/>
              </w:rPr>
              <w:t>business</w:t>
            </w:r>
            <w:r w:rsidRPr="002A50A6">
              <w:rPr>
                <w:rFonts w:eastAsia="MS Mincho"/>
                <w:bCs/>
                <w:iCs/>
                <w:color w:val="auto"/>
                <w:szCs w:val="20"/>
                <w:lang w:eastAsia="en-US"/>
              </w:rPr>
              <w:t xml:space="preserve"> hours,</w:t>
            </w:r>
            <w:r>
              <w:rPr>
                <w:rFonts w:eastAsia="MS Mincho"/>
                <w:bCs/>
                <w:iCs/>
                <w:color w:val="auto"/>
                <w:szCs w:val="20"/>
                <w:lang w:eastAsia="en-US"/>
              </w:rPr>
              <w:t xml:space="preserve"> m</w:t>
            </w:r>
            <w:r w:rsidRPr="002E75B0">
              <w:rPr>
                <w:rFonts w:eastAsia="MS Mincho"/>
                <w:bCs/>
                <w:iCs/>
                <w:szCs w:val="20"/>
              </w:rPr>
              <w:t>anag</w:t>
            </w:r>
            <w:r>
              <w:rPr>
                <w:rFonts w:eastAsia="MS Mincho"/>
                <w:bCs/>
                <w:iCs/>
                <w:color w:val="auto"/>
                <w:szCs w:val="20"/>
                <w:lang w:eastAsia="en-US"/>
              </w:rPr>
              <w:t>ing</w:t>
            </w:r>
            <w:r w:rsidRPr="002E75B0">
              <w:rPr>
                <w:rFonts w:eastAsia="MS Mincho"/>
                <w:bCs/>
                <w:iCs/>
                <w:szCs w:val="20"/>
              </w:rPr>
              <w:t xml:space="preserve"> the door access, CCTV, and keys</w:t>
            </w:r>
            <w:r>
              <w:rPr>
                <w:rFonts w:eastAsia="MS Mincho"/>
                <w:bCs/>
                <w:iCs/>
                <w:color w:val="auto"/>
                <w:szCs w:val="20"/>
                <w:lang w:eastAsia="en-US"/>
              </w:rPr>
              <w:t xml:space="preserve"> securely - s</w:t>
            </w:r>
            <w:r w:rsidRPr="00CD7265">
              <w:rPr>
                <w:rFonts w:eastAsia="MS Mincho"/>
                <w:bCs/>
                <w:iCs/>
                <w:color w:val="auto"/>
                <w:szCs w:val="20"/>
                <w:lang w:eastAsia="en-US"/>
              </w:rPr>
              <w:t>ignposting to security/emergency council contractors for any out of hours centre issues</w:t>
            </w:r>
          </w:p>
          <w:p w14:paraId="5F4D057E" w14:textId="77777777" w:rsidR="00721231" w:rsidRPr="007767A5" w:rsidRDefault="00721231" w:rsidP="00721231">
            <w:pPr>
              <w:pStyle w:val="Default"/>
              <w:rPr>
                <w:rFonts w:eastAsia="MS Mincho"/>
                <w:bCs/>
                <w:iCs/>
                <w:color w:val="auto"/>
                <w:szCs w:val="20"/>
                <w:lang w:eastAsia="en-US"/>
              </w:rPr>
            </w:pPr>
          </w:p>
          <w:p w14:paraId="28D89588" w14:textId="77777777" w:rsidR="00721231" w:rsidRDefault="00721231"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C</w:t>
            </w:r>
            <w:r w:rsidRPr="007767A5">
              <w:rPr>
                <w:rFonts w:eastAsia="MS Mincho"/>
                <w:bCs/>
                <w:iCs/>
                <w:color w:val="auto"/>
                <w:szCs w:val="20"/>
                <w:lang w:eastAsia="en-US"/>
              </w:rPr>
              <w:t>ompil</w:t>
            </w:r>
            <w:r>
              <w:rPr>
                <w:rFonts w:eastAsia="MS Mincho"/>
                <w:bCs/>
                <w:iCs/>
                <w:color w:val="auto"/>
                <w:szCs w:val="20"/>
                <w:lang w:eastAsia="en-US"/>
              </w:rPr>
              <w:t xml:space="preserve">e </w:t>
            </w:r>
            <w:r w:rsidRPr="007767A5">
              <w:rPr>
                <w:rFonts w:eastAsia="MS Mincho"/>
                <w:bCs/>
                <w:iCs/>
                <w:color w:val="auto"/>
                <w:szCs w:val="20"/>
                <w:lang w:eastAsia="en-US"/>
              </w:rPr>
              <w:t xml:space="preserve">data for use in monthly management reports e.g., occupancy levels, conference room usage income, client records and feedback surveys </w:t>
            </w:r>
          </w:p>
          <w:p w14:paraId="17ED4552" w14:textId="77777777" w:rsidR="00721231" w:rsidRPr="007767A5" w:rsidRDefault="00721231" w:rsidP="00721231">
            <w:pPr>
              <w:pStyle w:val="Default"/>
              <w:ind w:left="720"/>
              <w:rPr>
                <w:rFonts w:eastAsia="MS Mincho"/>
                <w:bCs/>
                <w:iCs/>
                <w:color w:val="auto"/>
                <w:szCs w:val="20"/>
                <w:lang w:eastAsia="en-US"/>
              </w:rPr>
            </w:pPr>
          </w:p>
          <w:p w14:paraId="04891623" w14:textId="77777777" w:rsidR="00721231" w:rsidRDefault="00721231"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 xml:space="preserve">Report, prioritise and schedule action requests from users on repairs and maintenance needs  </w:t>
            </w:r>
          </w:p>
          <w:p w14:paraId="1A22EACC" w14:textId="77777777" w:rsidR="00721231" w:rsidRDefault="00721231" w:rsidP="00721231">
            <w:pPr>
              <w:pStyle w:val="ListParagraph"/>
              <w:rPr>
                <w:rFonts w:eastAsia="MS Mincho"/>
                <w:bCs/>
                <w:iCs/>
                <w:szCs w:val="20"/>
              </w:rPr>
            </w:pPr>
          </w:p>
          <w:p w14:paraId="489662C9" w14:textId="77777777" w:rsidR="00721231" w:rsidRDefault="00721231"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Support the management of Health and Safety within the Business Centre and support Fire Safety via weekly and annual system testing</w:t>
            </w:r>
          </w:p>
          <w:p w14:paraId="4C588838" w14:textId="77777777" w:rsidR="00721231" w:rsidRDefault="00721231" w:rsidP="00721231">
            <w:pPr>
              <w:pStyle w:val="ListParagraph"/>
              <w:rPr>
                <w:rFonts w:eastAsia="MS Mincho"/>
                <w:bCs/>
                <w:iCs/>
                <w:szCs w:val="20"/>
              </w:rPr>
            </w:pPr>
          </w:p>
          <w:p w14:paraId="7B6EA5F4" w14:textId="77777777" w:rsidR="00721231" w:rsidRPr="00256E1B" w:rsidRDefault="00721231" w:rsidP="00A90037">
            <w:pPr>
              <w:pStyle w:val="Default"/>
              <w:numPr>
                <w:ilvl w:val="0"/>
                <w:numId w:val="20"/>
              </w:numPr>
              <w:rPr>
                <w:rFonts w:eastAsia="MS Mincho"/>
                <w:color w:val="auto"/>
                <w:szCs w:val="20"/>
                <w:lang w:eastAsia="en-US"/>
              </w:rPr>
            </w:pPr>
            <w:r>
              <w:rPr>
                <w:rFonts w:eastAsia="MS Mincho"/>
                <w:color w:val="auto"/>
                <w:szCs w:val="20"/>
                <w:lang w:eastAsia="en-US"/>
              </w:rPr>
              <w:t>Resolve</w:t>
            </w:r>
            <w:r w:rsidRPr="00CD7265">
              <w:rPr>
                <w:rFonts w:eastAsia="MS Mincho"/>
                <w:color w:val="auto"/>
                <w:szCs w:val="20"/>
                <w:lang w:eastAsia="en-US"/>
              </w:rPr>
              <w:t xml:space="preserve"> simple queries or </w:t>
            </w:r>
            <w:r w:rsidRPr="00256E1B">
              <w:rPr>
                <w:rFonts w:eastAsia="MS Mincho"/>
                <w:color w:val="auto"/>
                <w:szCs w:val="20"/>
                <w:lang w:eastAsia="en-US"/>
              </w:rPr>
              <w:t>lower-level</w:t>
            </w:r>
            <w:r w:rsidRPr="00CD7265">
              <w:rPr>
                <w:rFonts w:eastAsia="MS Mincho"/>
                <w:color w:val="auto"/>
                <w:szCs w:val="20"/>
                <w:lang w:eastAsia="en-US"/>
              </w:rPr>
              <w:t xml:space="preserve"> complaints from tenants</w:t>
            </w:r>
            <w:r w:rsidRPr="00256E1B">
              <w:rPr>
                <w:rFonts w:eastAsia="MS Mincho"/>
                <w:color w:val="auto"/>
                <w:szCs w:val="20"/>
                <w:lang w:eastAsia="en-US"/>
              </w:rPr>
              <w:t>, making decisions in line with documented procedures</w:t>
            </w:r>
            <w:r>
              <w:rPr>
                <w:rFonts w:eastAsia="MS Mincho"/>
                <w:color w:val="auto"/>
                <w:szCs w:val="20"/>
                <w:lang w:eastAsia="en-US"/>
              </w:rPr>
              <w:t xml:space="preserve">, </w:t>
            </w:r>
            <w:r w:rsidRPr="00256E1B">
              <w:rPr>
                <w:rFonts w:eastAsia="MS Mincho"/>
                <w:color w:val="auto"/>
                <w:szCs w:val="20"/>
                <w:lang w:eastAsia="en-US"/>
              </w:rPr>
              <w:t>and handle more significant complaints where appropriate in conjunction with the Centre Manager.</w:t>
            </w:r>
          </w:p>
          <w:p w14:paraId="5EE18B22" w14:textId="77777777" w:rsidR="00721231" w:rsidRDefault="00721231" w:rsidP="00721231">
            <w:pPr>
              <w:pStyle w:val="ListParagraph"/>
              <w:rPr>
                <w:rFonts w:eastAsia="MS Mincho"/>
                <w:bCs/>
                <w:iCs/>
                <w:szCs w:val="20"/>
              </w:rPr>
            </w:pPr>
          </w:p>
          <w:p w14:paraId="0DA37D2F" w14:textId="77777777" w:rsidR="00721231" w:rsidRDefault="00721231" w:rsidP="00A90037">
            <w:pPr>
              <w:pStyle w:val="Default"/>
              <w:numPr>
                <w:ilvl w:val="0"/>
                <w:numId w:val="20"/>
              </w:numPr>
              <w:rPr>
                <w:rFonts w:eastAsia="MS Mincho"/>
                <w:bCs/>
                <w:iCs/>
                <w:color w:val="auto"/>
                <w:szCs w:val="20"/>
                <w:lang w:eastAsia="en-US"/>
              </w:rPr>
            </w:pPr>
            <w:r>
              <w:rPr>
                <w:rFonts w:eastAsia="MS Mincho"/>
                <w:bCs/>
                <w:iCs/>
                <w:color w:val="auto"/>
                <w:szCs w:val="20"/>
                <w:lang w:eastAsia="en-US"/>
              </w:rPr>
              <w:t>Support the development of risk assessments, COSHH assessments and other health and safety related documentation and communicate health and safety information to Centre businesses as appropriate</w:t>
            </w:r>
          </w:p>
          <w:p w14:paraId="540621C8" w14:textId="77777777" w:rsidR="00721231" w:rsidRPr="007767A5" w:rsidRDefault="00721231" w:rsidP="00721231">
            <w:pPr>
              <w:pStyle w:val="Default"/>
              <w:rPr>
                <w:rFonts w:eastAsia="MS Mincho"/>
                <w:bCs/>
                <w:iCs/>
                <w:color w:val="auto"/>
                <w:szCs w:val="20"/>
                <w:lang w:eastAsia="en-US"/>
              </w:rPr>
            </w:pPr>
          </w:p>
          <w:p w14:paraId="0A4AC7DB" w14:textId="77777777" w:rsidR="00721231" w:rsidRDefault="00721231"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t xml:space="preserve">Input into the Annual </w:t>
            </w:r>
            <w:r>
              <w:rPr>
                <w:rFonts w:eastAsia="MS Mincho"/>
                <w:bCs/>
                <w:iCs/>
                <w:color w:val="auto"/>
                <w:szCs w:val="20"/>
                <w:lang w:eastAsia="en-US"/>
              </w:rPr>
              <w:t xml:space="preserve">Business </w:t>
            </w:r>
            <w:r w:rsidRPr="007767A5">
              <w:rPr>
                <w:rFonts w:eastAsia="MS Mincho"/>
                <w:bCs/>
                <w:iCs/>
                <w:color w:val="auto"/>
                <w:szCs w:val="20"/>
                <w:lang w:eastAsia="en-US"/>
              </w:rPr>
              <w:t>Plan for the Centre</w:t>
            </w:r>
            <w:r>
              <w:rPr>
                <w:rFonts w:eastAsia="MS Mincho"/>
                <w:bCs/>
                <w:iCs/>
                <w:color w:val="auto"/>
                <w:szCs w:val="20"/>
                <w:lang w:eastAsia="en-US"/>
              </w:rPr>
              <w:t>s</w:t>
            </w:r>
            <w:r w:rsidRPr="007767A5">
              <w:rPr>
                <w:rFonts w:eastAsia="MS Mincho"/>
                <w:bCs/>
                <w:iCs/>
                <w:color w:val="auto"/>
                <w:szCs w:val="20"/>
                <w:lang w:eastAsia="en-US"/>
              </w:rPr>
              <w:t xml:space="preserve"> </w:t>
            </w:r>
          </w:p>
          <w:p w14:paraId="71E1D9FF" w14:textId="77777777" w:rsidR="00721231" w:rsidRPr="007767A5" w:rsidRDefault="00721231" w:rsidP="00721231">
            <w:pPr>
              <w:pStyle w:val="Default"/>
              <w:ind w:left="720"/>
              <w:rPr>
                <w:rFonts w:eastAsia="MS Mincho"/>
                <w:bCs/>
                <w:iCs/>
                <w:color w:val="auto"/>
                <w:szCs w:val="20"/>
                <w:lang w:eastAsia="en-US"/>
              </w:rPr>
            </w:pPr>
          </w:p>
          <w:p w14:paraId="05DA5C87" w14:textId="77777777" w:rsidR="009F22E1" w:rsidRDefault="009F22E1" w:rsidP="00A90037">
            <w:pPr>
              <w:pStyle w:val="Default"/>
              <w:numPr>
                <w:ilvl w:val="0"/>
                <w:numId w:val="20"/>
              </w:numPr>
              <w:rPr>
                <w:rFonts w:eastAsia="MS Mincho"/>
                <w:iCs/>
                <w:color w:val="auto"/>
                <w:szCs w:val="20"/>
                <w:lang w:eastAsia="en-US"/>
              </w:rPr>
            </w:pPr>
            <w:r>
              <w:rPr>
                <w:rFonts w:eastAsia="MS Mincho"/>
                <w:iCs/>
                <w:color w:val="auto"/>
                <w:szCs w:val="20"/>
                <w:lang w:eastAsia="en-US"/>
              </w:rPr>
              <w:t>Undertaken regular familiarisation at each of the Business Centres</w:t>
            </w:r>
          </w:p>
          <w:p w14:paraId="251C604A" w14:textId="77777777" w:rsidR="009F22E1" w:rsidRDefault="009F22E1" w:rsidP="009F22E1">
            <w:pPr>
              <w:pStyle w:val="Default"/>
              <w:ind w:left="720"/>
              <w:rPr>
                <w:rFonts w:eastAsia="MS Mincho"/>
                <w:iCs/>
                <w:color w:val="auto"/>
                <w:szCs w:val="20"/>
                <w:lang w:eastAsia="en-US"/>
              </w:rPr>
            </w:pPr>
          </w:p>
          <w:p w14:paraId="4CA6C808" w14:textId="77777777" w:rsidR="009F22E1" w:rsidRDefault="009F22E1" w:rsidP="00A90037">
            <w:pPr>
              <w:pStyle w:val="Default"/>
              <w:numPr>
                <w:ilvl w:val="0"/>
                <w:numId w:val="20"/>
              </w:numPr>
              <w:rPr>
                <w:rFonts w:eastAsia="MS Mincho"/>
                <w:iCs/>
                <w:color w:val="auto"/>
                <w:szCs w:val="20"/>
                <w:lang w:eastAsia="en-US"/>
              </w:rPr>
            </w:pPr>
            <w:r w:rsidRPr="001B34EB">
              <w:rPr>
                <w:rFonts w:eastAsia="MS Mincho"/>
                <w:iCs/>
                <w:color w:val="auto"/>
                <w:szCs w:val="20"/>
                <w:lang w:eastAsia="en-US"/>
              </w:rPr>
              <w:t xml:space="preserve">Provide </w:t>
            </w:r>
            <w:r>
              <w:rPr>
                <w:rFonts w:eastAsia="MS Mincho"/>
                <w:iCs/>
                <w:color w:val="auto"/>
                <w:szCs w:val="20"/>
                <w:lang w:eastAsia="en-US"/>
              </w:rPr>
              <w:t xml:space="preserve">equivalent level of </w:t>
            </w:r>
            <w:r w:rsidRPr="001B34EB">
              <w:rPr>
                <w:rFonts w:eastAsia="MS Mincho"/>
                <w:iCs/>
                <w:color w:val="auto"/>
                <w:szCs w:val="20"/>
                <w:lang w:eastAsia="en-US"/>
              </w:rPr>
              <w:t>support and cover services at other Sunderland Business Centres as required</w:t>
            </w:r>
          </w:p>
          <w:p w14:paraId="3554A9E2" w14:textId="77777777" w:rsidR="009F22E1" w:rsidRDefault="009F22E1" w:rsidP="009F22E1">
            <w:pPr>
              <w:pStyle w:val="ListParagraph"/>
              <w:rPr>
                <w:rFonts w:eastAsia="MS Mincho"/>
                <w:iCs/>
                <w:szCs w:val="20"/>
              </w:rPr>
            </w:pPr>
          </w:p>
          <w:p w14:paraId="0C0607D0" w14:textId="77777777" w:rsidR="009F22E1" w:rsidRDefault="009F22E1" w:rsidP="00A90037">
            <w:pPr>
              <w:pStyle w:val="Default"/>
              <w:numPr>
                <w:ilvl w:val="0"/>
                <w:numId w:val="20"/>
              </w:numPr>
              <w:rPr>
                <w:rFonts w:eastAsia="MS Mincho"/>
                <w:bCs/>
                <w:iCs/>
                <w:color w:val="auto"/>
                <w:szCs w:val="20"/>
                <w:lang w:eastAsia="en-US"/>
              </w:rPr>
            </w:pPr>
            <w:r w:rsidRPr="007767A5">
              <w:rPr>
                <w:rFonts w:eastAsia="MS Mincho"/>
                <w:bCs/>
                <w:iCs/>
                <w:color w:val="auto"/>
                <w:szCs w:val="20"/>
                <w:lang w:eastAsia="en-US"/>
              </w:rPr>
              <w:lastRenderedPageBreak/>
              <w:t xml:space="preserve">Undertake any other duties as required by the Centre Manager </w:t>
            </w:r>
          </w:p>
          <w:p w14:paraId="3CFA7A19" w14:textId="77777777" w:rsidR="008B1DDA" w:rsidRPr="007767A5" w:rsidRDefault="008B1DDA" w:rsidP="008B1DDA">
            <w:pPr>
              <w:pStyle w:val="Default"/>
              <w:ind w:left="720"/>
              <w:rPr>
                <w:rFonts w:eastAsia="MS Mincho"/>
                <w:bCs/>
                <w:iCs/>
                <w:color w:val="auto"/>
                <w:szCs w:val="20"/>
                <w:lang w:eastAsia="en-US"/>
              </w:rPr>
            </w:pPr>
          </w:p>
          <w:p w14:paraId="2D2041D2" w14:textId="3768613B" w:rsidR="00F54826" w:rsidRPr="00AD208A" w:rsidRDefault="00F54826" w:rsidP="10910EB8">
            <w:pPr>
              <w:pStyle w:val="Default"/>
              <w:ind w:left="720"/>
              <w:rPr>
                <w:color w:val="000000" w:themeColor="text1"/>
                <w:lang w:eastAsia="en-US"/>
              </w:rPr>
            </w:pPr>
          </w:p>
        </w:tc>
      </w:tr>
      <w:tr w:rsidR="00E972C2" w:rsidRPr="00E30234" w14:paraId="33C9FF35"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612470" w14:textId="1D803889" w:rsidR="00E972C2" w:rsidRPr="00E30234" w:rsidRDefault="48057AB8">
            <w:pPr>
              <w:spacing w:line="276" w:lineRule="auto"/>
              <w:rPr>
                <w:rFonts w:ascii="Arial" w:hAnsi="Arial" w:cs="Arial"/>
                <w:b/>
                <w:bCs/>
              </w:rPr>
            </w:pPr>
            <w:r w:rsidRPr="58CF652B">
              <w:rPr>
                <w:rFonts w:ascii="Arial" w:hAnsi="Arial" w:cs="Arial"/>
                <w:b/>
                <w:bCs/>
              </w:rPr>
              <w:lastRenderedPageBreak/>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1BFBD33" w14:textId="56F19ED0" w:rsidR="00E972C2" w:rsidRPr="00693409" w:rsidRDefault="00162C6D" w:rsidP="00693409">
            <w:pPr>
              <w:spacing w:line="276" w:lineRule="auto"/>
              <w:rPr>
                <w:rFonts w:ascii="Arial" w:hAnsi="Arial" w:cs="Arial"/>
                <w:color w:val="000000"/>
              </w:rPr>
            </w:pPr>
            <w:r>
              <w:rPr>
                <w:rFonts w:ascii="Arial" w:hAnsi="Arial" w:cs="Arial"/>
                <w:color w:val="000000"/>
              </w:rPr>
              <w:t>Centre Manager</w:t>
            </w:r>
          </w:p>
        </w:tc>
      </w:tr>
      <w:tr w:rsidR="003A0FD4" w:rsidRPr="00E30234" w14:paraId="31342879"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3B4E8CF1">
            <w:pPr>
              <w:spacing w:line="276" w:lineRule="auto"/>
              <w:rPr>
                <w:rFonts w:ascii="Arial" w:hAnsi="Arial" w:cs="Arial"/>
                <w:b/>
                <w:bCs/>
              </w:rPr>
            </w:pPr>
            <w:r w:rsidRPr="435B0126">
              <w:rPr>
                <w:rFonts w:ascii="Arial" w:hAnsi="Arial" w:cs="Arial"/>
                <w:b/>
                <w:bCs/>
              </w:rPr>
              <w:t>Other duties</w:t>
            </w:r>
            <w:r w:rsidR="7124AB92" w:rsidRPr="435B0126">
              <w:rPr>
                <w:rFonts w:ascii="Arial" w:hAnsi="Arial" w:cs="Arial"/>
                <w:b/>
                <w:bCs/>
              </w:rPr>
              <w:t>/specific policies e</w:t>
            </w:r>
            <w:r w:rsidR="4D4E008C" w:rsidRPr="435B0126">
              <w:rPr>
                <w:rFonts w:ascii="Arial" w:hAnsi="Arial" w:cs="Arial"/>
                <w:b/>
                <w:bCs/>
              </w:rPr>
              <w:t>.</w:t>
            </w:r>
            <w:r w:rsidR="7124AB92" w:rsidRPr="435B0126">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AD208A" w:rsidRDefault="3B4E8CF1" w:rsidP="00AD208A">
            <w:pPr>
              <w:pStyle w:val="ListParagraph"/>
              <w:numPr>
                <w:ilvl w:val="0"/>
                <w:numId w:val="12"/>
              </w:numPr>
              <w:spacing w:line="276" w:lineRule="auto"/>
              <w:rPr>
                <w:rFonts w:ascii="Arial" w:hAnsi="Arial" w:cs="Arial"/>
                <w:color w:val="000000"/>
              </w:rPr>
            </w:pPr>
            <w:r w:rsidRPr="435B0126">
              <w:rPr>
                <w:rFonts w:ascii="Arial" w:hAnsi="Arial" w:cs="Arial"/>
                <w:color w:val="000000" w:themeColor="text1"/>
              </w:rPr>
              <w:t>The post holder must carry out their duties with full regard to the Council’s Equal Opportunities Policy, Code of Conduct and all other Council Policies.</w:t>
            </w:r>
          </w:p>
          <w:p w14:paraId="6E97C960" w14:textId="77777777" w:rsidR="00E30234" w:rsidRPr="00E30234" w:rsidRDefault="00E30234" w:rsidP="00386693">
            <w:pPr>
              <w:spacing w:line="276" w:lineRule="auto"/>
              <w:rPr>
                <w:rFonts w:ascii="Arial" w:hAnsi="Arial" w:cs="Arial"/>
                <w:color w:val="000000"/>
              </w:rPr>
            </w:pPr>
          </w:p>
          <w:p w14:paraId="5015551F" w14:textId="290E9983" w:rsidR="00E30234" w:rsidRPr="00AD208A" w:rsidRDefault="3B4E8CF1" w:rsidP="00AD208A">
            <w:pPr>
              <w:pStyle w:val="ListParagraph"/>
              <w:numPr>
                <w:ilvl w:val="0"/>
                <w:numId w:val="12"/>
              </w:numPr>
              <w:spacing w:line="276" w:lineRule="auto"/>
              <w:rPr>
                <w:rFonts w:ascii="Arial" w:hAnsi="Arial" w:cs="Arial"/>
                <w:color w:val="000000"/>
              </w:rPr>
            </w:pPr>
            <w:r w:rsidRPr="435B0126">
              <w:rPr>
                <w:rFonts w:ascii="Arial" w:hAnsi="Arial" w:cs="Arial"/>
                <w:color w:val="000000" w:themeColor="text1"/>
              </w:rPr>
              <w:t>The post holder must comply with the Council’s Health and safety rules and regulations and with Health and safety legislation.</w:t>
            </w:r>
          </w:p>
          <w:p w14:paraId="5D6F59CE" w14:textId="77777777" w:rsidR="00E30234" w:rsidRPr="00E30234" w:rsidRDefault="00E30234" w:rsidP="00386693">
            <w:pPr>
              <w:spacing w:line="276" w:lineRule="auto"/>
              <w:rPr>
                <w:rFonts w:ascii="Arial" w:hAnsi="Arial" w:cs="Arial"/>
                <w:color w:val="000000"/>
              </w:rPr>
            </w:pPr>
          </w:p>
          <w:p w14:paraId="72857478" w14:textId="77777777" w:rsidR="00E30234" w:rsidRPr="00E30234" w:rsidRDefault="00E30234" w:rsidP="00386693">
            <w:pPr>
              <w:spacing w:line="276" w:lineRule="auto"/>
              <w:rPr>
                <w:rFonts w:ascii="Arial" w:hAnsi="Arial" w:cs="Arial"/>
                <w:color w:val="000000"/>
              </w:rPr>
            </w:pPr>
          </w:p>
          <w:p w14:paraId="5C7767BE" w14:textId="77777777" w:rsidR="00F41F91" w:rsidRDefault="3B4E8CF1" w:rsidP="00F41F91">
            <w:pPr>
              <w:pStyle w:val="ListParagraph"/>
              <w:numPr>
                <w:ilvl w:val="0"/>
                <w:numId w:val="12"/>
              </w:numPr>
              <w:spacing w:line="276" w:lineRule="auto"/>
              <w:rPr>
                <w:rFonts w:ascii="Arial" w:hAnsi="Arial" w:cs="Arial"/>
                <w:color w:val="000000"/>
              </w:rPr>
            </w:pPr>
            <w:r w:rsidRPr="435B0126">
              <w:rPr>
                <w:rFonts w:ascii="Arial" w:hAnsi="Arial" w:cs="Arial"/>
                <w:color w:val="000000" w:themeColor="text1"/>
              </w:rPr>
              <w:t xml:space="preserve">The post holder must comply with the principles of the Freedom of Information Act 2000 in relation to the management of Council records and information. </w:t>
            </w:r>
          </w:p>
          <w:p w14:paraId="383295E9" w14:textId="77777777" w:rsidR="00F41F91" w:rsidRPr="00F41F91" w:rsidRDefault="00F41F91" w:rsidP="00F41F91">
            <w:pPr>
              <w:pStyle w:val="ListParagraph"/>
              <w:spacing w:line="276" w:lineRule="auto"/>
              <w:rPr>
                <w:rFonts w:ascii="Arial" w:hAnsi="Arial" w:cs="Arial"/>
                <w:color w:val="000000"/>
              </w:rPr>
            </w:pPr>
          </w:p>
          <w:p w14:paraId="6259FC62" w14:textId="53112777" w:rsidR="003A0FD4" w:rsidRPr="009B7567" w:rsidRDefault="3B4E8CF1" w:rsidP="009B7567">
            <w:pPr>
              <w:pStyle w:val="ListParagraph"/>
              <w:numPr>
                <w:ilvl w:val="0"/>
                <w:numId w:val="12"/>
              </w:numPr>
              <w:spacing w:line="276" w:lineRule="auto"/>
              <w:rPr>
                <w:rFonts w:ascii="Arial" w:hAnsi="Arial" w:cs="Arial"/>
                <w:color w:val="000000"/>
              </w:rPr>
            </w:pPr>
            <w:r w:rsidRPr="435B0126">
              <w:rPr>
                <w:rFonts w:ascii="Arial" w:hAnsi="Arial" w:cs="Arial"/>
                <w:color w:val="000000" w:themeColor="text1"/>
              </w:rPr>
              <w:t>To comply with the principles and requirements of the Data Protection Act 2018 and GDPR in relation to the management of Council records and information, and respect the privacy of personal information held by the Council</w:t>
            </w:r>
            <w:r w:rsidR="00E30234">
              <w:br/>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015C" w14:textId="77777777" w:rsidR="00316609" w:rsidRDefault="00316609" w:rsidP="00245B78">
      <w:r>
        <w:separator/>
      </w:r>
    </w:p>
  </w:endnote>
  <w:endnote w:type="continuationSeparator" w:id="0">
    <w:p w14:paraId="6C4712E6" w14:textId="77777777" w:rsidR="00316609" w:rsidRDefault="00316609" w:rsidP="00245B78">
      <w:r>
        <w:continuationSeparator/>
      </w:r>
    </w:p>
  </w:endnote>
  <w:endnote w:type="continuationNotice" w:id="1">
    <w:p w14:paraId="712F00F6" w14:textId="77777777" w:rsidR="00316609" w:rsidRDefault="0031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3F0A1" w14:textId="77777777" w:rsidR="00316609" w:rsidRDefault="00316609" w:rsidP="00245B78">
      <w:r>
        <w:separator/>
      </w:r>
    </w:p>
  </w:footnote>
  <w:footnote w:type="continuationSeparator" w:id="0">
    <w:p w14:paraId="5573B89D" w14:textId="77777777" w:rsidR="00316609" w:rsidRDefault="00316609" w:rsidP="00245B78">
      <w:r>
        <w:continuationSeparator/>
      </w:r>
    </w:p>
  </w:footnote>
  <w:footnote w:type="continuationNotice" w:id="1">
    <w:p w14:paraId="2F863673" w14:textId="77777777" w:rsidR="00316609" w:rsidRDefault="00316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319B"/>
    <w:multiLevelType w:val="hybridMultilevel"/>
    <w:tmpl w:val="9376BEEE"/>
    <w:lvl w:ilvl="0" w:tplc="6A804666">
      <w:start w:val="1"/>
      <w:numFmt w:val="bullet"/>
      <w:lvlText w:val="·"/>
      <w:lvlJc w:val="left"/>
      <w:pPr>
        <w:ind w:left="720" w:hanging="360"/>
      </w:pPr>
      <w:rPr>
        <w:rFonts w:ascii="Symbol" w:hAnsi="Symbol" w:hint="default"/>
      </w:rPr>
    </w:lvl>
    <w:lvl w:ilvl="1" w:tplc="1B1A27E4">
      <w:start w:val="1"/>
      <w:numFmt w:val="bullet"/>
      <w:lvlText w:val="o"/>
      <w:lvlJc w:val="left"/>
      <w:pPr>
        <w:ind w:left="1440" w:hanging="360"/>
      </w:pPr>
      <w:rPr>
        <w:rFonts w:ascii="Courier New" w:hAnsi="Courier New" w:hint="default"/>
      </w:rPr>
    </w:lvl>
    <w:lvl w:ilvl="2" w:tplc="E47CFD8A">
      <w:start w:val="1"/>
      <w:numFmt w:val="bullet"/>
      <w:lvlText w:val=""/>
      <w:lvlJc w:val="left"/>
      <w:pPr>
        <w:ind w:left="2160" w:hanging="360"/>
      </w:pPr>
      <w:rPr>
        <w:rFonts w:ascii="Wingdings" w:hAnsi="Wingdings" w:hint="default"/>
      </w:rPr>
    </w:lvl>
    <w:lvl w:ilvl="3" w:tplc="46A44D42">
      <w:start w:val="1"/>
      <w:numFmt w:val="bullet"/>
      <w:lvlText w:val=""/>
      <w:lvlJc w:val="left"/>
      <w:pPr>
        <w:ind w:left="2880" w:hanging="360"/>
      </w:pPr>
      <w:rPr>
        <w:rFonts w:ascii="Symbol" w:hAnsi="Symbol" w:hint="default"/>
      </w:rPr>
    </w:lvl>
    <w:lvl w:ilvl="4" w:tplc="6C1A9D70">
      <w:start w:val="1"/>
      <w:numFmt w:val="bullet"/>
      <w:lvlText w:val="o"/>
      <w:lvlJc w:val="left"/>
      <w:pPr>
        <w:ind w:left="3600" w:hanging="360"/>
      </w:pPr>
      <w:rPr>
        <w:rFonts w:ascii="Courier New" w:hAnsi="Courier New" w:hint="default"/>
      </w:rPr>
    </w:lvl>
    <w:lvl w:ilvl="5" w:tplc="76F286AC">
      <w:start w:val="1"/>
      <w:numFmt w:val="bullet"/>
      <w:lvlText w:val=""/>
      <w:lvlJc w:val="left"/>
      <w:pPr>
        <w:ind w:left="4320" w:hanging="360"/>
      </w:pPr>
      <w:rPr>
        <w:rFonts w:ascii="Wingdings" w:hAnsi="Wingdings" w:hint="default"/>
      </w:rPr>
    </w:lvl>
    <w:lvl w:ilvl="6" w:tplc="F586AE34">
      <w:start w:val="1"/>
      <w:numFmt w:val="bullet"/>
      <w:lvlText w:val=""/>
      <w:lvlJc w:val="left"/>
      <w:pPr>
        <w:ind w:left="5040" w:hanging="360"/>
      </w:pPr>
      <w:rPr>
        <w:rFonts w:ascii="Symbol" w:hAnsi="Symbol" w:hint="default"/>
      </w:rPr>
    </w:lvl>
    <w:lvl w:ilvl="7" w:tplc="98EE6AB8">
      <w:start w:val="1"/>
      <w:numFmt w:val="bullet"/>
      <w:lvlText w:val="o"/>
      <w:lvlJc w:val="left"/>
      <w:pPr>
        <w:ind w:left="5760" w:hanging="360"/>
      </w:pPr>
      <w:rPr>
        <w:rFonts w:ascii="Courier New" w:hAnsi="Courier New" w:hint="default"/>
      </w:rPr>
    </w:lvl>
    <w:lvl w:ilvl="8" w:tplc="92DA4F4A">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33F9C"/>
    <w:multiLevelType w:val="hybridMultilevel"/>
    <w:tmpl w:val="D7B83EE0"/>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057C"/>
    <w:multiLevelType w:val="hybridMultilevel"/>
    <w:tmpl w:val="180CF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FA2B0C"/>
    <w:multiLevelType w:val="hybridMultilevel"/>
    <w:tmpl w:val="DED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7"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F4FD9"/>
    <w:multiLevelType w:val="hybridMultilevel"/>
    <w:tmpl w:val="F906D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12763"/>
    <w:multiLevelType w:val="hybridMultilevel"/>
    <w:tmpl w:val="90C6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2"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30303"/>
    <w:multiLevelType w:val="hybridMultilevel"/>
    <w:tmpl w:val="69DA29AE"/>
    <w:lvl w:ilvl="0" w:tplc="3D426FDA">
      <w:start w:val="1"/>
      <w:numFmt w:val="bullet"/>
      <w:lvlText w:val="·"/>
      <w:lvlJc w:val="left"/>
      <w:pPr>
        <w:ind w:left="720" w:hanging="360"/>
      </w:pPr>
      <w:rPr>
        <w:rFonts w:ascii="Symbol" w:hAnsi="Symbol" w:hint="default"/>
      </w:rPr>
    </w:lvl>
    <w:lvl w:ilvl="1" w:tplc="963AA6D0">
      <w:start w:val="1"/>
      <w:numFmt w:val="bullet"/>
      <w:lvlText w:val="o"/>
      <w:lvlJc w:val="left"/>
      <w:pPr>
        <w:ind w:left="1440" w:hanging="360"/>
      </w:pPr>
      <w:rPr>
        <w:rFonts w:ascii="Courier New" w:hAnsi="Courier New" w:hint="default"/>
      </w:rPr>
    </w:lvl>
    <w:lvl w:ilvl="2" w:tplc="FF0C3668">
      <w:start w:val="1"/>
      <w:numFmt w:val="bullet"/>
      <w:lvlText w:val=""/>
      <w:lvlJc w:val="left"/>
      <w:pPr>
        <w:ind w:left="2160" w:hanging="360"/>
      </w:pPr>
      <w:rPr>
        <w:rFonts w:ascii="Wingdings" w:hAnsi="Wingdings" w:hint="default"/>
      </w:rPr>
    </w:lvl>
    <w:lvl w:ilvl="3" w:tplc="914C9068">
      <w:start w:val="1"/>
      <w:numFmt w:val="bullet"/>
      <w:lvlText w:val=""/>
      <w:lvlJc w:val="left"/>
      <w:pPr>
        <w:ind w:left="2880" w:hanging="360"/>
      </w:pPr>
      <w:rPr>
        <w:rFonts w:ascii="Symbol" w:hAnsi="Symbol" w:hint="default"/>
      </w:rPr>
    </w:lvl>
    <w:lvl w:ilvl="4" w:tplc="59EAEB02">
      <w:start w:val="1"/>
      <w:numFmt w:val="bullet"/>
      <w:lvlText w:val="o"/>
      <w:lvlJc w:val="left"/>
      <w:pPr>
        <w:ind w:left="3600" w:hanging="360"/>
      </w:pPr>
      <w:rPr>
        <w:rFonts w:ascii="Courier New" w:hAnsi="Courier New" w:hint="default"/>
      </w:rPr>
    </w:lvl>
    <w:lvl w:ilvl="5" w:tplc="631A4C50">
      <w:start w:val="1"/>
      <w:numFmt w:val="bullet"/>
      <w:lvlText w:val=""/>
      <w:lvlJc w:val="left"/>
      <w:pPr>
        <w:ind w:left="4320" w:hanging="360"/>
      </w:pPr>
      <w:rPr>
        <w:rFonts w:ascii="Wingdings" w:hAnsi="Wingdings" w:hint="default"/>
      </w:rPr>
    </w:lvl>
    <w:lvl w:ilvl="6" w:tplc="308600D8">
      <w:start w:val="1"/>
      <w:numFmt w:val="bullet"/>
      <w:lvlText w:val=""/>
      <w:lvlJc w:val="left"/>
      <w:pPr>
        <w:ind w:left="5040" w:hanging="360"/>
      </w:pPr>
      <w:rPr>
        <w:rFonts w:ascii="Symbol" w:hAnsi="Symbol" w:hint="default"/>
      </w:rPr>
    </w:lvl>
    <w:lvl w:ilvl="7" w:tplc="D28E4D5C">
      <w:start w:val="1"/>
      <w:numFmt w:val="bullet"/>
      <w:lvlText w:val="o"/>
      <w:lvlJc w:val="left"/>
      <w:pPr>
        <w:ind w:left="5760" w:hanging="360"/>
      </w:pPr>
      <w:rPr>
        <w:rFonts w:ascii="Courier New" w:hAnsi="Courier New" w:hint="default"/>
      </w:rPr>
    </w:lvl>
    <w:lvl w:ilvl="8" w:tplc="19D2CD42">
      <w:start w:val="1"/>
      <w:numFmt w:val="bullet"/>
      <w:lvlText w:val=""/>
      <w:lvlJc w:val="left"/>
      <w:pPr>
        <w:ind w:left="6480" w:hanging="360"/>
      </w:pPr>
      <w:rPr>
        <w:rFonts w:ascii="Wingdings" w:hAnsi="Wingdings" w:hint="default"/>
      </w:rPr>
    </w:lvl>
  </w:abstractNum>
  <w:abstractNum w:abstractNumId="14" w15:restartNumberingAfterBreak="0">
    <w:nsid w:val="663A7A0C"/>
    <w:multiLevelType w:val="hybridMultilevel"/>
    <w:tmpl w:val="F63AB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F2A76D2"/>
    <w:multiLevelType w:val="hybridMultilevel"/>
    <w:tmpl w:val="5B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84463"/>
    <w:multiLevelType w:val="hybridMultilevel"/>
    <w:tmpl w:val="DB5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C3C40"/>
    <w:multiLevelType w:val="hybridMultilevel"/>
    <w:tmpl w:val="2788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D3C5E"/>
    <w:multiLevelType w:val="hybridMultilevel"/>
    <w:tmpl w:val="58506FF6"/>
    <w:lvl w:ilvl="0" w:tplc="CEECDA9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30080"/>
    <w:multiLevelType w:val="hybridMultilevel"/>
    <w:tmpl w:val="A632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1"/>
  </w:num>
  <w:num w:numId="5">
    <w:abstractNumId w:val="9"/>
  </w:num>
  <w:num w:numId="6">
    <w:abstractNumId w:val="7"/>
  </w:num>
  <w:num w:numId="7">
    <w:abstractNumId w:val="2"/>
  </w:num>
  <w:num w:numId="8">
    <w:abstractNumId w:val="1"/>
  </w:num>
  <w:num w:numId="9">
    <w:abstractNumId w:val="14"/>
  </w:num>
  <w:num w:numId="10">
    <w:abstractNumId w:val="10"/>
  </w:num>
  <w:num w:numId="11">
    <w:abstractNumId w:val="4"/>
  </w:num>
  <w:num w:numId="12">
    <w:abstractNumId w:val="19"/>
  </w:num>
  <w:num w:numId="13">
    <w:abstractNumId w:val="18"/>
  </w:num>
  <w:num w:numId="14">
    <w:abstractNumId w:val="12"/>
  </w:num>
  <w:num w:numId="15">
    <w:abstractNumId w:val="3"/>
  </w:num>
  <w:num w:numId="16">
    <w:abstractNumId w:val="16"/>
  </w:num>
  <w:num w:numId="17">
    <w:abstractNumId w:val="15"/>
  </w:num>
  <w:num w:numId="18">
    <w:abstractNumId w:val="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2C8F"/>
    <w:rsid w:val="000B48BB"/>
    <w:rsid w:val="000C748F"/>
    <w:rsid w:val="0010680B"/>
    <w:rsid w:val="00141DA8"/>
    <w:rsid w:val="001466D1"/>
    <w:rsid w:val="001618BB"/>
    <w:rsid w:val="00162C6D"/>
    <w:rsid w:val="00175B4E"/>
    <w:rsid w:val="00194F97"/>
    <w:rsid w:val="001D552D"/>
    <w:rsid w:val="001D75D5"/>
    <w:rsid w:val="0020037A"/>
    <w:rsid w:val="002021C1"/>
    <w:rsid w:val="00245B78"/>
    <w:rsid w:val="002A70E2"/>
    <w:rsid w:val="00316609"/>
    <w:rsid w:val="00323F54"/>
    <w:rsid w:val="00343C4D"/>
    <w:rsid w:val="0036167D"/>
    <w:rsid w:val="00374C56"/>
    <w:rsid w:val="00386693"/>
    <w:rsid w:val="003871DA"/>
    <w:rsid w:val="003A0FD4"/>
    <w:rsid w:val="003B321B"/>
    <w:rsid w:val="003C4715"/>
    <w:rsid w:val="003E779A"/>
    <w:rsid w:val="004118C4"/>
    <w:rsid w:val="00424205"/>
    <w:rsid w:val="004549D9"/>
    <w:rsid w:val="004855EC"/>
    <w:rsid w:val="00487296"/>
    <w:rsid w:val="004D44E2"/>
    <w:rsid w:val="004E3A52"/>
    <w:rsid w:val="00512D4B"/>
    <w:rsid w:val="00541ADD"/>
    <w:rsid w:val="00597EBF"/>
    <w:rsid w:val="005A51B6"/>
    <w:rsid w:val="00617BB3"/>
    <w:rsid w:val="00630510"/>
    <w:rsid w:val="00637DA3"/>
    <w:rsid w:val="00667605"/>
    <w:rsid w:val="00693409"/>
    <w:rsid w:val="006E426A"/>
    <w:rsid w:val="00721231"/>
    <w:rsid w:val="00754306"/>
    <w:rsid w:val="0077414C"/>
    <w:rsid w:val="00777853"/>
    <w:rsid w:val="00782F60"/>
    <w:rsid w:val="007A0C61"/>
    <w:rsid w:val="007A228A"/>
    <w:rsid w:val="007A3B66"/>
    <w:rsid w:val="00832820"/>
    <w:rsid w:val="0088047D"/>
    <w:rsid w:val="00887AEF"/>
    <w:rsid w:val="008B1DDA"/>
    <w:rsid w:val="008B3DC4"/>
    <w:rsid w:val="008C50E0"/>
    <w:rsid w:val="008E740E"/>
    <w:rsid w:val="00912DAF"/>
    <w:rsid w:val="0094795B"/>
    <w:rsid w:val="009543C3"/>
    <w:rsid w:val="009B7567"/>
    <w:rsid w:val="009C05A3"/>
    <w:rsid w:val="009C138A"/>
    <w:rsid w:val="009C544E"/>
    <w:rsid w:val="009F22E1"/>
    <w:rsid w:val="00A2774B"/>
    <w:rsid w:val="00A31F73"/>
    <w:rsid w:val="00A65F56"/>
    <w:rsid w:val="00A66FEE"/>
    <w:rsid w:val="00A90037"/>
    <w:rsid w:val="00A93EE8"/>
    <w:rsid w:val="00AD208A"/>
    <w:rsid w:val="00AD689F"/>
    <w:rsid w:val="00B12E1F"/>
    <w:rsid w:val="00B16E62"/>
    <w:rsid w:val="00B35A15"/>
    <w:rsid w:val="00B44459"/>
    <w:rsid w:val="00B5717D"/>
    <w:rsid w:val="00B85DAA"/>
    <w:rsid w:val="00BB2F9B"/>
    <w:rsid w:val="00BB7FAA"/>
    <w:rsid w:val="00BE111F"/>
    <w:rsid w:val="00C01983"/>
    <w:rsid w:val="00C333A6"/>
    <w:rsid w:val="00C45539"/>
    <w:rsid w:val="00C7233D"/>
    <w:rsid w:val="00CB3FAE"/>
    <w:rsid w:val="00CB7B28"/>
    <w:rsid w:val="00CD482D"/>
    <w:rsid w:val="00CF5E17"/>
    <w:rsid w:val="00D13B22"/>
    <w:rsid w:val="00D33790"/>
    <w:rsid w:val="00D44FEF"/>
    <w:rsid w:val="00DF1AAB"/>
    <w:rsid w:val="00E30234"/>
    <w:rsid w:val="00E33FC6"/>
    <w:rsid w:val="00E80F53"/>
    <w:rsid w:val="00E843CF"/>
    <w:rsid w:val="00E972C2"/>
    <w:rsid w:val="00F12BE5"/>
    <w:rsid w:val="00F405FD"/>
    <w:rsid w:val="00F41F91"/>
    <w:rsid w:val="00F501A2"/>
    <w:rsid w:val="00F54826"/>
    <w:rsid w:val="00F721A0"/>
    <w:rsid w:val="00F73B07"/>
    <w:rsid w:val="00F76259"/>
    <w:rsid w:val="00FC55B2"/>
    <w:rsid w:val="051FF4C0"/>
    <w:rsid w:val="05B7EBF0"/>
    <w:rsid w:val="06687D61"/>
    <w:rsid w:val="06AD427A"/>
    <w:rsid w:val="06F49669"/>
    <w:rsid w:val="0B3BEE84"/>
    <w:rsid w:val="0B51256A"/>
    <w:rsid w:val="0B6A92FD"/>
    <w:rsid w:val="10910EB8"/>
    <w:rsid w:val="10938C09"/>
    <w:rsid w:val="14298EAB"/>
    <w:rsid w:val="14B7B03E"/>
    <w:rsid w:val="153C3AE0"/>
    <w:rsid w:val="15F3F9DA"/>
    <w:rsid w:val="1841DF1A"/>
    <w:rsid w:val="1C329CC6"/>
    <w:rsid w:val="1C83EF4E"/>
    <w:rsid w:val="219AF575"/>
    <w:rsid w:val="21C94158"/>
    <w:rsid w:val="226D8C6A"/>
    <w:rsid w:val="22DA0875"/>
    <w:rsid w:val="27D2EEE8"/>
    <w:rsid w:val="2A404426"/>
    <w:rsid w:val="2C3B3392"/>
    <w:rsid w:val="2C69DADE"/>
    <w:rsid w:val="2CC3EF9C"/>
    <w:rsid w:val="2F5B6AC2"/>
    <w:rsid w:val="2FCFAC91"/>
    <w:rsid w:val="300D6445"/>
    <w:rsid w:val="306A6847"/>
    <w:rsid w:val="32096E47"/>
    <w:rsid w:val="321D97D4"/>
    <w:rsid w:val="33E3EF32"/>
    <w:rsid w:val="351359A3"/>
    <w:rsid w:val="38A2D9C0"/>
    <w:rsid w:val="3B4E8CF1"/>
    <w:rsid w:val="3D03B90F"/>
    <w:rsid w:val="435B0126"/>
    <w:rsid w:val="457DDE41"/>
    <w:rsid w:val="48057AB8"/>
    <w:rsid w:val="492924D3"/>
    <w:rsid w:val="49696E2B"/>
    <w:rsid w:val="4D4E008C"/>
    <w:rsid w:val="4E62E091"/>
    <w:rsid w:val="4EE7973F"/>
    <w:rsid w:val="4EED70BF"/>
    <w:rsid w:val="51F6F899"/>
    <w:rsid w:val="521C2EB3"/>
    <w:rsid w:val="52F72814"/>
    <w:rsid w:val="5470EB93"/>
    <w:rsid w:val="554E2DA3"/>
    <w:rsid w:val="55AA7C5E"/>
    <w:rsid w:val="56130C53"/>
    <w:rsid w:val="568DD992"/>
    <w:rsid w:val="58CF652B"/>
    <w:rsid w:val="5B55BE58"/>
    <w:rsid w:val="5DE642F6"/>
    <w:rsid w:val="5E864274"/>
    <w:rsid w:val="5EFDEBAC"/>
    <w:rsid w:val="60A75270"/>
    <w:rsid w:val="610A68EF"/>
    <w:rsid w:val="63E4E77F"/>
    <w:rsid w:val="657AC393"/>
    <w:rsid w:val="671C8841"/>
    <w:rsid w:val="677663FE"/>
    <w:rsid w:val="696CE622"/>
    <w:rsid w:val="6A4E34B6"/>
    <w:rsid w:val="6BF287EA"/>
    <w:rsid w:val="6C5A385B"/>
    <w:rsid w:val="6D57BC90"/>
    <w:rsid w:val="6D964E60"/>
    <w:rsid w:val="70326CF6"/>
    <w:rsid w:val="7124AB92"/>
    <w:rsid w:val="7750AD4F"/>
    <w:rsid w:val="78563830"/>
    <w:rsid w:val="786A68D3"/>
    <w:rsid w:val="78729B17"/>
    <w:rsid w:val="7BDD9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1572D9F3-6AC7-4F2D-89BA-368990C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435B0126"/>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435B0126"/>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435B0126"/>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nhideWhenUsed/>
    <w:qFormat/>
    <w:rsid w:val="435B0126"/>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435B0126"/>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435B0126"/>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nhideWhenUsed/>
    <w:qFormat/>
    <w:rsid w:val="435B0126"/>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nhideWhenUsed/>
    <w:qFormat/>
    <w:rsid w:val="435B012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435B012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next w:val="Normal"/>
    <w:link w:val="TitleChar"/>
    <w:qFormat/>
    <w:rsid w:val="435B012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435B0126"/>
    <w:rPr>
      <w:rFonts w:eastAsiaTheme="minorEastAsia"/>
      <w:color w:val="5A5A5A"/>
    </w:rPr>
  </w:style>
  <w:style w:type="character" w:customStyle="1" w:styleId="Heading1Char">
    <w:name w:val="Heading 1 Char"/>
    <w:basedOn w:val="DefaultParagraphFont"/>
    <w:link w:val="Heading1"/>
    <w:rsid w:val="435B01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435B01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435B012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rsid w:val="435B01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435B01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435B0126"/>
    <w:rPr>
      <w:rFonts w:asciiTheme="majorHAnsi" w:eastAsiaTheme="majorEastAsia" w:hAnsiTheme="majorHAnsi" w:cstheme="majorBidi"/>
      <w:color w:val="1F4D78"/>
    </w:rPr>
  </w:style>
  <w:style w:type="character" w:customStyle="1" w:styleId="Heading7Char">
    <w:name w:val="Heading 7 Char"/>
    <w:basedOn w:val="DefaultParagraphFont"/>
    <w:link w:val="Heading7"/>
    <w:rsid w:val="435B0126"/>
    <w:rPr>
      <w:rFonts w:asciiTheme="majorHAnsi" w:eastAsiaTheme="majorEastAsia" w:hAnsiTheme="majorHAnsi" w:cstheme="majorBidi"/>
      <w:i/>
      <w:iCs/>
      <w:color w:val="1F4D78"/>
    </w:rPr>
  </w:style>
  <w:style w:type="character" w:customStyle="1" w:styleId="Heading8Char">
    <w:name w:val="Heading 8 Char"/>
    <w:basedOn w:val="DefaultParagraphFont"/>
    <w:link w:val="Heading8"/>
    <w:rsid w:val="435B012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rsid w:val="435B0126"/>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rsid w:val="435B0126"/>
    <w:rPr>
      <w:rFonts w:asciiTheme="majorHAnsi" w:eastAsiaTheme="majorEastAsia" w:hAnsiTheme="majorHAnsi" w:cstheme="majorBidi"/>
      <w:sz w:val="56"/>
      <w:szCs w:val="56"/>
    </w:rPr>
  </w:style>
  <w:style w:type="character" w:customStyle="1" w:styleId="SubtitleChar">
    <w:name w:val="Subtitle Char"/>
    <w:basedOn w:val="DefaultParagraphFont"/>
    <w:link w:val="Subtitle"/>
    <w:rsid w:val="435B0126"/>
    <w:rPr>
      <w:rFonts w:ascii="Times New Roman" w:eastAsiaTheme="minorEastAsia" w:hAnsi="Times New Roman" w:cs="Times New Roman"/>
      <w:color w:val="5A5A5A"/>
    </w:rPr>
  </w:style>
  <w:style w:type="character" w:styleId="CommentReference">
    <w:name w:val="annotation reference"/>
    <w:basedOn w:val="DefaultParagraphFont"/>
    <w:uiPriority w:val="99"/>
    <w:semiHidden/>
    <w:unhideWhenUsed/>
    <w:rsid w:val="00C7233D"/>
    <w:rPr>
      <w:sz w:val="16"/>
      <w:szCs w:val="16"/>
    </w:rPr>
  </w:style>
  <w:style w:type="paragraph" w:styleId="CommentText">
    <w:name w:val="annotation text"/>
    <w:basedOn w:val="Normal"/>
    <w:link w:val="CommentTextChar"/>
    <w:uiPriority w:val="99"/>
    <w:semiHidden/>
    <w:unhideWhenUsed/>
    <w:rsid w:val="00C7233D"/>
    <w:pPr>
      <w:suppressAutoHyphens w:val="0"/>
      <w:overflowPunct/>
      <w:autoSpaceDE/>
      <w:autoSpaceDN/>
      <w:textAlignment w:val="auto"/>
    </w:pPr>
    <w:rPr>
      <w:rFonts w:ascii="Arial" w:hAnsi="Arial" w:cs="Arial"/>
      <w:kern w:val="0"/>
      <w:sz w:val="20"/>
      <w:szCs w:val="20"/>
      <w:lang w:eastAsia="en-US"/>
    </w:rPr>
  </w:style>
  <w:style w:type="character" w:customStyle="1" w:styleId="CommentTextChar">
    <w:name w:val="Comment Text Char"/>
    <w:basedOn w:val="DefaultParagraphFont"/>
    <w:link w:val="CommentText"/>
    <w:uiPriority w:val="99"/>
    <w:semiHidden/>
    <w:rsid w:val="00C7233D"/>
    <w:rPr>
      <w:rFonts w:ascii="Arial" w:hAnsi="Arial" w:cs="Arial"/>
      <w:kern w:val="0"/>
      <w:lang w:eastAsia="en-US"/>
    </w:rPr>
  </w:style>
  <w:style w:type="paragraph" w:customStyle="1" w:styleId="Default">
    <w:name w:val="Default"/>
    <w:rsid w:val="000C748F"/>
    <w:pPr>
      <w:suppressAutoHyphens w:val="0"/>
      <w:overflowPunct/>
      <w:adjustRightInd w:val="0"/>
      <w:textAlignment w:val="auto"/>
    </w:pPr>
    <w:rPr>
      <w:rFonts w:ascii="Arial" w:hAnsi="Arial" w:cs="Arial"/>
      <w:color w:val="000000"/>
      <w:kern w:val="0"/>
      <w:sz w:val="24"/>
      <w:szCs w:val="24"/>
    </w:rPr>
  </w:style>
  <w:style w:type="paragraph" w:styleId="Revision">
    <w:name w:val="Revision"/>
    <w:hidden/>
    <w:uiPriority w:val="99"/>
    <w:semiHidden/>
    <w:rsid w:val="00F54826"/>
    <w:pPr>
      <w:suppressAutoHyphens w:val="0"/>
      <w:overflowPunct/>
      <w:autoSpaceDE/>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b2ce22-5f08-499d-8a51-a55788aa8ef6">
      <UserInfo>
        <DisplayName>Helen Stubbs</DisplayName>
        <AccountId>791</AccountId>
        <AccountType/>
      </UserInfo>
      <UserInfo>
        <DisplayName>Helen Hunter</DisplayName>
        <AccountId>19</AccountId>
        <AccountType/>
      </UserInfo>
      <UserInfo>
        <DisplayName>Gillian Hunter</DisplayName>
        <AccountId>3539</AccountId>
        <AccountType/>
      </UserInfo>
      <UserInfo>
        <DisplayName>Lyn Barnes</DisplayName>
        <AccountId>955</AccountId>
        <AccountType/>
      </UserInfo>
      <UserInfo>
        <DisplayName>Sherrie Knowles</DisplayName>
        <AccountId>4409</AccountId>
        <AccountType/>
      </UserInfo>
      <UserInfo>
        <DisplayName>Elaine Cowan</DisplayName>
        <AccountId>3823</AccountId>
        <AccountType/>
      </UserInfo>
      <UserInfo>
        <DisplayName>Graeme Atkinson</DisplayName>
        <AccountId>779</AccountId>
        <AccountType/>
      </UserInfo>
      <UserInfo>
        <DisplayName>Brian Harrison</DisplayName>
        <AccountId>693</AccountId>
        <AccountType/>
      </UserInfo>
      <UserInfo>
        <DisplayName>Monica Pattar</DisplayName>
        <AccountId>612</AccountId>
        <AccountType/>
      </UserInfo>
      <UserInfo>
        <DisplayName>Melissa Wilkinson</DisplayName>
        <AccountId>4210</AccountId>
        <AccountType/>
      </UserInfo>
      <UserInfo>
        <DisplayName>Nikki Sims</DisplayName>
        <AccountId>4220</AccountId>
        <AccountType/>
      </UserInfo>
      <UserInfo>
        <DisplayName>Jessica Cowan</DisplayName>
        <AccountId>4216</AccountId>
        <AccountType/>
      </UserInfo>
      <UserInfo>
        <DisplayName>Berni Whitaker</DisplayName>
        <AccountId>602</AccountId>
        <AccountType/>
      </UserInfo>
      <UserInfo>
        <DisplayName>Catherine Auld</DisplayName>
        <AccountId>1256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2" ma:contentTypeDescription="Create a new document." ma:contentTypeScope="" ma:versionID="c06acb6ed22254ac2beab4d98a7c9749">
  <xsd:schema xmlns:xsd="http://www.w3.org/2001/XMLSchema" xmlns:xs="http://www.w3.org/2001/XMLSchema" xmlns:p="http://schemas.microsoft.com/office/2006/metadata/properties" xmlns:ns2="9f8b2057-8571-43f1-89d8-04dcb45c61d7" xmlns:ns3="90b2ce22-5f08-499d-8a51-a55788aa8ef6" targetNamespace="http://schemas.microsoft.com/office/2006/metadata/properties" ma:root="true" ma:fieldsID="c27dedd12f4f1516051621d96b7d4df5" ns2:_="" ns3:_="">
    <xsd:import namespace="9f8b2057-8571-43f1-89d8-04dcb45c61d7"/>
    <xsd:import namespace="90b2ce22-5f08-499d-8a51-a55788aa8e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9C1BD188-24B2-44CF-BB5D-660D86DD9A03}"/>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dc:description/>
  <cp:lastModifiedBy>Deborah Carney</cp:lastModifiedBy>
  <cp:revision>13</cp:revision>
  <dcterms:created xsi:type="dcterms:W3CDTF">2022-05-05T16:39:00Z</dcterms:created>
  <dcterms:modified xsi:type="dcterms:W3CDTF">2022-05-05T16:43:00Z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Cowan;#602;#Berni Whitaker;#1256;#Catherine Auld</vt:lpwstr>
  </property>
</Properties>
</file>