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6558" w14:textId="74B4F4D6" w:rsidR="005B62E6" w:rsidRDefault="005B62E6">
      <w:pPr>
        <w:rPr>
          <w:rFonts w:cs="Arial"/>
          <w:noProof/>
          <w:sz w:val="22"/>
          <w:lang w:eastAsia="en-GB"/>
        </w:rPr>
      </w:pPr>
    </w:p>
    <w:p w14:paraId="5D219B0B" w14:textId="1A0D0A6A" w:rsidR="006838E6" w:rsidRDefault="15FE794E" w:rsidP="48130157">
      <w:pPr>
        <w:rPr>
          <w:noProof/>
          <w:szCs w:val="24"/>
        </w:rPr>
      </w:pPr>
      <w:r>
        <w:rPr>
          <w:noProof/>
        </w:rPr>
        <w:drawing>
          <wp:inline distT="0" distB="0" distL="0" distR="0" wp14:anchorId="7DCADC13" wp14:editId="5D0483CA">
            <wp:extent cx="2943225" cy="647700"/>
            <wp:effectExtent l="0" t="0" r="0" b="0"/>
            <wp:docPr id="2050065686" name="Picture 2050065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43225" cy="647700"/>
                    </a:xfrm>
                    <a:prstGeom prst="rect">
                      <a:avLst/>
                    </a:prstGeom>
                  </pic:spPr>
                </pic:pic>
              </a:graphicData>
            </a:graphic>
          </wp:inline>
        </w:drawing>
      </w:r>
    </w:p>
    <w:p w14:paraId="54C5F18A" w14:textId="77777777" w:rsidR="006838E6" w:rsidRDefault="006838E6"/>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513489A2">
        <w:trPr>
          <w:trHeight w:val="433"/>
        </w:trPr>
        <w:tc>
          <w:tcPr>
            <w:tcW w:w="10485" w:type="dxa"/>
            <w:gridSpan w:val="2"/>
            <w:tcBorders>
              <w:top w:val="nil"/>
              <w:left w:val="nil"/>
              <w:right w:val="nil"/>
            </w:tcBorders>
            <w:shd w:val="clear" w:color="auto" w:fill="auto"/>
            <w:vAlign w:val="center"/>
          </w:tcPr>
          <w:p w14:paraId="35541268" w14:textId="77777777" w:rsidR="00D326FD" w:rsidRDefault="00D326FD" w:rsidP="007F19DA">
            <w:pPr>
              <w:rPr>
                <w:b/>
                <w:noProof/>
                <w:sz w:val="32"/>
                <w:szCs w:val="32"/>
                <w:lang w:eastAsia="en-GB"/>
              </w:rPr>
            </w:pPr>
          </w:p>
          <w:p w14:paraId="78E2259F" w14:textId="463333B9"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513489A2">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7A7BA656" w:rsidR="00F44B6C" w:rsidRPr="00C676CB" w:rsidRDefault="00B92F38" w:rsidP="007F19DA">
            <w:pPr>
              <w:rPr>
                <w:rFonts w:cs="Arial"/>
                <w:szCs w:val="24"/>
              </w:rPr>
            </w:pPr>
            <w:r>
              <w:rPr>
                <w:rFonts w:cs="Arial"/>
                <w:szCs w:val="24"/>
              </w:rPr>
              <w:t>Progression Mentor</w:t>
            </w:r>
          </w:p>
        </w:tc>
      </w:tr>
      <w:tr w:rsidR="00F44B6C" w:rsidRPr="009A4FDD" w14:paraId="2DB09F2E" w14:textId="77777777" w:rsidTr="513489A2">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5145BBC5" w:rsidR="00F44B6C" w:rsidRPr="00C676CB" w:rsidRDefault="00D2417F" w:rsidP="007F19DA">
            <w:pPr>
              <w:rPr>
                <w:rFonts w:cs="Arial"/>
                <w:szCs w:val="24"/>
              </w:rPr>
            </w:pPr>
            <w:r>
              <w:rPr>
                <w:rFonts w:cs="Arial"/>
                <w:szCs w:val="24"/>
              </w:rPr>
              <w:t>N11028</w:t>
            </w:r>
          </w:p>
        </w:tc>
      </w:tr>
      <w:tr w:rsidR="00F44B6C" w:rsidRPr="009A4FDD" w14:paraId="56D7311A" w14:textId="77777777" w:rsidTr="513489A2">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78DD7DF" w:rsidR="00F44B6C" w:rsidRPr="00C676CB" w:rsidRDefault="00A752FA" w:rsidP="007F19DA">
            <w:pPr>
              <w:rPr>
                <w:rFonts w:cs="Arial"/>
                <w:szCs w:val="24"/>
              </w:rPr>
            </w:pPr>
            <w:r>
              <w:rPr>
                <w:rFonts w:cs="Arial"/>
                <w:szCs w:val="24"/>
              </w:rPr>
              <w:t xml:space="preserve">Grade </w:t>
            </w:r>
            <w:r w:rsidR="00EF59C9">
              <w:rPr>
                <w:rFonts w:cs="Arial"/>
                <w:szCs w:val="24"/>
              </w:rPr>
              <w:t>5</w:t>
            </w:r>
          </w:p>
        </w:tc>
      </w:tr>
      <w:tr w:rsidR="00F44B6C" w:rsidRPr="009A4FDD" w14:paraId="5912652C" w14:textId="77777777" w:rsidTr="513489A2">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7398378F" w:rsidR="00F44B6C" w:rsidRPr="00C676CB" w:rsidRDefault="005B62E6" w:rsidP="007F19DA">
            <w:pPr>
              <w:rPr>
                <w:rFonts w:cs="Arial"/>
                <w:szCs w:val="24"/>
              </w:rPr>
            </w:pPr>
            <w:r>
              <w:rPr>
                <w:rFonts w:cs="Arial"/>
                <w:szCs w:val="24"/>
              </w:rPr>
              <w:t>Children and Young People’s Services</w:t>
            </w:r>
          </w:p>
        </w:tc>
      </w:tr>
      <w:tr w:rsidR="00F44B6C" w:rsidRPr="009A4FDD" w14:paraId="679F5C6A" w14:textId="77777777" w:rsidTr="513489A2">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57AB690B" w:rsidR="00F44B6C" w:rsidRPr="00C676CB" w:rsidRDefault="00A752FA" w:rsidP="007F19DA">
            <w:pPr>
              <w:rPr>
                <w:rFonts w:cs="Arial"/>
                <w:szCs w:val="24"/>
              </w:rPr>
            </w:pPr>
            <w:r>
              <w:rPr>
                <w:rFonts w:cs="Arial"/>
                <w:szCs w:val="24"/>
              </w:rPr>
              <w:t xml:space="preserve">Education and Skills; </w:t>
            </w:r>
            <w:r w:rsidR="005B62E6">
              <w:rPr>
                <w:rFonts w:cs="Arial"/>
                <w:szCs w:val="24"/>
              </w:rPr>
              <w:t>Progression and Learning</w:t>
            </w:r>
          </w:p>
        </w:tc>
      </w:tr>
      <w:tr w:rsidR="00F44B6C" w:rsidRPr="009A4FDD" w14:paraId="01070F19" w14:textId="77777777" w:rsidTr="513489A2">
        <w:trPr>
          <w:trHeight w:val="709"/>
        </w:trPr>
        <w:tc>
          <w:tcPr>
            <w:tcW w:w="2552" w:type="dxa"/>
            <w:tcBorders>
              <w:bottom w:val="single" w:sz="4" w:space="0" w:color="000000" w:themeColor="text1"/>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hemeColor="text1"/>
            </w:tcBorders>
            <w:vAlign w:val="center"/>
          </w:tcPr>
          <w:p w14:paraId="630CE701" w14:textId="474F5E10" w:rsidR="00F44B6C" w:rsidRPr="00C676CB" w:rsidRDefault="00513197" w:rsidP="007F19DA">
            <w:pPr>
              <w:rPr>
                <w:rFonts w:cs="Arial"/>
                <w:szCs w:val="24"/>
              </w:rPr>
            </w:pPr>
            <w:r>
              <w:rPr>
                <w:rFonts w:cs="Arial"/>
                <w:szCs w:val="24"/>
              </w:rPr>
              <w:t xml:space="preserve">Progression </w:t>
            </w:r>
            <w:r w:rsidR="00C11E53">
              <w:rPr>
                <w:rFonts w:cs="Arial"/>
                <w:szCs w:val="24"/>
              </w:rPr>
              <w:t>Co-ordinator</w:t>
            </w:r>
          </w:p>
        </w:tc>
      </w:tr>
      <w:tr w:rsidR="00F44B6C" w:rsidRPr="009A4FDD" w14:paraId="3AB6903E" w14:textId="77777777" w:rsidTr="513489A2">
        <w:trPr>
          <w:trHeight w:val="709"/>
        </w:trPr>
        <w:tc>
          <w:tcPr>
            <w:tcW w:w="2552" w:type="dxa"/>
            <w:tcBorders>
              <w:bottom w:val="single" w:sz="4" w:space="0" w:color="000000" w:themeColor="text1"/>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hemeColor="text1"/>
            </w:tcBorders>
            <w:vAlign w:val="center"/>
          </w:tcPr>
          <w:p w14:paraId="1574BE55" w14:textId="0FBF4BE1" w:rsidR="00F44B6C" w:rsidRPr="00E14818" w:rsidRDefault="00F44B6C" w:rsidP="007F19DA">
            <w:pPr>
              <w:rPr>
                <w:rFonts w:cs="Arial"/>
                <w:szCs w:val="24"/>
              </w:rPr>
            </w:pPr>
            <w:r w:rsidRPr="00E14818">
              <w:rPr>
                <w:rFonts w:cs="Arial"/>
                <w:szCs w:val="24"/>
              </w:rPr>
              <w:t>You will be</w:t>
            </w:r>
            <w:r w:rsidR="00EF59C9">
              <w:rPr>
                <w:rFonts w:cs="Arial"/>
                <w:szCs w:val="24"/>
              </w:rPr>
              <w:t xml:space="preserve"> based in a locality in County Durham. However,</w:t>
            </w:r>
            <w:r w:rsidR="005B62E6">
              <w:rPr>
                <w:rFonts w:cs="Arial"/>
                <w:szCs w:val="24"/>
              </w:rPr>
              <w:t xml:space="preserve"> </w:t>
            </w:r>
            <w:r w:rsidRPr="00E14818">
              <w:rPr>
                <w:rFonts w:cs="Arial"/>
                <w:szCs w:val="24"/>
              </w:rPr>
              <w:t>you may be required to work at any Council</w:t>
            </w:r>
            <w:r>
              <w:rPr>
                <w:rFonts w:cs="Arial"/>
                <w:szCs w:val="24"/>
              </w:rPr>
              <w:t xml:space="preserve"> workplace within County Durham</w:t>
            </w:r>
            <w:r w:rsidR="00EF59C9">
              <w:rPr>
                <w:rFonts w:cs="Arial"/>
                <w:szCs w:val="24"/>
              </w:rPr>
              <w:t>, according to the needs of the service</w:t>
            </w:r>
            <w:r>
              <w:rPr>
                <w:rFonts w:cs="Arial"/>
                <w:szCs w:val="24"/>
              </w:rPr>
              <w:t>.</w:t>
            </w:r>
          </w:p>
        </w:tc>
      </w:tr>
      <w:tr w:rsidR="00F44B6C" w:rsidRPr="00D90B5D" w14:paraId="0D659283" w14:textId="77777777" w:rsidTr="513489A2">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513489A2">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23CD9307" w:rsidR="00F44B6C" w:rsidRPr="005B62E6" w:rsidRDefault="00F44B6C" w:rsidP="007F19DA">
            <w:pPr>
              <w:rPr>
                <w:rFonts w:cs="Arial"/>
                <w:szCs w:val="24"/>
              </w:rPr>
            </w:pPr>
            <w:r w:rsidRPr="005B62E6">
              <w:rPr>
                <w:rFonts w:cs="Arial"/>
                <w:szCs w:val="24"/>
              </w:rPr>
              <w:t xml:space="preserve">This post </w:t>
            </w:r>
            <w:r w:rsidRPr="00D326FD">
              <w:rPr>
                <w:rFonts w:cs="Arial"/>
                <w:b/>
                <w:bCs/>
                <w:szCs w:val="24"/>
              </w:rPr>
              <w:t>is</w:t>
            </w:r>
            <w:r w:rsidRPr="005B62E6">
              <w:rPr>
                <w:rFonts w:cs="Arial"/>
                <w:szCs w:val="24"/>
              </w:rPr>
              <w:t xml:space="preserve"> subject to a</w:t>
            </w:r>
            <w:r w:rsidR="005B62E6" w:rsidRPr="005B62E6">
              <w:rPr>
                <w:rFonts w:cs="Arial"/>
                <w:szCs w:val="24"/>
              </w:rPr>
              <w:t xml:space="preserve">n </w:t>
            </w:r>
            <w:r w:rsidRPr="005B62E6">
              <w:rPr>
                <w:rFonts w:cs="Arial"/>
                <w:szCs w:val="24"/>
              </w:rPr>
              <w:t>enhanced disclosure.</w:t>
            </w:r>
          </w:p>
        </w:tc>
      </w:tr>
      <w:tr w:rsidR="00F44B6C" w:rsidRPr="00D90B5D" w14:paraId="0C41C6E8" w14:textId="77777777" w:rsidTr="513489A2">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50D9D2C" w:rsidR="00F44B6C" w:rsidRPr="00C676CB" w:rsidRDefault="00F44B6C" w:rsidP="007F19DA">
            <w:pPr>
              <w:rPr>
                <w:rFonts w:cs="Arial"/>
                <w:szCs w:val="24"/>
              </w:rPr>
            </w:pPr>
            <w:r>
              <w:rPr>
                <w:rFonts w:cs="Arial"/>
                <w:szCs w:val="24"/>
              </w:rPr>
              <w:t xml:space="preserve">This post </w:t>
            </w:r>
            <w:r w:rsidRPr="00D326FD">
              <w:rPr>
                <w:rFonts w:cs="Arial"/>
                <w:b/>
                <w:szCs w:val="24"/>
              </w:rPr>
              <w:t>is</w:t>
            </w:r>
            <w:r>
              <w:rPr>
                <w:rFonts w:cs="Arial"/>
                <w:szCs w:val="24"/>
              </w:rPr>
              <w:t xml:space="preserve"> eligible for flexitime.</w:t>
            </w:r>
          </w:p>
        </w:tc>
      </w:tr>
      <w:tr w:rsidR="00F44B6C" w:rsidRPr="00D90B5D" w14:paraId="6A5A54ED" w14:textId="77777777" w:rsidTr="513489A2">
        <w:trPr>
          <w:trHeight w:val="1320"/>
        </w:trPr>
        <w:tc>
          <w:tcPr>
            <w:tcW w:w="2552" w:type="dxa"/>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vAlign w:val="center"/>
          </w:tcPr>
          <w:p w14:paraId="6F9CB861" w14:textId="080A4E13" w:rsidR="00F44B6C" w:rsidRDefault="00F44B6C" w:rsidP="007F19DA">
            <w:pPr>
              <w:rPr>
                <w:rFonts w:cs="Arial"/>
                <w:szCs w:val="24"/>
              </w:rPr>
            </w:pPr>
            <w:r>
              <w:rPr>
                <w:rFonts w:cs="Arial"/>
                <w:szCs w:val="24"/>
              </w:rPr>
              <w:t>This post</w:t>
            </w:r>
            <w:r w:rsidR="005B62E6">
              <w:rPr>
                <w:rFonts w:cs="Arial"/>
                <w:szCs w:val="24"/>
              </w:rPr>
              <w:t xml:space="preserve"> </w:t>
            </w:r>
            <w:r w:rsidRPr="005B62E6">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r w:rsidR="005B62E6" w:rsidRPr="00D90B5D" w14:paraId="4530A8C3" w14:textId="77777777" w:rsidTr="513489A2">
        <w:trPr>
          <w:trHeight w:val="1320"/>
        </w:trPr>
        <w:tc>
          <w:tcPr>
            <w:tcW w:w="2552" w:type="dxa"/>
            <w:tcBorders>
              <w:bottom w:val="single" w:sz="4" w:space="0" w:color="000000" w:themeColor="text1"/>
            </w:tcBorders>
            <w:shd w:val="clear" w:color="auto" w:fill="F2F2F2" w:themeFill="background1" w:themeFillShade="F2"/>
            <w:vAlign w:val="center"/>
          </w:tcPr>
          <w:p w14:paraId="06E8F285" w14:textId="108F64ED" w:rsidR="005B62E6" w:rsidRDefault="005B62E6" w:rsidP="007F19DA">
            <w:pPr>
              <w:rPr>
                <w:rFonts w:cs="Arial"/>
                <w:b/>
                <w:szCs w:val="24"/>
              </w:rPr>
            </w:pPr>
            <w:r>
              <w:rPr>
                <w:rFonts w:cs="Arial"/>
                <w:b/>
                <w:szCs w:val="24"/>
              </w:rPr>
              <w:t>Relevant to this post</w:t>
            </w:r>
          </w:p>
        </w:tc>
        <w:tc>
          <w:tcPr>
            <w:tcW w:w="7933" w:type="dxa"/>
            <w:tcBorders>
              <w:bottom w:val="single" w:sz="4" w:space="0" w:color="000000" w:themeColor="text1"/>
            </w:tcBorders>
            <w:vAlign w:val="center"/>
          </w:tcPr>
          <w:p w14:paraId="49AC9299" w14:textId="53CA157E" w:rsidR="005B62E6" w:rsidRPr="00C11E53" w:rsidRDefault="00C11E53" w:rsidP="513489A2">
            <w:pPr>
              <w:rPr>
                <w:rFonts w:cs="Arial"/>
              </w:rPr>
            </w:pPr>
            <w:r w:rsidRPr="513489A2">
              <w:rPr>
                <w:rStyle w:val="normaltextrun"/>
                <w:rFonts w:cs="Arial"/>
                <w:color w:val="000000"/>
                <w:shd w:val="clear" w:color="auto" w:fill="FFFFFF"/>
              </w:rPr>
              <w:t>This post is 100% funded until December 2023 through the ESF 1.2 </w:t>
            </w:r>
            <w:proofErr w:type="spellStart"/>
            <w:r w:rsidRPr="513489A2">
              <w:rPr>
                <w:rStyle w:val="normaltextrun"/>
                <w:rFonts w:cs="Arial"/>
                <w:color w:val="000000"/>
                <w:shd w:val="clear" w:color="auto" w:fill="FFFFFF"/>
              </w:rPr>
              <w:t>DurhamDirections</w:t>
            </w:r>
            <w:proofErr w:type="spellEnd"/>
            <w:r w:rsidRPr="513489A2">
              <w:rPr>
                <w:rStyle w:val="normaltextrun"/>
                <w:rFonts w:cs="Arial"/>
                <w:color w:val="000000"/>
                <w:shd w:val="clear" w:color="auto" w:fill="FFFFFF"/>
              </w:rPr>
              <w:t> project through the 2014-2020 European Structural and Investment Funds Growth Programme in England.</w:t>
            </w:r>
            <w:r w:rsidRPr="513489A2">
              <w:rPr>
                <w:rStyle w:val="normaltextrun"/>
                <w:rFonts w:cs="Arial"/>
                <w:b/>
                <w:bCs/>
                <w:color w:val="000000"/>
                <w:shd w:val="clear" w:color="auto" w:fill="FFFFFF"/>
              </w:rPr>
              <w:t> </w:t>
            </w:r>
            <w:proofErr w:type="spellStart"/>
            <w:r w:rsidRPr="513489A2">
              <w:rPr>
                <w:rStyle w:val="normaltextrun"/>
                <w:rFonts w:cs="Arial"/>
                <w:color w:val="000000"/>
                <w:shd w:val="clear" w:color="auto" w:fill="FFFFFF"/>
              </w:rPr>
              <w:t>DurhamDirections</w:t>
            </w:r>
            <w:proofErr w:type="spellEnd"/>
            <w:r w:rsidRPr="513489A2">
              <w:rPr>
                <w:rStyle w:val="normaltextrun"/>
                <w:rFonts w:cs="Arial"/>
                <w:color w:val="000000"/>
                <w:shd w:val="clear" w:color="auto" w:fill="FFFFFF"/>
              </w:rPr>
              <w:t> is an EU funded programme which seeks to help Year 11 school pupils at risk of becoming NEET and unemployed </w:t>
            </w:r>
            <w:proofErr w:type="gramStart"/>
            <w:r w:rsidRPr="513489A2">
              <w:rPr>
                <w:rStyle w:val="normaltextrun"/>
                <w:rFonts w:cs="Arial"/>
                <w:color w:val="000000"/>
                <w:shd w:val="clear" w:color="auto" w:fill="FFFFFF"/>
              </w:rPr>
              <w:t>16-24 year olds</w:t>
            </w:r>
            <w:proofErr w:type="gramEnd"/>
            <w:r w:rsidRPr="513489A2">
              <w:rPr>
                <w:rStyle w:val="normaltextrun"/>
                <w:rFonts w:cs="Arial"/>
                <w:color w:val="000000"/>
                <w:shd w:val="clear" w:color="auto" w:fill="FFFFFF"/>
              </w:rPr>
              <w:t>, improve their skills and move into employment, training or education.</w:t>
            </w:r>
            <w:r w:rsidRPr="513489A2">
              <w:rPr>
                <w:rStyle w:val="eop"/>
                <w:rFonts w:cs="Arial"/>
                <w:color w:val="000000"/>
                <w:shd w:val="clear" w:color="auto" w:fill="FFFFFF"/>
              </w:rPr>
              <w:t> </w:t>
            </w:r>
          </w:p>
          <w:p w14:paraId="259320FD" w14:textId="69D49961" w:rsidR="005B62E6" w:rsidRPr="00C11E53" w:rsidRDefault="005B62E6" w:rsidP="513489A2">
            <w:pPr>
              <w:rPr>
                <w:rStyle w:val="eop"/>
                <w:color w:val="000000" w:themeColor="text1"/>
                <w:szCs w:val="24"/>
              </w:rPr>
            </w:pPr>
          </w:p>
          <w:p w14:paraId="2313B5D3" w14:textId="77777777" w:rsidR="005B62E6" w:rsidRDefault="412C24B3" w:rsidP="513489A2">
            <w:pPr>
              <w:rPr>
                <w:rStyle w:val="eop"/>
                <w:rFonts w:cs="Arial"/>
                <w:color w:val="000000" w:themeColor="text1"/>
                <w:szCs w:val="24"/>
              </w:rPr>
            </w:pPr>
            <w:r w:rsidRPr="513489A2">
              <w:rPr>
                <w:rStyle w:val="eop"/>
                <w:rFonts w:cs="Arial"/>
                <w:color w:val="000000" w:themeColor="text1"/>
                <w:szCs w:val="24"/>
              </w:rPr>
              <w:t>The contract is permanent.</w:t>
            </w:r>
          </w:p>
          <w:p w14:paraId="31AC972F" w14:textId="0C33320C" w:rsidR="00D326FD" w:rsidRPr="00C11E53" w:rsidRDefault="00D326FD" w:rsidP="513489A2">
            <w:pPr>
              <w:rPr>
                <w:rStyle w:val="eop"/>
                <w:color w:val="000000" w:themeColor="text1"/>
                <w:szCs w:val="24"/>
              </w:rPr>
            </w:pPr>
          </w:p>
        </w:tc>
      </w:tr>
    </w:tbl>
    <w:p w14:paraId="5A1D9BC0" w14:textId="77777777" w:rsidR="005B62E6" w:rsidRDefault="005B62E6"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79BF5E93" w:rsidR="00946D40" w:rsidRPr="007B29CF" w:rsidRDefault="005B62E6" w:rsidP="00D326FD">
      <w:pPr>
        <w:spacing w:line="276" w:lineRule="auto"/>
        <w:jc w:val="both"/>
        <w:rPr>
          <w:rFonts w:cs="Arial"/>
          <w:bCs/>
          <w:szCs w:val="24"/>
        </w:rPr>
      </w:pPr>
      <w:r w:rsidRPr="007B29CF">
        <w:rPr>
          <w:rFonts w:cs="Arial"/>
          <w:bCs/>
          <w:szCs w:val="24"/>
        </w:rPr>
        <w:t xml:space="preserve">The role of </w:t>
      </w:r>
      <w:r w:rsidR="000B5072">
        <w:rPr>
          <w:rFonts w:cs="Arial"/>
          <w:bCs/>
          <w:szCs w:val="24"/>
        </w:rPr>
        <w:t>the Progression Mentor</w:t>
      </w:r>
      <w:r w:rsidR="002C622F" w:rsidRPr="007B29CF">
        <w:rPr>
          <w:rFonts w:cs="Arial"/>
          <w:bCs/>
          <w:szCs w:val="24"/>
        </w:rPr>
        <w:t xml:space="preserve"> is to support Progression </w:t>
      </w:r>
      <w:r w:rsidR="00C11E53">
        <w:rPr>
          <w:rFonts w:cs="Arial"/>
          <w:bCs/>
          <w:szCs w:val="24"/>
        </w:rPr>
        <w:t>Co-ordinators</w:t>
      </w:r>
      <w:r w:rsidR="002C622F" w:rsidRPr="007B29CF">
        <w:rPr>
          <w:rFonts w:cs="Arial"/>
          <w:bCs/>
          <w:szCs w:val="24"/>
        </w:rPr>
        <w:t xml:space="preserve"> and Progression Workers </w:t>
      </w:r>
      <w:r w:rsidRPr="007B29CF">
        <w:rPr>
          <w:rFonts w:cs="Arial"/>
          <w:bCs/>
          <w:szCs w:val="24"/>
        </w:rPr>
        <w:t>to engage with and provide support to young people</w:t>
      </w:r>
      <w:r w:rsidR="007B29CF">
        <w:rPr>
          <w:rFonts w:cs="Arial"/>
          <w:bCs/>
          <w:szCs w:val="24"/>
        </w:rPr>
        <w:t>,</w:t>
      </w:r>
      <w:r w:rsidRPr="007B29CF">
        <w:rPr>
          <w:rFonts w:cs="Arial"/>
          <w:bCs/>
          <w:szCs w:val="24"/>
        </w:rPr>
        <w:t xml:space="preserve"> to enable them to progress into and remain in education, </w:t>
      </w:r>
      <w:proofErr w:type="gramStart"/>
      <w:r w:rsidRPr="007B29CF">
        <w:rPr>
          <w:rFonts w:cs="Arial"/>
          <w:bCs/>
          <w:szCs w:val="24"/>
        </w:rPr>
        <w:t>employment</w:t>
      </w:r>
      <w:proofErr w:type="gramEnd"/>
      <w:r w:rsidRPr="007B29CF">
        <w:rPr>
          <w:rFonts w:cs="Arial"/>
          <w:bCs/>
          <w:szCs w:val="24"/>
        </w:rPr>
        <w:t xml:space="preserve"> or training</w:t>
      </w:r>
      <w:r w:rsidR="007B29CF">
        <w:rPr>
          <w:rFonts w:cs="Arial"/>
          <w:bCs/>
          <w:szCs w:val="24"/>
        </w:rPr>
        <w:t>,</w:t>
      </w:r>
      <w:r w:rsidRPr="007B29CF">
        <w:rPr>
          <w:rFonts w:cs="Arial"/>
          <w:bCs/>
          <w:szCs w:val="24"/>
        </w:rPr>
        <w:t xml:space="preserve"> as part of their successful transition into adult life. The</w:t>
      </w:r>
      <w:r w:rsidR="00993D6A" w:rsidRPr="007B29CF">
        <w:rPr>
          <w:rFonts w:cs="Arial"/>
          <w:bCs/>
          <w:szCs w:val="24"/>
        </w:rPr>
        <w:t xml:space="preserve"> </w:t>
      </w:r>
      <w:r w:rsidR="007749F9">
        <w:rPr>
          <w:rFonts w:cs="Arial"/>
          <w:bCs/>
          <w:szCs w:val="24"/>
        </w:rPr>
        <w:lastRenderedPageBreak/>
        <w:t>Progression Mentor</w:t>
      </w:r>
      <w:r w:rsidR="00993D6A" w:rsidRPr="007B29CF">
        <w:rPr>
          <w:rFonts w:cs="Arial"/>
          <w:bCs/>
          <w:szCs w:val="24"/>
        </w:rPr>
        <w:t xml:space="preserve"> </w:t>
      </w:r>
      <w:r w:rsidRPr="007B29CF">
        <w:rPr>
          <w:rFonts w:cs="Arial"/>
          <w:bCs/>
          <w:szCs w:val="24"/>
        </w:rPr>
        <w:t>will work</w:t>
      </w:r>
      <w:r w:rsidR="00993D6A" w:rsidRPr="007B29CF">
        <w:rPr>
          <w:rFonts w:cs="Arial"/>
          <w:bCs/>
          <w:szCs w:val="24"/>
        </w:rPr>
        <w:t xml:space="preserve"> under the direction of Progression </w:t>
      </w:r>
      <w:r w:rsidR="00C11E53">
        <w:rPr>
          <w:rFonts w:cs="Arial"/>
          <w:bCs/>
          <w:szCs w:val="24"/>
        </w:rPr>
        <w:t>Co-ordinator</w:t>
      </w:r>
      <w:r w:rsidR="00993D6A" w:rsidRPr="007B29CF">
        <w:rPr>
          <w:rFonts w:cs="Arial"/>
          <w:bCs/>
          <w:szCs w:val="24"/>
        </w:rPr>
        <w:t xml:space="preserve"> and Progression Workers, providing flexible, responsive support to maximise the potential of young people.</w:t>
      </w:r>
      <w:r w:rsidRPr="007B29CF">
        <w:rPr>
          <w:rFonts w:cs="Arial"/>
          <w:bCs/>
          <w:szCs w:val="24"/>
        </w:rPr>
        <w:t xml:space="preserve"> </w:t>
      </w:r>
    </w:p>
    <w:p w14:paraId="3DCA6181" w14:textId="77777777" w:rsidR="003A5BB2" w:rsidRPr="007B29CF" w:rsidRDefault="003A5BB2" w:rsidP="00E84624">
      <w:pPr>
        <w:jc w:val="both"/>
        <w:rPr>
          <w:rFonts w:cs="Arial"/>
          <w:bCs/>
          <w:szCs w:val="24"/>
        </w:rPr>
      </w:pPr>
    </w:p>
    <w:p w14:paraId="274008C1" w14:textId="77777777" w:rsidR="00513197" w:rsidRDefault="00513197"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51D5AB1C" w14:textId="040D668A" w:rsidR="005B62E6" w:rsidRDefault="005B62E6" w:rsidP="005B62E6">
      <w:pPr>
        <w:jc w:val="both"/>
        <w:rPr>
          <w:rFonts w:cs="Arial"/>
          <w:bCs/>
          <w:szCs w:val="24"/>
        </w:rPr>
      </w:pPr>
      <w:r w:rsidRPr="005B62E6">
        <w:rPr>
          <w:rFonts w:cs="Arial"/>
          <w:bCs/>
          <w:szCs w:val="24"/>
        </w:rPr>
        <w:t>Listed below are the responsibilities this role will be primarily responsible for:</w:t>
      </w:r>
    </w:p>
    <w:p w14:paraId="11235FCD" w14:textId="77777777" w:rsidR="00A752FA" w:rsidRPr="005B62E6" w:rsidRDefault="00A752FA" w:rsidP="005B62E6">
      <w:pPr>
        <w:jc w:val="both"/>
        <w:rPr>
          <w:rFonts w:cs="Arial"/>
          <w:bCs/>
          <w:szCs w:val="24"/>
        </w:rPr>
      </w:pPr>
    </w:p>
    <w:p w14:paraId="52C91BD7" w14:textId="2B8D46FA" w:rsidR="005C00E2" w:rsidRPr="00161AA7" w:rsidRDefault="005B62E6" w:rsidP="005C00E2">
      <w:pPr>
        <w:pStyle w:val="ListParagraph"/>
        <w:numPr>
          <w:ilvl w:val="0"/>
          <w:numId w:val="31"/>
        </w:numPr>
        <w:spacing w:after="240"/>
        <w:ind w:left="714" w:hanging="357"/>
        <w:contextualSpacing w:val="0"/>
        <w:jc w:val="both"/>
        <w:rPr>
          <w:rFonts w:cs="Arial"/>
          <w:bCs/>
          <w:szCs w:val="24"/>
        </w:rPr>
      </w:pPr>
      <w:r w:rsidRPr="00161AA7">
        <w:rPr>
          <w:rFonts w:cs="Arial"/>
          <w:bCs/>
          <w:szCs w:val="24"/>
        </w:rPr>
        <w:t xml:space="preserve">To </w:t>
      </w:r>
      <w:r w:rsidR="00B53069" w:rsidRPr="00161AA7">
        <w:rPr>
          <w:rFonts w:cs="Arial"/>
          <w:bCs/>
          <w:szCs w:val="24"/>
        </w:rPr>
        <w:t xml:space="preserve">assist Progression </w:t>
      </w:r>
      <w:r w:rsidR="00C11E53">
        <w:rPr>
          <w:rFonts w:cs="Arial"/>
          <w:bCs/>
          <w:szCs w:val="24"/>
        </w:rPr>
        <w:t>Co-ordinators</w:t>
      </w:r>
      <w:r w:rsidR="00B53069" w:rsidRPr="00161AA7">
        <w:rPr>
          <w:rFonts w:cs="Arial"/>
          <w:bCs/>
          <w:szCs w:val="24"/>
        </w:rPr>
        <w:t xml:space="preserve"> and Progression Workers to engage </w:t>
      </w:r>
      <w:r w:rsidR="007B29CF">
        <w:rPr>
          <w:rFonts w:cs="Arial"/>
          <w:bCs/>
          <w:szCs w:val="24"/>
        </w:rPr>
        <w:t xml:space="preserve">with </w:t>
      </w:r>
      <w:r w:rsidR="00B53069" w:rsidRPr="00161AA7">
        <w:rPr>
          <w:rFonts w:cs="Arial"/>
          <w:bCs/>
          <w:szCs w:val="24"/>
        </w:rPr>
        <w:t xml:space="preserve">and support </w:t>
      </w:r>
      <w:r w:rsidRPr="00161AA7">
        <w:rPr>
          <w:rFonts w:cs="Arial"/>
          <w:bCs/>
          <w:szCs w:val="24"/>
        </w:rPr>
        <w:t>young people who</w:t>
      </w:r>
      <w:r w:rsidR="005C00E2" w:rsidRPr="00161AA7">
        <w:rPr>
          <w:rFonts w:cs="Arial"/>
          <w:bCs/>
          <w:szCs w:val="24"/>
        </w:rPr>
        <w:t xml:space="preserve"> </w:t>
      </w:r>
      <w:r w:rsidRPr="00161AA7">
        <w:rPr>
          <w:rFonts w:cs="Arial"/>
          <w:bCs/>
          <w:szCs w:val="24"/>
        </w:rPr>
        <w:t xml:space="preserve">are </w:t>
      </w:r>
      <w:r w:rsidR="00C25895" w:rsidRPr="00161AA7">
        <w:rPr>
          <w:rFonts w:cs="Arial"/>
          <w:bCs/>
          <w:szCs w:val="24"/>
        </w:rPr>
        <w:t>Not in Education, Employment or Training (</w:t>
      </w:r>
      <w:r w:rsidRPr="00161AA7">
        <w:rPr>
          <w:rFonts w:cs="Arial"/>
          <w:bCs/>
          <w:szCs w:val="24"/>
        </w:rPr>
        <w:t>NEET</w:t>
      </w:r>
      <w:r w:rsidR="00C25895" w:rsidRPr="00161AA7">
        <w:rPr>
          <w:rFonts w:cs="Arial"/>
          <w:bCs/>
          <w:szCs w:val="24"/>
        </w:rPr>
        <w:t>)</w:t>
      </w:r>
      <w:r w:rsidRPr="00161AA7">
        <w:rPr>
          <w:rFonts w:cs="Arial"/>
          <w:bCs/>
          <w:szCs w:val="24"/>
        </w:rPr>
        <w:t xml:space="preserve"> </w:t>
      </w:r>
      <w:r w:rsidR="003A5BB2" w:rsidRPr="00161AA7">
        <w:rPr>
          <w:rFonts w:cs="Arial"/>
          <w:bCs/>
          <w:szCs w:val="24"/>
        </w:rPr>
        <w:t>or at risk of becoming NEET</w:t>
      </w:r>
      <w:r w:rsidR="00B53069" w:rsidRPr="00161AA7">
        <w:rPr>
          <w:rFonts w:cs="Arial"/>
          <w:bCs/>
          <w:szCs w:val="24"/>
        </w:rPr>
        <w:t>, including young people who</w:t>
      </w:r>
      <w:r w:rsidR="003A5BB2" w:rsidRPr="00161AA7">
        <w:rPr>
          <w:rFonts w:cs="Arial"/>
          <w:bCs/>
          <w:szCs w:val="24"/>
        </w:rPr>
        <w:t xml:space="preserve"> </w:t>
      </w:r>
      <w:r w:rsidRPr="00161AA7">
        <w:rPr>
          <w:rFonts w:cs="Arial"/>
          <w:bCs/>
          <w:szCs w:val="24"/>
        </w:rPr>
        <w:t xml:space="preserve">require additional support </w:t>
      </w:r>
      <w:proofErr w:type="gramStart"/>
      <w:r w:rsidRPr="00161AA7">
        <w:rPr>
          <w:rFonts w:cs="Arial"/>
          <w:bCs/>
          <w:szCs w:val="24"/>
        </w:rPr>
        <w:t>e.g.</w:t>
      </w:r>
      <w:proofErr w:type="gramEnd"/>
      <w:r w:rsidRPr="00161AA7">
        <w:rPr>
          <w:rFonts w:cs="Arial"/>
          <w:bCs/>
          <w:szCs w:val="24"/>
        </w:rPr>
        <w:t xml:space="preserve"> defined vulnerable group</w:t>
      </w:r>
      <w:r w:rsidR="00B53069" w:rsidRPr="00161AA7">
        <w:rPr>
          <w:rFonts w:cs="Arial"/>
          <w:bCs/>
          <w:szCs w:val="24"/>
        </w:rPr>
        <w:t>.</w:t>
      </w:r>
    </w:p>
    <w:p w14:paraId="3AC89137" w14:textId="00F3A300" w:rsidR="005C00E2" w:rsidRPr="00161AA7" w:rsidRDefault="005B62E6" w:rsidP="005C00E2">
      <w:pPr>
        <w:pStyle w:val="ListParagraph"/>
        <w:numPr>
          <w:ilvl w:val="0"/>
          <w:numId w:val="31"/>
        </w:numPr>
        <w:spacing w:after="240"/>
        <w:ind w:left="714" w:hanging="357"/>
        <w:contextualSpacing w:val="0"/>
        <w:jc w:val="both"/>
        <w:rPr>
          <w:rFonts w:cs="Arial"/>
          <w:bCs/>
          <w:szCs w:val="24"/>
        </w:rPr>
      </w:pPr>
      <w:r w:rsidRPr="00161AA7">
        <w:rPr>
          <w:rFonts w:cs="Arial"/>
          <w:bCs/>
          <w:szCs w:val="24"/>
        </w:rPr>
        <w:t xml:space="preserve">To </w:t>
      </w:r>
      <w:r w:rsidR="00B53069" w:rsidRPr="00161AA7">
        <w:rPr>
          <w:rFonts w:cs="Arial"/>
          <w:bCs/>
          <w:szCs w:val="24"/>
        </w:rPr>
        <w:t xml:space="preserve">assist </w:t>
      </w:r>
      <w:r w:rsidR="00A96CAA" w:rsidRPr="00161AA7">
        <w:rPr>
          <w:rFonts w:cs="Arial"/>
          <w:bCs/>
          <w:szCs w:val="24"/>
        </w:rPr>
        <w:t xml:space="preserve">in the planning and delivery of </w:t>
      </w:r>
      <w:r w:rsidRPr="00161AA7">
        <w:rPr>
          <w:rFonts w:cs="Arial"/>
          <w:bCs/>
          <w:szCs w:val="24"/>
        </w:rPr>
        <w:t>creative approaches to engage with young people</w:t>
      </w:r>
      <w:r w:rsidR="00A96CAA" w:rsidRPr="00161AA7">
        <w:rPr>
          <w:rFonts w:cs="Arial"/>
          <w:bCs/>
          <w:szCs w:val="24"/>
        </w:rPr>
        <w:t xml:space="preserve">, including </w:t>
      </w:r>
      <w:r w:rsidR="00441A25" w:rsidRPr="00161AA7">
        <w:rPr>
          <w:rFonts w:cs="Arial"/>
          <w:bCs/>
          <w:szCs w:val="24"/>
        </w:rPr>
        <w:t xml:space="preserve">delivery of </w:t>
      </w:r>
      <w:r w:rsidR="00A96CAA" w:rsidRPr="00161AA7">
        <w:rPr>
          <w:rFonts w:cs="Arial"/>
          <w:bCs/>
          <w:szCs w:val="24"/>
        </w:rPr>
        <w:t xml:space="preserve">outreach activities in </w:t>
      </w:r>
      <w:proofErr w:type="gramStart"/>
      <w:r w:rsidR="00A96CAA" w:rsidRPr="00161AA7">
        <w:rPr>
          <w:rFonts w:cs="Arial"/>
          <w:bCs/>
          <w:szCs w:val="24"/>
        </w:rPr>
        <w:t>community based</w:t>
      </w:r>
      <w:proofErr w:type="gramEnd"/>
      <w:r w:rsidR="00A96CAA" w:rsidRPr="00161AA7">
        <w:rPr>
          <w:rFonts w:cs="Arial"/>
          <w:bCs/>
          <w:szCs w:val="24"/>
        </w:rPr>
        <w:t xml:space="preserve"> </w:t>
      </w:r>
      <w:r w:rsidR="00D61E38" w:rsidRPr="00161AA7">
        <w:rPr>
          <w:rFonts w:cs="Arial"/>
          <w:bCs/>
          <w:szCs w:val="24"/>
        </w:rPr>
        <w:t>settings</w:t>
      </w:r>
      <w:r w:rsidR="00A96CAA" w:rsidRPr="00161AA7">
        <w:rPr>
          <w:rFonts w:cs="Arial"/>
          <w:bCs/>
          <w:szCs w:val="24"/>
        </w:rPr>
        <w:t>.</w:t>
      </w:r>
    </w:p>
    <w:p w14:paraId="1DC0EF46" w14:textId="3EAB99F0" w:rsidR="00441A25" w:rsidRPr="00161AA7" w:rsidRDefault="00441A25" w:rsidP="00441A25">
      <w:pPr>
        <w:pStyle w:val="ListParagraph"/>
        <w:numPr>
          <w:ilvl w:val="0"/>
          <w:numId w:val="31"/>
        </w:numPr>
        <w:spacing w:after="240"/>
        <w:ind w:left="714" w:hanging="357"/>
        <w:contextualSpacing w:val="0"/>
        <w:jc w:val="both"/>
        <w:rPr>
          <w:rFonts w:cs="Arial"/>
          <w:bCs/>
          <w:szCs w:val="24"/>
        </w:rPr>
      </w:pPr>
      <w:r w:rsidRPr="00161AA7">
        <w:rPr>
          <w:rFonts w:cs="Arial"/>
          <w:bCs/>
          <w:szCs w:val="24"/>
        </w:rPr>
        <w:t>To assist in the recruitment of young people who are NEET to programmes / activities that will assist their progression into Education, Employment</w:t>
      </w:r>
      <w:r w:rsidR="007B29CF">
        <w:rPr>
          <w:rFonts w:cs="Arial"/>
          <w:bCs/>
          <w:szCs w:val="24"/>
        </w:rPr>
        <w:t xml:space="preserve"> or</w:t>
      </w:r>
      <w:r w:rsidRPr="00161AA7">
        <w:rPr>
          <w:rFonts w:cs="Arial"/>
          <w:bCs/>
          <w:szCs w:val="24"/>
        </w:rPr>
        <w:t xml:space="preserve"> Training.</w:t>
      </w:r>
    </w:p>
    <w:p w14:paraId="044BE83F" w14:textId="1220A3F8" w:rsidR="005C00E2" w:rsidRPr="00161AA7" w:rsidRDefault="005B62E6" w:rsidP="005C00E2">
      <w:pPr>
        <w:pStyle w:val="ListParagraph"/>
        <w:numPr>
          <w:ilvl w:val="0"/>
          <w:numId w:val="31"/>
        </w:numPr>
        <w:spacing w:after="240"/>
        <w:ind w:left="714" w:hanging="357"/>
        <w:contextualSpacing w:val="0"/>
        <w:jc w:val="both"/>
        <w:rPr>
          <w:rFonts w:cs="Arial"/>
          <w:bCs/>
          <w:szCs w:val="24"/>
        </w:rPr>
      </w:pPr>
      <w:r w:rsidRPr="00161AA7">
        <w:rPr>
          <w:rFonts w:cs="Arial"/>
          <w:bCs/>
          <w:szCs w:val="24"/>
        </w:rPr>
        <w:t>To</w:t>
      </w:r>
      <w:r w:rsidR="00A96CAA" w:rsidRPr="00161AA7">
        <w:rPr>
          <w:rFonts w:cs="Arial"/>
          <w:bCs/>
          <w:szCs w:val="24"/>
        </w:rPr>
        <w:t xml:space="preserve"> deliver specific activities to support </w:t>
      </w:r>
      <w:r w:rsidR="00EB2EAA" w:rsidRPr="00161AA7">
        <w:rPr>
          <w:rFonts w:cs="Arial"/>
          <w:bCs/>
          <w:szCs w:val="24"/>
        </w:rPr>
        <w:t xml:space="preserve">young people’s participation in Education, Employment </w:t>
      </w:r>
      <w:r w:rsidR="007B29CF">
        <w:rPr>
          <w:rFonts w:cs="Arial"/>
          <w:bCs/>
          <w:szCs w:val="24"/>
        </w:rPr>
        <w:t>or</w:t>
      </w:r>
      <w:r w:rsidR="00EB2EAA" w:rsidRPr="00161AA7">
        <w:rPr>
          <w:rFonts w:cs="Arial"/>
          <w:bCs/>
          <w:szCs w:val="24"/>
        </w:rPr>
        <w:t xml:space="preserve"> Training, as directed by Progression </w:t>
      </w:r>
      <w:r w:rsidR="00C11E53">
        <w:rPr>
          <w:rFonts w:cs="Arial"/>
          <w:bCs/>
          <w:szCs w:val="24"/>
        </w:rPr>
        <w:t xml:space="preserve">Co-ordinators </w:t>
      </w:r>
      <w:r w:rsidR="00EB2EAA" w:rsidRPr="00161AA7">
        <w:rPr>
          <w:rFonts w:cs="Arial"/>
          <w:bCs/>
          <w:szCs w:val="24"/>
        </w:rPr>
        <w:t>and Progression Workers</w:t>
      </w:r>
      <w:r w:rsidR="00D61E38" w:rsidRPr="00161AA7">
        <w:rPr>
          <w:rFonts w:cs="Arial"/>
          <w:bCs/>
          <w:szCs w:val="24"/>
        </w:rPr>
        <w:t>. This include</w:t>
      </w:r>
      <w:r w:rsidR="007B29CF">
        <w:rPr>
          <w:rFonts w:cs="Arial"/>
          <w:bCs/>
          <w:szCs w:val="24"/>
        </w:rPr>
        <w:t>s</w:t>
      </w:r>
      <w:r w:rsidR="00EB2EAA" w:rsidRPr="00161AA7">
        <w:rPr>
          <w:rFonts w:cs="Arial"/>
          <w:bCs/>
          <w:szCs w:val="24"/>
        </w:rPr>
        <w:t xml:space="preserve"> groupwork (</w:t>
      </w:r>
      <w:proofErr w:type="gramStart"/>
      <w:r w:rsidR="00EB2EAA" w:rsidRPr="00161AA7">
        <w:rPr>
          <w:rFonts w:cs="Arial"/>
          <w:bCs/>
          <w:szCs w:val="24"/>
        </w:rPr>
        <w:t>e.g.</w:t>
      </w:r>
      <w:proofErr w:type="gramEnd"/>
      <w:r w:rsidR="00EB2EAA" w:rsidRPr="00161AA7">
        <w:rPr>
          <w:rFonts w:cs="Arial"/>
          <w:bCs/>
          <w:szCs w:val="24"/>
        </w:rPr>
        <w:t xml:space="preserve"> Work</w:t>
      </w:r>
      <w:r w:rsidR="007749F9">
        <w:rPr>
          <w:rFonts w:cs="Arial"/>
          <w:bCs/>
          <w:szCs w:val="24"/>
        </w:rPr>
        <w:t xml:space="preserve"> </w:t>
      </w:r>
      <w:r w:rsidR="00EB2EAA" w:rsidRPr="00161AA7">
        <w:rPr>
          <w:rFonts w:cs="Arial"/>
          <w:bCs/>
          <w:szCs w:val="24"/>
        </w:rPr>
        <w:t>Related Learning activities, job preparation workshops</w:t>
      </w:r>
      <w:r w:rsidR="00387A15" w:rsidRPr="00161AA7">
        <w:rPr>
          <w:rFonts w:cs="Arial"/>
          <w:bCs/>
          <w:szCs w:val="24"/>
        </w:rPr>
        <w:t xml:space="preserve"> covering topics such as CV building, job search, completing job applications</w:t>
      </w:r>
      <w:r w:rsidR="00EB2EAA" w:rsidRPr="00161AA7">
        <w:rPr>
          <w:rFonts w:cs="Arial"/>
          <w:bCs/>
          <w:szCs w:val="24"/>
        </w:rPr>
        <w:t>), travel training and youth engagement activities</w:t>
      </w:r>
      <w:r w:rsidR="003A5BB2" w:rsidRPr="00161AA7">
        <w:rPr>
          <w:rFonts w:cs="Arial"/>
          <w:bCs/>
          <w:szCs w:val="24"/>
        </w:rPr>
        <w:t>.</w:t>
      </w:r>
    </w:p>
    <w:p w14:paraId="6C5A0BD0" w14:textId="11DBEB7C" w:rsidR="00D771D2" w:rsidRPr="00161AA7" w:rsidRDefault="00D771D2" w:rsidP="005C00E2">
      <w:pPr>
        <w:pStyle w:val="ListParagraph"/>
        <w:numPr>
          <w:ilvl w:val="0"/>
          <w:numId w:val="31"/>
        </w:numPr>
        <w:spacing w:after="240"/>
        <w:ind w:left="714" w:hanging="357"/>
        <w:contextualSpacing w:val="0"/>
        <w:jc w:val="both"/>
        <w:rPr>
          <w:rFonts w:cs="Arial"/>
          <w:bCs/>
          <w:szCs w:val="24"/>
        </w:rPr>
      </w:pPr>
      <w:r w:rsidRPr="00161AA7">
        <w:rPr>
          <w:rFonts w:cs="Arial"/>
          <w:bCs/>
          <w:szCs w:val="24"/>
        </w:rPr>
        <w:t xml:space="preserve">To deliver positive mentoring support to identified groups of young people, as directed </w:t>
      </w:r>
      <w:r w:rsidR="00161AA7" w:rsidRPr="00161AA7">
        <w:rPr>
          <w:rFonts w:cs="Arial"/>
          <w:bCs/>
          <w:szCs w:val="24"/>
        </w:rPr>
        <w:t>by Progression</w:t>
      </w:r>
      <w:r w:rsidR="00C11E53">
        <w:rPr>
          <w:rFonts w:cs="Arial"/>
          <w:bCs/>
          <w:szCs w:val="24"/>
        </w:rPr>
        <w:t xml:space="preserve"> Co-ordinators</w:t>
      </w:r>
      <w:r w:rsidR="00161AA7" w:rsidRPr="00161AA7">
        <w:rPr>
          <w:rFonts w:cs="Arial"/>
          <w:bCs/>
          <w:szCs w:val="24"/>
        </w:rPr>
        <w:t xml:space="preserve"> and Progression Workers.</w:t>
      </w:r>
    </w:p>
    <w:p w14:paraId="1CEEAA84" w14:textId="71AF58B2" w:rsidR="00441A25" w:rsidRPr="00161AA7" w:rsidRDefault="00441A25" w:rsidP="00441A25">
      <w:pPr>
        <w:pStyle w:val="ListParagraph"/>
        <w:numPr>
          <w:ilvl w:val="0"/>
          <w:numId w:val="31"/>
        </w:numPr>
        <w:spacing w:after="240"/>
        <w:ind w:left="714" w:hanging="357"/>
        <w:contextualSpacing w:val="0"/>
        <w:jc w:val="both"/>
        <w:rPr>
          <w:rFonts w:cs="Arial"/>
          <w:bCs/>
          <w:szCs w:val="24"/>
        </w:rPr>
      </w:pPr>
      <w:r w:rsidRPr="00161AA7">
        <w:rPr>
          <w:rFonts w:cs="Arial"/>
          <w:bCs/>
          <w:szCs w:val="24"/>
        </w:rPr>
        <w:t>To provide practical support to enable young people to participate in activities that will assist their progression into Education, Employment</w:t>
      </w:r>
      <w:r w:rsidR="007B29CF">
        <w:rPr>
          <w:rFonts w:cs="Arial"/>
          <w:bCs/>
          <w:szCs w:val="24"/>
        </w:rPr>
        <w:t xml:space="preserve"> or</w:t>
      </w:r>
      <w:r w:rsidRPr="00161AA7">
        <w:rPr>
          <w:rFonts w:cs="Arial"/>
          <w:bCs/>
          <w:szCs w:val="24"/>
        </w:rPr>
        <w:t xml:space="preserve"> Training.</w:t>
      </w:r>
    </w:p>
    <w:p w14:paraId="3BC466B6" w14:textId="77777777" w:rsidR="00441A25" w:rsidRPr="00161AA7" w:rsidRDefault="00441A25" w:rsidP="00441A25">
      <w:pPr>
        <w:pStyle w:val="ListParagraph"/>
        <w:numPr>
          <w:ilvl w:val="0"/>
          <w:numId w:val="31"/>
        </w:numPr>
        <w:spacing w:after="240"/>
        <w:ind w:left="714" w:hanging="357"/>
        <w:contextualSpacing w:val="0"/>
        <w:jc w:val="both"/>
        <w:rPr>
          <w:rFonts w:cs="Arial"/>
          <w:bCs/>
          <w:szCs w:val="24"/>
        </w:rPr>
      </w:pPr>
      <w:r w:rsidRPr="00161AA7">
        <w:rPr>
          <w:rFonts w:cs="Arial"/>
          <w:bCs/>
          <w:szCs w:val="24"/>
        </w:rPr>
        <w:t xml:space="preserve">To assist in the tracking of young people’s Education, Employment and Training destinations, </w:t>
      </w:r>
      <w:proofErr w:type="gramStart"/>
      <w:r w:rsidRPr="00161AA7">
        <w:rPr>
          <w:rFonts w:cs="Arial"/>
          <w:bCs/>
          <w:szCs w:val="24"/>
        </w:rPr>
        <w:t>in order to</w:t>
      </w:r>
      <w:proofErr w:type="gramEnd"/>
      <w:r w:rsidRPr="00161AA7">
        <w:rPr>
          <w:rFonts w:cs="Arial"/>
          <w:bCs/>
          <w:szCs w:val="24"/>
        </w:rPr>
        <w:t xml:space="preserve"> identify those who require support - in line with procedures and local area plans.</w:t>
      </w:r>
    </w:p>
    <w:p w14:paraId="4134FA8E" w14:textId="3C27AF12" w:rsidR="00441A25" w:rsidRPr="00161AA7" w:rsidRDefault="00441A25" w:rsidP="00441A25">
      <w:pPr>
        <w:pStyle w:val="ListParagraph"/>
        <w:numPr>
          <w:ilvl w:val="0"/>
          <w:numId w:val="31"/>
        </w:numPr>
        <w:spacing w:after="240"/>
        <w:ind w:left="714" w:hanging="357"/>
        <w:contextualSpacing w:val="0"/>
        <w:jc w:val="both"/>
        <w:rPr>
          <w:rFonts w:cs="Arial"/>
          <w:bCs/>
          <w:szCs w:val="24"/>
        </w:rPr>
      </w:pPr>
      <w:r w:rsidRPr="00161AA7">
        <w:rPr>
          <w:rFonts w:cs="Arial"/>
          <w:bCs/>
          <w:szCs w:val="24"/>
        </w:rPr>
        <w:t xml:space="preserve">To assist Progression </w:t>
      </w:r>
      <w:r w:rsidR="00C11E53">
        <w:rPr>
          <w:rFonts w:cs="Arial"/>
          <w:bCs/>
          <w:szCs w:val="24"/>
        </w:rPr>
        <w:t>Co-ordinators</w:t>
      </w:r>
      <w:r w:rsidRPr="00161AA7">
        <w:rPr>
          <w:rFonts w:cs="Arial"/>
          <w:bCs/>
          <w:szCs w:val="24"/>
        </w:rPr>
        <w:t xml:space="preserve"> and Progression Workers to engage </w:t>
      </w:r>
      <w:r w:rsidR="007B29CF">
        <w:rPr>
          <w:rFonts w:cs="Arial"/>
          <w:bCs/>
          <w:szCs w:val="24"/>
        </w:rPr>
        <w:t xml:space="preserve">with </w:t>
      </w:r>
      <w:proofErr w:type="gramStart"/>
      <w:r w:rsidRPr="00161AA7">
        <w:rPr>
          <w:rFonts w:cs="Arial"/>
          <w:bCs/>
          <w:szCs w:val="24"/>
        </w:rPr>
        <w:t>hard to reach</w:t>
      </w:r>
      <w:proofErr w:type="gramEnd"/>
      <w:r w:rsidRPr="00161AA7">
        <w:rPr>
          <w:rFonts w:cs="Arial"/>
          <w:bCs/>
          <w:szCs w:val="24"/>
        </w:rPr>
        <w:t xml:space="preserve"> young people through activities such as home visits, outreach engagement work etc.</w:t>
      </w:r>
    </w:p>
    <w:p w14:paraId="2986A7BB" w14:textId="4C4AFA58" w:rsidR="005C00E2" w:rsidRPr="00161AA7" w:rsidRDefault="005B62E6" w:rsidP="005C00E2">
      <w:pPr>
        <w:pStyle w:val="ListParagraph"/>
        <w:numPr>
          <w:ilvl w:val="0"/>
          <w:numId w:val="31"/>
        </w:numPr>
        <w:spacing w:after="240"/>
        <w:ind w:left="714" w:hanging="357"/>
        <w:contextualSpacing w:val="0"/>
        <w:jc w:val="both"/>
        <w:rPr>
          <w:rFonts w:cs="Arial"/>
          <w:bCs/>
          <w:szCs w:val="24"/>
        </w:rPr>
      </w:pPr>
      <w:r w:rsidRPr="00161AA7">
        <w:rPr>
          <w:rFonts w:cs="Arial"/>
          <w:bCs/>
          <w:szCs w:val="24"/>
        </w:rPr>
        <w:t>To accurately maintain and update client records using the Local Authority</w:t>
      </w:r>
      <w:r w:rsidR="00EB2EAA" w:rsidRPr="00161AA7">
        <w:rPr>
          <w:rFonts w:cs="Arial"/>
          <w:bCs/>
          <w:szCs w:val="24"/>
        </w:rPr>
        <w:t>’s</w:t>
      </w:r>
      <w:r w:rsidRPr="00161AA7">
        <w:rPr>
          <w:rFonts w:cs="Arial"/>
          <w:bCs/>
          <w:szCs w:val="24"/>
        </w:rPr>
        <w:t xml:space="preserve"> C</w:t>
      </w:r>
      <w:r w:rsidR="00EB2EAA" w:rsidRPr="00161AA7">
        <w:rPr>
          <w:rFonts w:cs="Arial"/>
          <w:bCs/>
          <w:szCs w:val="24"/>
        </w:rPr>
        <w:t xml:space="preserve">lient </w:t>
      </w:r>
      <w:r w:rsidRPr="00161AA7">
        <w:rPr>
          <w:rFonts w:cs="Arial"/>
          <w:bCs/>
          <w:szCs w:val="24"/>
        </w:rPr>
        <w:t>C</w:t>
      </w:r>
      <w:r w:rsidR="00EB2EAA" w:rsidRPr="00161AA7">
        <w:rPr>
          <w:rFonts w:cs="Arial"/>
          <w:bCs/>
          <w:szCs w:val="24"/>
        </w:rPr>
        <w:t xml:space="preserve">aseload </w:t>
      </w:r>
      <w:r w:rsidRPr="00161AA7">
        <w:rPr>
          <w:rFonts w:cs="Arial"/>
          <w:bCs/>
          <w:szCs w:val="24"/>
        </w:rPr>
        <w:t>I</w:t>
      </w:r>
      <w:r w:rsidR="00EB2EAA" w:rsidRPr="00161AA7">
        <w:rPr>
          <w:rFonts w:cs="Arial"/>
          <w:bCs/>
          <w:szCs w:val="24"/>
        </w:rPr>
        <w:t xml:space="preserve">nformation </w:t>
      </w:r>
      <w:r w:rsidRPr="00161AA7">
        <w:rPr>
          <w:rFonts w:cs="Arial"/>
          <w:bCs/>
          <w:szCs w:val="24"/>
        </w:rPr>
        <w:t>S</w:t>
      </w:r>
      <w:r w:rsidR="00EB2EAA" w:rsidRPr="00161AA7">
        <w:rPr>
          <w:rFonts w:cs="Arial"/>
          <w:bCs/>
          <w:szCs w:val="24"/>
        </w:rPr>
        <w:t>ystem</w:t>
      </w:r>
      <w:r w:rsidR="00387A15" w:rsidRPr="00161AA7">
        <w:rPr>
          <w:rFonts w:cs="Arial"/>
          <w:bCs/>
          <w:szCs w:val="24"/>
        </w:rPr>
        <w:t xml:space="preserve"> (</w:t>
      </w:r>
      <w:r w:rsidRPr="00161AA7">
        <w:rPr>
          <w:rFonts w:cs="Arial"/>
          <w:bCs/>
          <w:szCs w:val="24"/>
        </w:rPr>
        <w:t>including all interventions,</w:t>
      </w:r>
      <w:r w:rsidR="00387A15" w:rsidRPr="00161AA7">
        <w:rPr>
          <w:rFonts w:cs="Arial"/>
          <w:bCs/>
          <w:szCs w:val="24"/>
        </w:rPr>
        <w:t xml:space="preserve"> </w:t>
      </w:r>
      <w:proofErr w:type="gramStart"/>
      <w:r w:rsidRPr="00161AA7">
        <w:rPr>
          <w:rFonts w:cs="Arial"/>
          <w:bCs/>
          <w:szCs w:val="24"/>
        </w:rPr>
        <w:t>follow-ups</w:t>
      </w:r>
      <w:proofErr w:type="gramEnd"/>
      <w:r w:rsidRPr="00161AA7">
        <w:rPr>
          <w:rFonts w:cs="Arial"/>
          <w:bCs/>
          <w:szCs w:val="24"/>
        </w:rPr>
        <w:t xml:space="preserve"> and destinations</w:t>
      </w:r>
      <w:r w:rsidR="00387A15" w:rsidRPr="00161AA7">
        <w:rPr>
          <w:rFonts w:cs="Arial"/>
          <w:bCs/>
          <w:szCs w:val="24"/>
        </w:rPr>
        <w:t>)</w:t>
      </w:r>
      <w:r w:rsidRPr="00161AA7">
        <w:rPr>
          <w:rFonts w:cs="Arial"/>
          <w:bCs/>
          <w:szCs w:val="24"/>
        </w:rPr>
        <w:t>, in order to contribute to accurate Management Information</w:t>
      </w:r>
      <w:r w:rsidR="00EB2EAA" w:rsidRPr="00161AA7">
        <w:rPr>
          <w:rFonts w:cs="Arial"/>
          <w:bCs/>
          <w:szCs w:val="24"/>
        </w:rPr>
        <w:t>.</w:t>
      </w:r>
    </w:p>
    <w:p w14:paraId="260B1CC3" w14:textId="31DEEB92" w:rsidR="005C00E2" w:rsidRPr="00161AA7" w:rsidRDefault="005B62E6" w:rsidP="00D771D2">
      <w:pPr>
        <w:pStyle w:val="ListParagraph"/>
        <w:numPr>
          <w:ilvl w:val="0"/>
          <w:numId w:val="31"/>
        </w:numPr>
        <w:spacing w:after="240"/>
        <w:ind w:left="714" w:hanging="357"/>
        <w:contextualSpacing w:val="0"/>
        <w:jc w:val="both"/>
        <w:rPr>
          <w:rFonts w:cs="Arial"/>
          <w:bCs/>
          <w:szCs w:val="24"/>
        </w:rPr>
      </w:pPr>
      <w:r w:rsidRPr="00161AA7">
        <w:rPr>
          <w:rFonts w:cs="Arial"/>
          <w:bCs/>
          <w:szCs w:val="24"/>
        </w:rPr>
        <w:t>To challenge the attitudes and aspirations of some young people who are NEET</w:t>
      </w:r>
      <w:r w:rsidR="002E539D" w:rsidRPr="00161AA7">
        <w:rPr>
          <w:rFonts w:cs="Arial"/>
          <w:bCs/>
          <w:szCs w:val="24"/>
        </w:rPr>
        <w:t xml:space="preserve"> or are at risk of becoming NEET</w:t>
      </w:r>
      <w:r w:rsidR="00D771D2" w:rsidRPr="00161AA7">
        <w:rPr>
          <w:rFonts w:cs="Arial"/>
          <w:bCs/>
          <w:szCs w:val="24"/>
        </w:rPr>
        <w:t xml:space="preserve"> through engagement activities</w:t>
      </w:r>
      <w:r w:rsidRPr="00161AA7">
        <w:rPr>
          <w:rFonts w:cs="Arial"/>
          <w:bCs/>
          <w:szCs w:val="24"/>
        </w:rPr>
        <w:t xml:space="preserve">, </w:t>
      </w:r>
      <w:proofErr w:type="gramStart"/>
      <w:r w:rsidRPr="00161AA7">
        <w:rPr>
          <w:rFonts w:cs="Arial"/>
          <w:bCs/>
          <w:szCs w:val="24"/>
        </w:rPr>
        <w:t>in order to</w:t>
      </w:r>
      <w:proofErr w:type="gramEnd"/>
      <w:r w:rsidRPr="00161AA7">
        <w:rPr>
          <w:rFonts w:cs="Arial"/>
          <w:bCs/>
          <w:szCs w:val="24"/>
        </w:rPr>
        <w:t xml:space="preserve"> encourage them to develop new perspectives that will support their </w:t>
      </w:r>
      <w:r w:rsidR="002E539D" w:rsidRPr="00161AA7">
        <w:rPr>
          <w:rFonts w:cs="Arial"/>
          <w:bCs/>
          <w:szCs w:val="24"/>
        </w:rPr>
        <w:t>progression</w:t>
      </w:r>
      <w:r w:rsidR="007B29CF">
        <w:rPr>
          <w:rFonts w:cs="Arial"/>
          <w:bCs/>
          <w:szCs w:val="24"/>
        </w:rPr>
        <w:t xml:space="preserve"> into Education, Employment or Training</w:t>
      </w:r>
      <w:r w:rsidR="002E539D" w:rsidRPr="00161AA7">
        <w:rPr>
          <w:rFonts w:cs="Arial"/>
          <w:bCs/>
          <w:szCs w:val="24"/>
        </w:rPr>
        <w:t>.</w:t>
      </w:r>
    </w:p>
    <w:p w14:paraId="20D6548C" w14:textId="60099186" w:rsidR="005C00E2" w:rsidRPr="00161AA7" w:rsidRDefault="005B62E6" w:rsidP="005C00E2">
      <w:pPr>
        <w:pStyle w:val="ListParagraph"/>
        <w:numPr>
          <w:ilvl w:val="0"/>
          <w:numId w:val="31"/>
        </w:numPr>
        <w:spacing w:after="240"/>
        <w:ind w:left="714" w:hanging="357"/>
        <w:contextualSpacing w:val="0"/>
        <w:jc w:val="both"/>
        <w:rPr>
          <w:rFonts w:cs="Arial"/>
          <w:bCs/>
          <w:szCs w:val="24"/>
        </w:rPr>
      </w:pPr>
      <w:r w:rsidRPr="00161AA7">
        <w:rPr>
          <w:rFonts w:cs="Arial"/>
          <w:bCs/>
          <w:szCs w:val="24"/>
        </w:rPr>
        <w:t xml:space="preserve">To </w:t>
      </w:r>
      <w:r w:rsidR="00D771D2" w:rsidRPr="00161AA7">
        <w:rPr>
          <w:rFonts w:cs="Arial"/>
          <w:bCs/>
          <w:szCs w:val="24"/>
        </w:rPr>
        <w:t xml:space="preserve">ascertain feedback from young people and their parents / carers, </w:t>
      </w:r>
      <w:proofErr w:type="gramStart"/>
      <w:r w:rsidRPr="00161AA7">
        <w:rPr>
          <w:rFonts w:cs="Arial"/>
          <w:bCs/>
          <w:szCs w:val="24"/>
        </w:rPr>
        <w:t>in order to</w:t>
      </w:r>
      <w:proofErr w:type="gramEnd"/>
      <w:r w:rsidRPr="00161AA7">
        <w:rPr>
          <w:rFonts w:cs="Arial"/>
          <w:bCs/>
          <w:szCs w:val="24"/>
        </w:rPr>
        <w:t xml:space="preserve"> review and improve Service deliver</w:t>
      </w:r>
      <w:r w:rsidR="000E0398" w:rsidRPr="00161AA7">
        <w:rPr>
          <w:rFonts w:cs="Arial"/>
          <w:bCs/>
          <w:szCs w:val="24"/>
        </w:rPr>
        <w:t>y</w:t>
      </w:r>
      <w:r w:rsidR="00D771D2" w:rsidRPr="00161AA7">
        <w:rPr>
          <w:rFonts w:cs="Arial"/>
          <w:bCs/>
          <w:szCs w:val="24"/>
        </w:rPr>
        <w:t xml:space="preserve">, including engaging young people in the co-production of activities. </w:t>
      </w:r>
    </w:p>
    <w:p w14:paraId="19928AC4" w14:textId="15442D43" w:rsidR="005C00E2" w:rsidRPr="00161AA7" w:rsidRDefault="005B62E6" w:rsidP="005C00E2">
      <w:pPr>
        <w:pStyle w:val="ListParagraph"/>
        <w:numPr>
          <w:ilvl w:val="0"/>
          <w:numId w:val="31"/>
        </w:numPr>
        <w:spacing w:after="240"/>
        <w:ind w:left="714" w:hanging="357"/>
        <w:contextualSpacing w:val="0"/>
        <w:jc w:val="both"/>
        <w:rPr>
          <w:rFonts w:cs="Arial"/>
          <w:bCs/>
          <w:szCs w:val="24"/>
        </w:rPr>
      </w:pPr>
      <w:r w:rsidRPr="00161AA7">
        <w:rPr>
          <w:rFonts w:cs="Arial"/>
          <w:bCs/>
          <w:szCs w:val="24"/>
        </w:rPr>
        <w:t>To work in the interests of young people through challenging stereotypes</w:t>
      </w:r>
      <w:r w:rsidR="00D771D2" w:rsidRPr="00161AA7">
        <w:rPr>
          <w:rFonts w:cs="Arial"/>
          <w:bCs/>
          <w:szCs w:val="24"/>
        </w:rPr>
        <w:t xml:space="preserve"> and </w:t>
      </w:r>
      <w:r w:rsidRPr="00161AA7">
        <w:rPr>
          <w:rFonts w:cs="Arial"/>
          <w:bCs/>
          <w:szCs w:val="24"/>
        </w:rPr>
        <w:t>promoting equal opportunities</w:t>
      </w:r>
      <w:r w:rsidR="00D771D2" w:rsidRPr="00161AA7">
        <w:rPr>
          <w:rFonts w:cs="Arial"/>
          <w:bCs/>
          <w:szCs w:val="24"/>
        </w:rPr>
        <w:t>.</w:t>
      </w:r>
    </w:p>
    <w:p w14:paraId="1393654C" w14:textId="44575FEC" w:rsidR="005C00E2" w:rsidRPr="00161AA7" w:rsidRDefault="005B62E6" w:rsidP="005C00E2">
      <w:pPr>
        <w:pStyle w:val="ListParagraph"/>
        <w:numPr>
          <w:ilvl w:val="0"/>
          <w:numId w:val="31"/>
        </w:numPr>
        <w:spacing w:after="240"/>
        <w:ind w:left="714" w:hanging="357"/>
        <w:contextualSpacing w:val="0"/>
        <w:jc w:val="both"/>
        <w:rPr>
          <w:rFonts w:cs="Arial"/>
          <w:bCs/>
          <w:szCs w:val="24"/>
        </w:rPr>
      </w:pPr>
      <w:r w:rsidRPr="00161AA7">
        <w:rPr>
          <w:rFonts w:cs="Arial"/>
          <w:bCs/>
          <w:szCs w:val="24"/>
        </w:rPr>
        <w:lastRenderedPageBreak/>
        <w:t>To ensure effective safeguarding and child protection arrangements</w:t>
      </w:r>
      <w:r w:rsidR="007A1EF7" w:rsidRPr="00161AA7">
        <w:rPr>
          <w:rFonts w:cs="Arial"/>
          <w:bCs/>
          <w:szCs w:val="24"/>
        </w:rPr>
        <w:t xml:space="preserve"> are followed</w:t>
      </w:r>
      <w:r w:rsidRPr="00161AA7">
        <w:rPr>
          <w:rFonts w:cs="Arial"/>
          <w:bCs/>
          <w:szCs w:val="24"/>
        </w:rPr>
        <w:t xml:space="preserve">, in line with </w:t>
      </w:r>
      <w:r w:rsidR="00CF10D3">
        <w:rPr>
          <w:rFonts w:cs="Arial"/>
          <w:bCs/>
          <w:szCs w:val="24"/>
        </w:rPr>
        <w:t xml:space="preserve">the </w:t>
      </w:r>
      <w:r w:rsidRPr="00161AA7">
        <w:rPr>
          <w:rFonts w:cs="Arial"/>
          <w:bCs/>
          <w:szCs w:val="24"/>
        </w:rPr>
        <w:t xml:space="preserve">Durham </w:t>
      </w:r>
      <w:r w:rsidR="007A1EF7" w:rsidRPr="00161AA7">
        <w:rPr>
          <w:rFonts w:cs="Arial"/>
          <w:bCs/>
          <w:szCs w:val="24"/>
        </w:rPr>
        <w:t>Safeguarding Children Partnership</w:t>
      </w:r>
      <w:r w:rsidR="00D61E38" w:rsidRPr="00161AA7">
        <w:rPr>
          <w:rFonts w:cs="Arial"/>
          <w:bCs/>
          <w:szCs w:val="24"/>
        </w:rPr>
        <w:t xml:space="preserve"> and Durham County Council</w:t>
      </w:r>
      <w:r w:rsidRPr="00161AA7">
        <w:rPr>
          <w:rFonts w:cs="Arial"/>
          <w:bCs/>
          <w:szCs w:val="24"/>
        </w:rPr>
        <w:t xml:space="preserve"> policy and </w:t>
      </w:r>
      <w:r w:rsidR="00D61E38" w:rsidRPr="00161AA7">
        <w:rPr>
          <w:rFonts w:cs="Arial"/>
          <w:bCs/>
          <w:szCs w:val="24"/>
        </w:rPr>
        <w:t>guidelines</w:t>
      </w:r>
      <w:r w:rsidR="005C00E2" w:rsidRPr="00161AA7">
        <w:rPr>
          <w:rFonts w:cs="Arial"/>
          <w:bCs/>
          <w:szCs w:val="24"/>
        </w:rPr>
        <w:t>.</w:t>
      </w:r>
    </w:p>
    <w:p w14:paraId="0C80C6FE" w14:textId="07892FC3" w:rsidR="005C00E2" w:rsidRPr="00161AA7" w:rsidRDefault="005B62E6" w:rsidP="005C00E2">
      <w:pPr>
        <w:pStyle w:val="ListParagraph"/>
        <w:numPr>
          <w:ilvl w:val="0"/>
          <w:numId w:val="31"/>
        </w:numPr>
        <w:spacing w:after="240"/>
        <w:ind w:left="714" w:hanging="357"/>
        <w:contextualSpacing w:val="0"/>
        <w:jc w:val="both"/>
        <w:rPr>
          <w:rFonts w:cs="Arial"/>
          <w:bCs/>
          <w:szCs w:val="24"/>
        </w:rPr>
      </w:pPr>
      <w:r w:rsidRPr="00161AA7">
        <w:rPr>
          <w:rFonts w:cs="Arial"/>
          <w:bCs/>
          <w:szCs w:val="24"/>
        </w:rPr>
        <w:t>To work in line with Durham County Council policies and procedures</w:t>
      </w:r>
      <w:r w:rsidR="005C00E2" w:rsidRPr="00161AA7">
        <w:rPr>
          <w:rFonts w:cs="Arial"/>
          <w:bCs/>
          <w:szCs w:val="24"/>
        </w:rPr>
        <w:t>.</w:t>
      </w:r>
    </w:p>
    <w:p w14:paraId="781DB72C" w14:textId="45168889" w:rsidR="0063274D" w:rsidRPr="00161AA7" w:rsidRDefault="005B62E6" w:rsidP="005C00E2">
      <w:pPr>
        <w:pStyle w:val="ListParagraph"/>
        <w:numPr>
          <w:ilvl w:val="0"/>
          <w:numId w:val="31"/>
        </w:numPr>
        <w:jc w:val="both"/>
        <w:rPr>
          <w:rFonts w:cs="Arial"/>
          <w:bCs/>
          <w:szCs w:val="24"/>
        </w:rPr>
      </w:pPr>
      <w:r w:rsidRPr="00161AA7">
        <w:rPr>
          <w:rFonts w:cs="Arial"/>
          <w:bCs/>
          <w:szCs w:val="24"/>
        </w:rPr>
        <w:t xml:space="preserve">To meet own professional development needs by attending appropriate training courses and undertaking self-directed study, as identified through support and supervision, annual appraisal etc.  </w:t>
      </w:r>
    </w:p>
    <w:p w14:paraId="0D547F94" w14:textId="77777777" w:rsidR="000B7B82" w:rsidRPr="00D61E38" w:rsidRDefault="000B7B82" w:rsidP="003115A0">
      <w:pPr>
        <w:jc w:val="both"/>
        <w:rPr>
          <w:rFonts w:cs="Arial"/>
          <w:b/>
          <w:color w:val="0070C0"/>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E84624">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lastRenderedPageBreak/>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105423E" w14:textId="75BD21E3" w:rsidR="005B62E6" w:rsidRPr="005B62E6" w:rsidRDefault="005B62E6" w:rsidP="00DC6F06">
            <w:pPr>
              <w:pStyle w:val="aTitle"/>
              <w:numPr>
                <w:ilvl w:val="0"/>
                <w:numId w:val="21"/>
              </w:numPr>
              <w:ind w:left="357" w:hanging="357"/>
              <w:rPr>
                <w:rFonts w:cs="Arial"/>
                <w:b w:val="0"/>
                <w:iCs/>
                <w:noProof/>
                <w:color w:val="auto"/>
                <w:sz w:val="24"/>
                <w:szCs w:val="24"/>
                <w:lang w:eastAsia="en-GB"/>
              </w:rPr>
            </w:pPr>
            <w:r w:rsidRPr="005B62E6">
              <w:rPr>
                <w:rFonts w:cs="Arial"/>
                <w:b w:val="0"/>
                <w:iCs/>
                <w:noProof/>
                <w:color w:val="auto"/>
                <w:sz w:val="24"/>
                <w:szCs w:val="24"/>
                <w:lang w:eastAsia="en-GB"/>
              </w:rPr>
              <w:t xml:space="preserve">Level </w:t>
            </w:r>
            <w:r w:rsidR="0025578B">
              <w:rPr>
                <w:rFonts w:cs="Arial"/>
                <w:b w:val="0"/>
                <w:iCs/>
                <w:noProof/>
                <w:color w:val="auto"/>
                <w:sz w:val="24"/>
                <w:szCs w:val="24"/>
                <w:lang w:eastAsia="en-GB"/>
              </w:rPr>
              <w:t>2</w:t>
            </w:r>
            <w:r w:rsidRPr="005B62E6">
              <w:rPr>
                <w:rFonts w:cs="Arial"/>
                <w:b w:val="0"/>
                <w:iCs/>
                <w:noProof/>
                <w:color w:val="auto"/>
                <w:sz w:val="24"/>
                <w:szCs w:val="24"/>
                <w:lang w:eastAsia="en-GB"/>
              </w:rPr>
              <w:t xml:space="preserve"> qualification in </w:t>
            </w:r>
            <w:r w:rsidR="0025578B">
              <w:rPr>
                <w:rFonts w:cs="Arial"/>
                <w:b w:val="0"/>
                <w:iCs/>
                <w:noProof/>
                <w:color w:val="auto"/>
                <w:sz w:val="24"/>
                <w:szCs w:val="24"/>
                <w:lang w:eastAsia="en-GB"/>
              </w:rPr>
              <w:t>a relevant subject.</w:t>
            </w:r>
            <w:r w:rsidRPr="005B62E6">
              <w:rPr>
                <w:rFonts w:cs="Arial"/>
                <w:b w:val="0"/>
                <w:iCs/>
                <w:noProof/>
                <w:color w:val="auto"/>
                <w:sz w:val="24"/>
                <w:szCs w:val="24"/>
                <w:lang w:eastAsia="en-GB"/>
              </w:rPr>
              <w:t xml:space="preserve"> </w:t>
            </w:r>
          </w:p>
          <w:p w14:paraId="71CB2BD9" w14:textId="32B7E5FA"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 xml:space="preserve">    </w:t>
            </w:r>
          </w:p>
          <w:p w14:paraId="72C8766B" w14:textId="6E164555" w:rsidR="00845787" w:rsidRPr="00B46A19" w:rsidRDefault="005B62E6" w:rsidP="005B62E6">
            <w:pPr>
              <w:pStyle w:val="aTitle"/>
              <w:tabs>
                <w:tab w:val="clear" w:pos="4513"/>
                <w:tab w:val="clear" w:pos="9026"/>
              </w:tabs>
              <w:rPr>
                <w:rFonts w:cs="Arial"/>
                <w:b w:val="0"/>
                <w:iCs/>
                <w:noProof/>
                <w:color w:val="auto"/>
                <w:sz w:val="24"/>
                <w:szCs w:val="24"/>
                <w:lang w:eastAsia="en-GB"/>
              </w:rPr>
            </w:pPr>
            <w:r w:rsidRPr="005B62E6">
              <w:rPr>
                <w:rFonts w:cs="Arial"/>
                <w:b w:val="0"/>
                <w:iCs/>
                <w:noProof/>
                <w:color w:val="auto"/>
                <w:sz w:val="24"/>
                <w:szCs w:val="24"/>
                <w:lang w:eastAsia="en-GB"/>
              </w:rPr>
              <w:t xml:space="preserve"> </w:t>
            </w:r>
          </w:p>
        </w:tc>
        <w:tc>
          <w:tcPr>
            <w:tcW w:w="4961" w:type="dxa"/>
          </w:tcPr>
          <w:p w14:paraId="6A440ECA" w14:textId="1C433E0B" w:rsidR="0025578B" w:rsidRPr="00B46A19" w:rsidRDefault="00F535FE" w:rsidP="00F535FE">
            <w:pPr>
              <w:pStyle w:val="aTitle"/>
              <w:numPr>
                <w:ilvl w:val="0"/>
                <w:numId w:val="21"/>
              </w:numPr>
              <w:tabs>
                <w:tab w:val="clear" w:pos="4513"/>
              </w:tabs>
              <w:rPr>
                <w:rFonts w:cs="Arial"/>
                <w:b w:val="0"/>
                <w:iCs/>
                <w:noProof/>
                <w:color w:val="auto"/>
                <w:sz w:val="24"/>
                <w:szCs w:val="24"/>
                <w:lang w:eastAsia="en-GB"/>
              </w:rPr>
            </w:pPr>
            <w:r w:rsidRPr="005B62E6">
              <w:rPr>
                <w:rFonts w:cs="Arial"/>
                <w:b w:val="0"/>
                <w:iCs/>
                <w:noProof/>
                <w:color w:val="auto"/>
                <w:sz w:val="24"/>
                <w:szCs w:val="24"/>
                <w:lang w:eastAsia="en-GB"/>
              </w:rPr>
              <w:t xml:space="preserve">Level </w:t>
            </w:r>
            <w:r>
              <w:rPr>
                <w:rFonts w:cs="Arial"/>
                <w:b w:val="0"/>
                <w:iCs/>
                <w:noProof/>
                <w:color w:val="auto"/>
                <w:sz w:val="24"/>
                <w:szCs w:val="24"/>
                <w:lang w:eastAsia="en-GB"/>
              </w:rPr>
              <w:t>2</w:t>
            </w:r>
            <w:r w:rsidRPr="005B62E6">
              <w:rPr>
                <w:rFonts w:cs="Arial"/>
                <w:b w:val="0"/>
                <w:iCs/>
                <w:noProof/>
                <w:color w:val="auto"/>
                <w:sz w:val="24"/>
                <w:szCs w:val="24"/>
                <w:lang w:eastAsia="en-GB"/>
              </w:rPr>
              <w:t xml:space="preserve"> qualification in</w:t>
            </w:r>
            <w:r>
              <w:rPr>
                <w:rFonts w:cs="Arial"/>
                <w:b w:val="0"/>
                <w:iCs/>
                <w:noProof/>
                <w:color w:val="auto"/>
                <w:sz w:val="24"/>
                <w:szCs w:val="24"/>
                <w:lang w:eastAsia="en-GB"/>
              </w:rPr>
              <w:t xml:space="preserve"> Information, Advice and Guidance or Youth Work</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87FC0CE" w14:textId="77777777" w:rsidR="005D41DB" w:rsidRDefault="005B62E6" w:rsidP="005B62E6">
            <w:pPr>
              <w:pStyle w:val="aTitle"/>
              <w:numPr>
                <w:ilvl w:val="0"/>
                <w:numId w:val="21"/>
              </w:numPr>
              <w:ind w:left="357" w:hanging="357"/>
              <w:rPr>
                <w:rFonts w:cs="Arial"/>
                <w:b w:val="0"/>
                <w:iCs/>
                <w:noProof/>
                <w:color w:val="auto"/>
                <w:sz w:val="24"/>
                <w:szCs w:val="24"/>
                <w:lang w:eastAsia="en-GB"/>
              </w:rPr>
            </w:pPr>
            <w:r w:rsidRPr="005B62E6">
              <w:rPr>
                <w:rFonts w:cs="Arial"/>
                <w:b w:val="0"/>
                <w:iCs/>
                <w:noProof/>
                <w:color w:val="auto"/>
                <w:sz w:val="24"/>
                <w:szCs w:val="24"/>
                <w:lang w:eastAsia="en-GB"/>
              </w:rPr>
              <w:t xml:space="preserve">Experience of </w:t>
            </w:r>
            <w:r w:rsidR="00250BD9">
              <w:rPr>
                <w:rFonts w:cs="Arial"/>
                <w:b w:val="0"/>
                <w:iCs/>
                <w:noProof/>
                <w:color w:val="auto"/>
                <w:sz w:val="24"/>
                <w:szCs w:val="24"/>
                <w:lang w:eastAsia="en-GB"/>
              </w:rPr>
              <w:t>engaging</w:t>
            </w:r>
            <w:r w:rsidRPr="005B62E6">
              <w:rPr>
                <w:rFonts w:cs="Arial"/>
                <w:b w:val="0"/>
                <w:iCs/>
                <w:noProof/>
                <w:color w:val="auto"/>
                <w:sz w:val="24"/>
                <w:szCs w:val="24"/>
                <w:lang w:eastAsia="en-GB"/>
              </w:rPr>
              <w:t xml:space="preserve"> with</w:t>
            </w:r>
            <w:r w:rsidR="00250BD9">
              <w:rPr>
                <w:rFonts w:cs="Arial"/>
                <w:b w:val="0"/>
                <w:iCs/>
                <w:noProof/>
                <w:color w:val="auto"/>
                <w:sz w:val="24"/>
                <w:szCs w:val="24"/>
                <w:lang w:eastAsia="en-GB"/>
              </w:rPr>
              <w:t xml:space="preserve"> and providing support to </w:t>
            </w:r>
            <w:r w:rsidRPr="005B62E6">
              <w:rPr>
                <w:rFonts w:cs="Arial"/>
                <w:b w:val="0"/>
                <w:iCs/>
                <w:noProof/>
                <w:color w:val="auto"/>
                <w:sz w:val="24"/>
                <w:szCs w:val="24"/>
                <w:lang w:eastAsia="en-GB"/>
              </w:rPr>
              <w:t>young people</w:t>
            </w:r>
            <w:r w:rsidR="00250BD9">
              <w:rPr>
                <w:rFonts w:cs="Arial"/>
                <w:b w:val="0"/>
                <w:iCs/>
                <w:noProof/>
                <w:color w:val="auto"/>
                <w:sz w:val="24"/>
                <w:szCs w:val="24"/>
                <w:lang w:eastAsia="en-GB"/>
              </w:rPr>
              <w:t xml:space="preserve"> and their parents / carers</w:t>
            </w:r>
            <w:r w:rsidRPr="005B62E6">
              <w:rPr>
                <w:rFonts w:cs="Arial"/>
                <w:b w:val="0"/>
                <w:iCs/>
                <w:noProof/>
                <w:color w:val="auto"/>
                <w:sz w:val="24"/>
                <w:szCs w:val="24"/>
                <w:lang w:eastAsia="en-GB"/>
              </w:rPr>
              <w:t>.</w:t>
            </w:r>
          </w:p>
          <w:p w14:paraId="31A88F32" w14:textId="77777777" w:rsidR="005D41DB" w:rsidRDefault="002075F1" w:rsidP="005B62E6">
            <w:pPr>
              <w:pStyle w:val="aTitle"/>
              <w:numPr>
                <w:ilvl w:val="0"/>
                <w:numId w:val="21"/>
              </w:numPr>
              <w:ind w:left="357" w:hanging="357"/>
              <w:rPr>
                <w:rFonts w:cs="Arial"/>
                <w:b w:val="0"/>
                <w:iCs/>
                <w:noProof/>
                <w:color w:val="auto"/>
                <w:sz w:val="24"/>
                <w:szCs w:val="24"/>
                <w:lang w:eastAsia="en-GB"/>
              </w:rPr>
            </w:pPr>
            <w:r w:rsidRPr="005D41DB">
              <w:rPr>
                <w:rFonts w:cs="Arial"/>
                <w:b w:val="0"/>
                <w:iCs/>
                <w:noProof/>
                <w:color w:val="auto"/>
                <w:sz w:val="24"/>
                <w:szCs w:val="24"/>
                <w:lang w:eastAsia="en-GB"/>
              </w:rPr>
              <w:t>Involvement in planning and delivering individual and group based activities to young people.</w:t>
            </w:r>
          </w:p>
          <w:p w14:paraId="2CF2CE0C" w14:textId="77777777" w:rsidR="005D41DB" w:rsidRPr="005D41DB" w:rsidRDefault="002075F1" w:rsidP="005B62E6">
            <w:pPr>
              <w:pStyle w:val="aTitle"/>
              <w:numPr>
                <w:ilvl w:val="0"/>
                <w:numId w:val="21"/>
              </w:numPr>
              <w:ind w:left="357" w:hanging="357"/>
              <w:rPr>
                <w:rFonts w:cs="Arial"/>
                <w:b w:val="0"/>
                <w:iCs/>
                <w:noProof/>
                <w:color w:val="auto"/>
                <w:sz w:val="24"/>
                <w:szCs w:val="24"/>
                <w:lang w:eastAsia="en-GB"/>
              </w:rPr>
            </w:pPr>
            <w:r w:rsidRPr="005D41DB">
              <w:rPr>
                <w:rFonts w:cs="Arial"/>
                <w:b w:val="0"/>
                <w:iCs/>
                <w:noProof/>
                <w:color w:val="000000" w:themeColor="text1"/>
                <w:sz w:val="24"/>
                <w:szCs w:val="24"/>
                <w:lang w:eastAsia="en-GB"/>
              </w:rPr>
              <w:t xml:space="preserve">Involvement in obtaining feedback from young people, parents / carers and other individuals / groups within local communities, in order to evaluate and improve services. </w:t>
            </w:r>
          </w:p>
          <w:p w14:paraId="0CAA1C90" w14:textId="77777777" w:rsidR="00250BD9" w:rsidRDefault="000A2BE7" w:rsidP="005B62E6">
            <w:pPr>
              <w:pStyle w:val="aTitle"/>
              <w:numPr>
                <w:ilvl w:val="0"/>
                <w:numId w:val="21"/>
              </w:numPr>
              <w:ind w:left="357" w:hanging="357"/>
              <w:rPr>
                <w:rFonts w:cs="Arial"/>
                <w:b w:val="0"/>
                <w:iCs/>
                <w:noProof/>
                <w:color w:val="000000" w:themeColor="text1"/>
                <w:sz w:val="24"/>
                <w:szCs w:val="24"/>
                <w:lang w:eastAsia="en-GB"/>
              </w:rPr>
            </w:pPr>
            <w:r w:rsidRPr="005D41DB">
              <w:rPr>
                <w:rFonts w:cs="Arial"/>
                <w:b w:val="0"/>
                <w:iCs/>
                <w:noProof/>
                <w:color w:val="000000" w:themeColor="text1"/>
                <w:sz w:val="24"/>
                <w:szCs w:val="24"/>
                <w:lang w:eastAsia="en-GB"/>
              </w:rPr>
              <w:t>Experience of working with a range of partners and organisations.</w:t>
            </w:r>
          </w:p>
          <w:p w14:paraId="04BF14CD" w14:textId="7AE70B51" w:rsidR="00A643E4" w:rsidRPr="00C77EED" w:rsidRDefault="00A643E4" w:rsidP="00A643E4">
            <w:pPr>
              <w:pStyle w:val="aTitle"/>
              <w:ind w:left="357"/>
              <w:rPr>
                <w:rFonts w:cs="Arial"/>
                <w:b w:val="0"/>
                <w:iCs/>
                <w:noProof/>
                <w:color w:val="000000" w:themeColor="text1"/>
                <w:sz w:val="24"/>
                <w:szCs w:val="24"/>
                <w:lang w:eastAsia="en-GB"/>
              </w:rPr>
            </w:pPr>
          </w:p>
        </w:tc>
        <w:tc>
          <w:tcPr>
            <w:tcW w:w="4961" w:type="dxa"/>
          </w:tcPr>
          <w:p w14:paraId="6D615688" w14:textId="5AAFE82A" w:rsidR="00F535FE" w:rsidRPr="00F535FE" w:rsidRDefault="00F535FE" w:rsidP="00F535FE">
            <w:pPr>
              <w:pStyle w:val="aTitle"/>
              <w:numPr>
                <w:ilvl w:val="0"/>
                <w:numId w:val="21"/>
              </w:numPr>
              <w:ind w:left="357" w:hanging="357"/>
              <w:rPr>
                <w:rFonts w:cs="Arial"/>
                <w:b w:val="0"/>
                <w:iCs/>
                <w:noProof/>
                <w:color w:val="auto"/>
                <w:sz w:val="24"/>
                <w:szCs w:val="24"/>
                <w:lang w:eastAsia="en-GB"/>
              </w:rPr>
            </w:pPr>
            <w:r w:rsidRPr="005D41DB">
              <w:rPr>
                <w:rFonts w:cs="Arial"/>
                <w:b w:val="0"/>
                <w:iCs/>
                <w:noProof/>
                <w:color w:val="000000" w:themeColor="text1"/>
                <w:sz w:val="24"/>
                <w:szCs w:val="24"/>
                <w:lang w:eastAsia="en-GB"/>
              </w:rPr>
              <w:t>Experience of providing information and advice to young people, their parents / carers and other individuals / groups within local communities.</w:t>
            </w:r>
          </w:p>
          <w:p w14:paraId="296A67A1" w14:textId="75822D55" w:rsidR="00F535FE" w:rsidRPr="005D41DB" w:rsidRDefault="00F535FE" w:rsidP="00F535FE">
            <w:pPr>
              <w:pStyle w:val="aTitle"/>
              <w:numPr>
                <w:ilvl w:val="0"/>
                <w:numId w:val="21"/>
              </w:numPr>
              <w:ind w:left="357" w:hanging="357"/>
              <w:rPr>
                <w:rFonts w:cs="Arial"/>
                <w:b w:val="0"/>
                <w:iCs/>
                <w:noProof/>
                <w:color w:val="auto"/>
                <w:sz w:val="24"/>
                <w:szCs w:val="24"/>
                <w:lang w:eastAsia="en-GB"/>
              </w:rPr>
            </w:pPr>
            <w:r>
              <w:rPr>
                <w:rFonts w:cs="Arial"/>
                <w:b w:val="0"/>
                <w:iCs/>
                <w:noProof/>
                <w:color w:val="000000" w:themeColor="text1"/>
                <w:sz w:val="24"/>
                <w:szCs w:val="24"/>
                <w:lang w:eastAsia="en-GB"/>
              </w:rPr>
              <w:t>Experience of supporting vulnerable young people.</w:t>
            </w:r>
          </w:p>
          <w:p w14:paraId="23AF4E6F" w14:textId="5AFB9AB8" w:rsidR="00845787" w:rsidRPr="00B46A19" w:rsidRDefault="00845787" w:rsidP="00250BD9">
            <w:pPr>
              <w:pStyle w:val="aTitle"/>
              <w:rPr>
                <w:rFonts w:cs="Arial"/>
                <w:b w:val="0"/>
                <w:iCs/>
                <w:noProof/>
                <w:color w:val="auto"/>
                <w:sz w:val="24"/>
                <w:szCs w:val="24"/>
                <w:lang w:eastAsia="en-GB"/>
              </w:rPr>
            </w:pP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185FBA9C" w14:textId="77777777" w:rsid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p w14:paraId="689AF1B9" w14:textId="77777777" w:rsidR="00BC3260" w:rsidRDefault="00BC3260" w:rsidP="00D70625">
            <w:pPr>
              <w:pStyle w:val="aTitle"/>
              <w:tabs>
                <w:tab w:val="clear" w:pos="4513"/>
              </w:tabs>
              <w:rPr>
                <w:rFonts w:cs="Arial"/>
                <w:noProof/>
                <w:color w:val="auto"/>
                <w:sz w:val="22"/>
                <w:lang w:eastAsia="en-GB"/>
              </w:rPr>
            </w:pPr>
          </w:p>
          <w:p w14:paraId="5915EA29" w14:textId="77777777" w:rsidR="00BC3260" w:rsidRDefault="00BC3260" w:rsidP="00D70625">
            <w:pPr>
              <w:pStyle w:val="aTitle"/>
              <w:tabs>
                <w:tab w:val="clear" w:pos="4513"/>
              </w:tabs>
              <w:rPr>
                <w:rFonts w:cs="Arial"/>
                <w:noProof/>
                <w:color w:val="auto"/>
                <w:sz w:val="22"/>
                <w:lang w:eastAsia="en-GB"/>
              </w:rPr>
            </w:pPr>
          </w:p>
          <w:p w14:paraId="7BEA593D" w14:textId="77777777" w:rsidR="00BC3260" w:rsidRDefault="00BC3260" w:rsidP="00D70625">
            <w:pPr>
              <w:pStyle w:val="aTitle"/>
              <w:tabs>
                <w:tab w:val="clear" w:pos="4513"/>
              </w:tabs>
              <w:rPr>
                <w:rFonts w:cs="Arial"/>
                <w:noProof/>
                <w:color w:val="auto"/>
                <w:sz w:val="22"/>
                <w:lang w:eastAsia="en-GB"/>
              </w:rPr>
            </w:pPr>
          </w:p>
          <w:p w14:paraId="6E3618EE" w14:textId="77777777" w:rsidR="00BC3260" w:rsidRDefault="00BC3260" w:rsidP="00D70625">
            <w:pPr>
              <w:pStyle w:val="aTitle"/>
              <w:tabs>
                <w:tab w:val="clear" w:pos="4513"/>
              </w:tabs>
              <w:rPr>
                <w:rFonts w:cs="Arial"/>
                <w:noProof/>
                <w:color w:val="auto"/>
                <w:sz w:val="22"/>
                <w:lang w:eastAsia="en-GB"/>
              </w:rPr>
            </w:pPr>
          </w:p>
          <w:p w14:paraId="13C85660" w14:textId="77777777" w:rsidR="00BC3260" w:rsidRDefault="00BC3260" w:rsidP="00D70625">
            <w:pPr>
              <w:pStyle w:val="aTitle"/>
              <w:tabs>
                <w:tab w:val="clear" w:pos="4513"/>
              </w:tabs>
              <w:rPr>
                <w:rFonts w:cs="Arial"/>
                <w:noProof/>
                <w:color w:val="auto"/>
                <w:sz w:val="22"/>
                <w:lang w:eastAsia="en-GB"/>
              </w:rPr>
            </w:pPr>
          </w:p>
          <w:p w14:paraId="1357EE5C" w14:textId="77777777" w:rsidR="00BC3260" w:rsidRDefault="00BC3260" w:rsidP="00D70625">
            <w:pPr>
              <w:pStyle w:val="aTitle"/>
              <w:tabs>
                <w:tab w:val="clear" w:pos="4513"/>
              </w:tabs>
              <w:rPr>
                <w:rFonts w:cs="Arial"/>
                <w:noProof/>
                <w:color w:val="auto"/>
                <w:sz w:val="22"/>
                <w:lang w:eastAsia="en-GB"/>
              </w:rPr>
            </w:pPr>
          </w:p>
          <w:p w14:paraId="12BEE7A6" w14:textId="77777777" w:rsidR="00BC3260" w:rsidRDefault="00BC3260" w:rsidP="00D70625">
            <w:pPr>
              <w:pStyle w:val="aTitle"/>
              <w:tabs>
                <w:tab w:val="clear" w:pos="4513"/>
              </w:tabs>
              <w:rPr>
                <w:rFonts w:cs="Arial"/>
                <w:noProof/>
                <w:color w:val="auto"/>
                <w:sz w:val="22"/>
                <w:lang w:eastAsia="en-GB"/>
              </w:rPr>
            </w:pPr>
          </w:p>
          <w:p w14:paraId="712F168F" w14:textId="308C9C0E" w:rsidR="00BC3260" w:rsidRPr="00845787" w:rsidRDefault="00BC3260" w:rsidP="00D70625">
            <w:pPr>
              <w:pStyle w:val="aTitle"/>
              <w:tabs>
                <w:tab w:val="clear" w:pos="4513"/>
              </w:tabs>
              <w:rPr>
                <w:rFonts w:cs="Arial"/>
                <w:noProof/>
                <w:color w:val="auto"/>
                <w:sz w:val="22"/>
                <w:lang w:eastAsia="en-GB"/>
              </w:rPr>
            </w:pPr>
          </w:p>
        </w:tc>
        <w:tc>
          <w:tcPr>
            <w:tcW w:w="9102" w:type="dxa"/>
          </w:tcPr>
          <w:p w14:paraId="026DA4C0" w14:textId="77777777" w:rsidR="006F49F9" w:rsidRPr="006F49F9" w:rsidRDefault="006F49F9" w:rsidP="00776871">
            <w:pPr>
              <w:pStyle w:val="ListParagraph"/>
              <w:numPr>
                <w:ilvl w:val="0"/>
                <w:numId w:val="34"/>
              </w:numPr>
              <w:rPr>
                <w:rFonts w:cs="Arial"/>
                <w:iCs/>
                <w:noProof/>
                <w:szCs w:val="24"/>
                <w:lang w:eastAsia="en-GB"/>
              </w:rPr>
            </w:pPr>
            <w:r w:rsidRPr="006F49F9">
              <w:rPr>
                <w:rFonts w:cs="Arial"/>
                <w:iCs/>
                <w:noProof/>
                <w:szCs w:val="24"/>
                <w:lang w:eastAsia="en-GB"/>
              </w:rPr>
              <w:t>Good communication and interpersonal skills.</w:t>
            </w:r>
          </w:p>
          <w:p w14:paraId="3DF85FFF" w14:textId="77777777" w:rsidR="006F49F9" w:rsidRPr="006F49F9" w:rsidRDefault="006F49F9" w:rsidP="00776871">
            <w:pPr>
              <w:pStyle w:val="ListParagraph"/>
              <w:numPr>
                <w:ilvl w:val="0"/>
                <w:numId w:val="34"/>
              </w:numPr>
              <w:rPr>
                <w:rFonts w:cs="Arial"/>
                <w:iCs/>
                <w:noProof/>
                <w:szCs w:val="24"/>
                <w:lang w:eastAsia="en-GB"/>
              </w:rPr>
            </w:pPr>
            <w:r w:rsidRPr="006F49F9">
              <w:rPr>
                <w:rFonts w:cs="Arial"/>
                <w:iCs/>
                <w:noProof/>
                <w:szCs w:val="24"/>
                <w:lang w:eastAsia="en-GB"/>
              </w:rPr>
              <w:t>Good organisational skills.</w:t>
            </w:r>
          </w:p>
          <w:p w14:paraId="37ABAFDD" w14:textId="77777777" w:rsidR="006F49F9" w:rsidRPr="006F49F9" w:rsidRDefault="006F49F9" w:rsidP="00776871">
            <w:pPr>
              <w:pStyle w:val="ListParagraph"/>
              <w:numPr>
                <w:ilvl w:val="0"/>
                <w:numId w:val="34"/>
              </w:numPr>
              <w:rPr>
                <w:rFonts w:cs="Arial"/>
                <w:iCs/>
                <w:noProof/>
                <w:szCs w:val="24"/>
                <w:lang w:eastAsia="en-GB"/>
              </w:rPr>
            </w:pPr>
            <w:r w:rsidRPr="006F49F9">
              <w:rPr>
                <w:rFonts w:cs="Arial"/>
                <w:iCs/>
                <w:noProof/>
                <w:szCs w:val="24"/>
                <w:lang w:eastAsia="en-GB"/>
              </w:rPr>
              <w:t>Ability to prioritise and manage own workload.</w:t>
            </w:r>
          </w:p>
          <w:p w14:paraId="610B2809" w14:textId="77777777" w:rsidR="006F49F9" w:rsidRPr="006F49F9" w:rsidRDefault="006F49F9" w:rsidP="00776871">
            <w:pPr>
              <w:pStyle w:val="ListParagraph"/>
              <w:numPr>
                <w:ilvl w:val="0"/>
                <w:numId w:val="34"/>
              </w:numPr>
              <w:rPr>
                <w:rFonts w:cs="Arial"/>
                <w:iCs/>
                <w:noProof/>
                <w:szCs w:val="24"/>
                <w:lang w:eastAsia="en-GB"/>
              </w:rPr>
            </w:pPr>
            <w:r w:rsidRPr="006F49F9">
              <w:rPr>
                <w:rFonts w:cs="Arial"/>
                <w:iCs/>
                <w:noProof/>
                <w:szCs w:val="24"/>
                <w:lang w:eastAsia="en-GB"/>
              </w:rPr>
              <w:t>Ability to work to tight deadlines and respond to changing priorities.</w:t>
            </w:r>
          </w:p>
          <w:p w14:paraId="475ED624" w14:textId="77777777" w:rsidR="006F49F9" w:rsidRPr="006F49F9" w:rsidRDefault="006F49F9" w:rsidP="00776871">
            <w:pPr>
              <w:pStyle w:val="ListParagraph"/>
              <w:numPr>
                <w:ilvl w:val="0"/>
                <w:numId w:val="34"/>
              </w:numPr>
              <w:rPr>
                <w:rFonts w:cs="Arial"/>
                <w:iCs/>
                <w:noProof/>
                <w:szCs w:val="24"/>
                <w:lang w:eastAsia="en-GB"/>
              </w:rPr>
            </w:pPr>
            <w:r w:rsidRPr="006F49F9">
              <w:rPr>
                <w:rFonts w:cs="Arial"/>
                <w:iCs/>
                <w:noProof/>
                <w:szCs w:val="24"/>
                <w:lang w:eastAsia="en-GB"/>
              </w:rPr>
              <w:t>Ability to to work successfully as part of a team and provide assistance to colleagues.</w:t>
            </w:r>
          </w:p>
          <w:p w14:paraId="4A385B61" w14:textId="77777777" w:rsidR="006F49F9" w:rsidRPr="006F49F9" w:rsidRDefault="006F49F9" w:rsidP="00776871">
            <w:pPr>
              <w:pStyle w:val="ListParagraph"/>
              <w:numPr>
                <w:ilvl w:val="0"/>
                <w:numId w:val="34"/>
              </w:numPr>
              <w:rPr>
                <w:rFonts w:cs="Arial"/>
                <w:iCs/>
                <w:noProof/>
                <w:szCs w:val="24"/>
                <w:lang w:eastAsia="en-GB"/>
              </w:rPr>
            </w:pPr>
            <w:r w:rsidRPr="006F49F9">
              <w:rPr>
                <w:rFonts w:cs="Arial"/>
                <w:iCs/>
                <w:noProof/>
                <w:szCs w:val="24"/>
                <w:lang w:eastAsia="en-GB"/>
              </w:rPr>
              <w:t>Ability to work autonomously and use own initiative appropriately.</w:t>
            </w:r>
          </w:p>
          <w:p w14:paraId="42F2EF72" w14:textId="77777777" w:rsidR="006F49F9" w:rsidRPr="006F49F9" w:rsidRDefault="006F49F9" w:rsidP="00776871">
            <w:pPr>
              <w:pStyle w:val="ListParagraph"/>
              <w:numPr>
                <w:ilvl w:val="0"/>
                <w:numId w:val="34"/>
              </w:numPr>
              <w:rPr>
                <w:rFonts w:cs="Arial"/>
                <w:iCs/>
                <w:noProof/>
                <w:szCs w:val="24"/>
                <w:lang w:eastAsia="en-GB"/>
              </w:rPr>
            </w:pPr>
            <w:r w:rsidRPr="006F49F9">
              <w:rPr>
                <w:rFonts w:cs="Arial"/>
                <w:iCs/>
                <w:noProof/>
                <w:szCs w:val="24"/>
                <w:lang w:eastAsia="en-GB"/>
              </w:rPr>
              <w:t>Ability to use ICT including Outlook and Microsoft Office.</w:t>
            </w:r>
          </w:p>
          <w:p w14:paraId="2B86919E" w14:textId="76003091" w:rsidR="006F49F9" w:rsidRPr="006F49F9" w:rsidRDefault="006F49F9" w:rsidP="00776871">
            <w:pPr>
              <w:pStyle w:val="ListParagraph"/>
              <w:numPr>
                <w:ilvl w:val="0"/>
                <w:numId w:val="34"/>
              </w:numPr>
              <w:rPr>
                <w:rFonts w:cs="Arial"/>
                <w:iCs/>
                <w:noProof/>
                <w:szCs w:val="24"/>
                <w:lang w:eastAsia="en-GB"/>
              </w:rPr>
            </w:pPr>
            <w:r w:rsidRPr="006F49F9">
              <w:rPr>
                <w:rFonts w:cs="Arial"/>
                <w:iCs/>
                <w:noProof/>
                <w:szCs w:val="24"/>
                <w:lang w:eastAsia="en-GB"/>
              </w:rPr>
              <w:t>A person-centred, empathetic and non-judgemental approach to working with young people.</w:t>
            </w:r>
          </w:p>
          <w:p w14:paraId="0DF4D221" w14:textId="254D8F7E" w:rsidR="008132BE" w:rsidRPr="006F49F9" w:rsidRDefault="008132BE" w:rsidP="00776871">
            <w:pPr>
              <w:pStyle w:val="aTitle"/>
              <w:numPr>
                <w:ilvl w:val="0"/>
                <w:numId w:val="34"/>
              </w:numPr>
              <w:rPr>
                <w:rFonts w:cs="Arial"/>
                <w:b w:val="0"/>
                <w:iCs/>
                <w:noProof/>
                <w:color w:val="auto"/>
                <w:sz w:val="24"/>
                <w:szCs w:val="24"/>
                <w:lang w:eastAsia="en-GB"/>
              </w:rPr>
            </w:pPr>
            <w:r w:rsidRPr="006F49F9">
              <w:rPr>
                <w:rFonts w:cs="Arial"/>
                <w:b w:val="0"/>
                <w:iCs/>
                <w:noProof/>
                <w:color w:val="auto"/>
                <w:sz w:val="24"/>
                <w:szCs w:val="24"/>
                <w:lang w:eastAsia="en-GB"/>
              </w:rPr>
              <w:t xml:space="preserve">An ability to engage with young people, utilising a variety of approaches including </w:t>
            </w:r>
            <w:r w:rsidR="00051773" w:rsidRPr="006F49F9">
              <w:rPr>
                <w:rFonts w:cs="Arial"/>
                <w:b w:val="0"/>
                <w:iCs/>
                <w:noProof/>
                <w:color w:val="auto"/>
                <w:sz w:val="24"/>
                <w:szCs w:val="24"/>
                <w:lang w:eastAsia="en-GB"/>
              </w:rPr>
              <w:t>in person</w:t>
            </w:r>
            <w:r w:rsidRPr="006F49F9">
              <w:rPr>
                <w:rFonts w:cs="Arial"/>
                <w:b w:val="0"/>
                <w:iCs/>
                <w:noProof/>
                <w:color w:val="auto"/>
                <w:sz w:val="24"/>
                <w:szCs w:val="24"/>
                <w:lang w:eastAsia="en-GB"/>
              </w:rPr>
              <w:t>, social media etc.</w:t>
            </w:r>
          </w:p>
          <w:p w14:paraId="185D639E" w14:textId="77777777" w:rsidR="002D4A9F" w:rsidRPr="006F49F9" w:rsidRDefault="002D4A9F" w:rsidP="00776871">
            <w:pPr>
              <w:pStyle w:val="aTitle"/>
              <w:numPr>
                <w:ilvl w:val="0"/>
                <w:numId w:val="34"/>
              </w:numPr>
              <w:rPr>
                <w:rFonts w:cs="Arial"/>
                <w:b w:val="0"/>
                <w:iCs/>
                <w:noProof/>
                <w:color w:val="auto"/>
                <w:sz w:val="24"/>
                <w:szCs w:val="24"/>
                <w:lang w:eastAsia="en-GB"/>
              </w:rPr>
            </w:pPr>
            <w:r w:rsidRPr="006F49F9">
              <w:rPr>
                <w:rFonts w:cs="Arial"/>
                <w:b w:val="0"/>
                <w:bCs/>
                <w:iCs/>
                <w:noProof/>
                <w:color w:val="auto"/>
                <w:sz w:val="24"/>
                <w:szCs w:val="24"/>
                <w:lang w:eastAsia="en-GB"/>
              </w:rPr>
              <w:t>Ability to network and build relationships with young people, parents / carers, as well as other professionals.</w:t>
            </w:r>
          </w:p>
          <w:p w14:paraId="3B0556EF" w14:textId="77777777" w:rsidR="00621974" w:rsidRPr="00776871" w:rsidRDefault="002D4A9F" w:rsidP="00776871">
            <w:pPr>
              <w:pStyle w:val="aTitle"/>
              <w:numPr>
                <w:ilvl w:val="0"/>
                <w:numId w:val="34"/>
              </w:numPr>
              <w:rPr>
                <w:rFonts w:cs="Arial"/>
                <w:b w:val="0"/>
                <w:iCs/>
                <w:noProof/>
                <w:color w:val="auto"/>
                <w:sz w:val="24"/>
                <w:szCs w:val="24"/>
                <w:lang w:eastAsia="en-GB"/>
              </w:rPr>
            </w:pPr>
            <w:r w:rsidRPr="00776871">
              <w:rPr>
                <w:rFonts w:cs="Arial"/>
                <w:b w:val="0"/>
                <w:iCs/>
                <w:noProof/>
                <w:color w:val="auto"/>
                <w:sz w:val="24"/>
                <w:szCs w:val="24"/>
                <w:lang w:eastAsia="en-GB"/>
              </w:rPr>
              <w:t>An interest in developing in developing knowledge and understanding of the barriers to progression that some young people who are NEET experience</w:t>
            </w:r>
            <w:r w:rsidR="00BC3260" w:rsidRPr="00776871">
              <w:rPr>
                <w:rFonts w:cs="Arial"/>
                <w:b w:val="0"/>
                <w:iCs/>
                <w:noProof/>
                <w:color w:val="auto"/>
                <w:sz w:val="24"/>
                <w:szCs w:val="24"/>
                <w:lang w:eastAsia="en-GB"/>
              </w:rPr>
              <w:t>.</w:t>
            </w:r>
          </w:p>
          <w:p w14:paraId="3AD2DFCD" w14:textId="050DBBE5" w:rsidR="00776871" w:rsidRPr="00BC3260" w:rsidRDefault="00776871" w:rsidP="00776871">
            <w:pPr>
              <w:pStyle w:val="aTitle"/>
              <w:numPr>
                <w:ilvl w:val="0"/>
                <w:numId w:val="34"/>
              </w:numPr>
              <w:rPr>
                <w:rFonts w:cs="Arial"/>
                <w:b w:val="0"/>
                <w:iCs/>
                <w:noProof/>
                <w:color w:val="7030A0"/>
                <w:sz w:val="24"/>
                <w:szCs w:val="24"/>
                <w:lang w:eastAsia="en-GB"/>
              </w:rPr>
            </w:pPr>
            <w:r w:rsidRPr="00776871">
              <w:rPr>
                <w:rFonts w:cs="Arial"/>
                <w:b w:val="0"/>
                <w:iCs/>
                <w:noProof/>
                <w:color w:val="auto"/>
                <w:sz w:val="24"/>
                <w:szCs w:val="24"/>
                <w:lang w:eastAsia="en-GB"/>
              </w:rPr>
              <w:t xml:space="preserve">Ability to motivate </w:t>
            </w:r>
            <w:r>
              <w:rPr>
                <w:rFonts w:cs="Arial"/>
                <w:b w:val="0"/>
                <w:iCs/>
                <w:noProof/>
                <w:color w:val="auto"/>
                <w:sz w:val="24"/>
                <w:szCs w:val="24"/>
                <w:lang w:eastAsia="en-GB"/>
              </w:rPr>
              <w:t xml:space="preserve">and support </w:t>
            </w:r>
            <w:r w:rsidRPr="00776871">
              <w:rPr>
                <w:rFonts w:cs="Arial"/>
                <w:b w:val="0"/>
                <w:iCs/>
                <w:noProof/>
                <w:color w:val="auto"/>
                <w:sz w:val="24"/>
                <w:szCs w:val="24"/>
                <w:lang w:eastAsia="en-GB"/>
              </w:rPr>
              <w:t>young people.</w:t>
            </w:r>
          </w:p>
        </w:tc>
        <w:tc>
          <w:tcPr>
            <w:tcW w:w="4961" w:type="dxa"/>
          </w:tcPr>
          <w:p w14:paraId="2DE1EDD5" w14:textId="47B38F03" w:rsidR="00A63C62" w:rsidRPr="002D4A9F" w:rsidRDefault="00A63C62" w:rsidP="002D4A9F">
            <w:pPr>
              <w:pStyle w:val="aTitle"/>
              <w:tabs>
                <w:tab w:val="clear" w:pos="4513"/>
              </w:tabs>
              <w:rPr>
                <w:rFonts w:cs="Arial"/>
                <w:b w:val="0"/>
                <w:iCs/>
                <w:noProof/>
                <w:color w:val="auto"/>
                <w:sz w:val="24"/>
                <w:szCs w:val="24"/>
                <w:lang w:eastAsia="en-GB"/>
              </w:rPr>
            </w:pPr>
          </w:p>
          <w:p w14:paraId="36CBFF06" w14:textId="77777777" w:rsidR="00A63C62" w:rsidRDefault="00A63C62" w:rsidP="00A63C62">
            <w:pPr>
              <w:pStyle w:val="aTitle"/>
              <w:tabs>
                <w:tab w:val="clear" w:pos="4513"/>
              </w:tabs>
              <w:rPr>
                <w:rFonts w:cs="Arial"/>
                <w:b w:val="0"/>
                <w:iCs/>
                <w:noProof/>
                <w:color w:val="auto"/>
                <w:sz w:val="24"/>
                <w:szCs w:val="24"/>
                <w:lang w:eastAsia="en-GB"/>
              </w:rPr>
            </w:pPr>
          </w:p>
          <w:p w14:paraId="581DB4FA" w14:textId="77777777" w:rsidR="00BC3260" w:rsidRDefault="00BC3260" w:rsidP="00A63C62">
            <w:pPr>
              <w:pStyle w:val="aTitle"/>
              <w:tabs>
                <w:tab w:val="clear" w:pos="4513"/>
              </w:tabs>
              <w:rPr>
                <w:rFonts w:cs="Arial"/>
                <w:b w:val="0"/>
                <w:iCs/>
                <w:noProof/>
                <w:color w:val="auto"/>
                <w:sz w:val="24"/>
                <w:szCs w:val="24"/>
                <w:lang w:eastAsia="en-GB"/>
              </w:rPr>
            </w:pPr>
          </w:p>
          <w:p w14:paraId="5D2D4CF2" w14:textId="77777777" w:rsidR="00BC3260" w:rsidRDefault="00BC3260" w:rsidP="00A63C62">
            <w:pPr>
              <w:pStyle w:val="aTitle"/>
              <w:tabs>
                <w:tab w:val="clear" w:pos="4513"/>
              </w:tabs>
              <w:rPr>
                <w:rFonts w:cs="Arial"/>
                <w:b w:val="0"/>
                <w:iCs/>
                <w:noProof/>
                <w:color w:val="auto"/>
                <w:sz w:val="24"/>
                <w:szCs w:val="24"/>
                <w:lang w:eastAsia="en-GB"/>
              </w:rPr>
            </w:pPr>
          </w:p>
          <w:p w14:paraId="153264D2" w14:textId="77777777" w:rsidR="00BC3260" w:rsidRDefault="00BC3260" w:rsidP="00A63C62">
            <w:pPr>
              <w:pStyle w:val="aTitle"/>
              <w:tabs>
                <w:tab w:val="clear" w:pos="4513"/>
              </w:tabs>
              <w:rPr>
                <w:rFonts w:cs="Arial"/>
                <w:b w:val="0"/>
                <w:iCs/>
                <w:noProof/>
                <w:color w:val="auto"/>
                <w:sz w:val="24"/>
                <w:szCs w:val="24"/>
                <w:lang w:eastAsia="en-GB"/>
              </w:rPr>
            </w:pPr>
          </w:p>
          <w:p w14:paraId="7F357A44" w14:textId="77777777" w:rsidR="00BC3260" w:rsidRDefault="00BC3260" w:rsidP="00A63C62">
            <w:pPr>
              <w:pStyle w:val="aTitle"/>
              <w:tabs>
                <w:tab w:val="clear" w:pos="4513"/>
              </w:tabs>
              <w:rPr>
                <w:rFonts w:cs="Arial"/>
                <w:b w:val="0"/>
                <w:iCs/>
                <w:noProof/>
                <w:color w:val="auto"/>
                <w:sz w:val="24"/>
                <w:szCs w:val="24"/>
                <w:lang w:eastAsia="en-GB"/>
              </w:rPr>
            </w:pPr>
          </w:p>
          <w:p w14:paraId="442CE2A7" w14:textId="77777777" w:rsidR="00BC3260" w:rsidRDefault="00BC3260" w:rsidP="00A63C62">
            <w:pPr>
              <w:pStyle w:val="aTitle"/>
              <w:tabs>
                <w:tab w:val="clear" w:pos="4513"/>
              </w:tabs>
              <w:rPr>
                <w:rFonts w:cs="Arial"/>
                <w:b w:val="0"/>
                <w:iCs/>
                <w:noProof/>
                <w:color w:val="auto"/>
                <w:sz w:val="24"/>
                <w:szCs w:val="24"/>
                <w:lang w:eastAsia="en-GB"/>
              </w:rPr>
            </w:pPr>
          </w:p>
          <w:p w14:paraId="5D2656D2" w14:textId="77777777" w:rsidR="00BC3260" w:rsidRDefault="00BC3260" w:rsidP="00A63C62">
            <w:pPr>
              <w:pStyle w:val="aTitle"/>
              <w:tabs>
                <w:tab w:val="clear" w:pos="4513"/>
              </w:tabs>
              <w:rPr>
                <w:rFonts w:cs="Arial"/>
                <w:b w:val="0"/>
                <w:iCs/>
                <w:noProof/>
                <w:color w:val="auto"/>
                <w:sz w:val="24"/>
                <w:szCs w:val="24"/>
                <w:lang w:eastAsia="en-GB"/>
              </w:rPr>
            </w:pPr>
          </w:p>
          <w:p w14:paraId="2DE2BAA1" w14:textId="77777777" w:rsidR="00BC3260" w:rsidRDefault="00BC3260" w:rsidP="00A63C62">
            <w:pPr>
              <w:pStyle w:val="aTitle"/>
              <w:tabs>
                <w:tab w:val="clear" w:pos="4513"/>
              </w:tabs>
              <w:rPr>
                <w:rFonts w:cs="Arial"/>
                <w:b w:val="0"/>
                <w:iCs/>
                <w:noProof/>
                <w:color w:val="auto"/>
                <w:sz w:val="24"/>
                <w:szCs w:val="24"/>
                <w:lang w:eastAsia="en-GB"/>
              </w:rPr>
            </w:pPr>
          </w:p>
          <w:p w14:paraId="22C3FDAB" w14:textId="77777777" w:rsidR="00BC3260" w:rsidRDefault="00BC3260" w:rsidP="00A63C62">
            <w:pPr>
              <w:pStyle w:val="aTitle"/>
              <w:tabs>
                <w:tab w:val="clear" w:pos="4513"/>
              </w:tabs>
              <w:rPr>
                <w:rFonts w:cs="Arial"/>
                <w:b w:val="0"/>
                <w:iCs/>
                <w:noProof/>
                <w:color w:val="auto"/>
                <w:sz w:val="24"/>
                <w:szCs w:val="24"/>
                <w:lang w:eastAsia="en-GB"/>
              </w:rPr>
            </w:pPr>
          </w:p>
          <w:p w14:paraId="69ECC12A" w14:textId="77777777" w:rsidR="00BC3260" w:rsidRDefault="00BC3260" w:rsidP="00A63C62">
            <w:pPr>
              <w:pStyle w:val="aTitle"/>
              <w:tabs>
                <w:tab w:val="clear" w:pos="4513"/>
              </w:tabs>
              <w:rPr>
                <w:rFonts w:cs="Arial"/>
                <w:b w:val="0"/>
                <w:iCs/>
                <w:noProof/>
                <w:color w:val="auto"/>
                <w:sz w:val="24"/>
                <w:szCs w:val="24"/>
                <w:lang w:eastAsia="en-GB"/>
              </w:rPr>
            </w:pPr>
          </w:p>
          <w:p w14:paraId="40646268" w14:textId="77777777" w:rsidR="00BC3260" w:rsidRDefault="00BC3260" w:rsidP="00A63C62">
            <w:pPr>
              <w:pStyle w:val="aTitle"/>
              <w:tabs>
                <w:tab w:val="clear" w:pos="4513"/>
              </w:tabs>
              <w:rPr>
                <w:rFonts w:cs="Arial"/>
                <w:b w:val="0"/>
                <w:iCs/>
                <w:noProof/>
                <w:color w:val="auto"/>
                <w:sz w:val="24"/>
                <w:szCs w:val="24"/>
                <w:lang w:eastAsia="en-GB"/>
              </w:rPr>
            </w:pPr>
          </w:p>
          <w:p w14:paraId="7315CD59" w14:textId="77777777" w:rsidR="00BC3260" w:rsidRDefault="00BC3260" w:rsidP="00A63C62">
            <w:pPr>
              <w:pStyle w:val="aTitle"/>
              <w:tabs>
                <w:tab w:val="clear" w:pos="4513"/>
              </w:tabs>
              <w:rPr>
                <w:rFonts w:cs="Arial"/>
                <w:b w:val="0"/>
                <w:iCs/>
                <w:noProof/>
                <w:color w:val="auto"/>
                <w:sz w:val="24"/>
                <w:szCs w:val="24"/>
                <w:lang w:eastAsia="en-GB"/>
              </w:rPr>
            </w:pPr>
          </w:p>
          <w:p w14:paraId="31EC62CE" w14:textId="42BA993F" w:rsidR="00BC3260" w:rsidRPr="00B46A19" w:rsidRDefault="00BC3260" w:rsidP="00A63C62">
            <w:pPr>
              <w:pStyle w:val="aTitle"/>
              <w:tabs>
                <w:tab w:val="clear" w:pos="4513"/>
              </w:tabs>
              <w:rPr>
                <w:rFonts w:cs="Arial"/>
                <w:b w:val="0"/>
                <w:iCs/>
                <w:noProof/>
                <w:color w:val="auto"/>
                <w:sz w:val="24"/>
                <w:szCs w:val="24"/>
                <w:lang w:eastAsia="en-GB"/>
              </w:rPr>
            </w:pP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8DC84BD" w14:textId="167B86B6" w:rsidR="00776871" w:rsidRDefault="004779B1" w:rsidP="005B62E6">
            <w:pPr>
              <w:pStyle w:val="aTitle"/>
              <w:numPr>
                <w:ilvl w:val="0"/>
                <w:numId w:val="35"/>
              </w:numPr>
              <w:rPr>
                <w:rFonts w:cs="Arial"/>
                <w:b w:val="0"/>
                <w:iCs/>
                <w:noProof/>
                <w:color w:val="auto"/>
                <w:sz w:val="24"/>
                <w:szCs w:val="24"/>
                <w:lang w:eastAsia="en-GB"/>
              </w:rPr>
            </w:pPr>
            <w:r>
              <w:rPr>
                <w:rFonts w:cs="Arial"/>
                <w:b w:val="0"/>
                <w:iCs/>
                <w:noProof/>
                <w:color w:val="auto"/>
                <w:sz w:val="24"/>
                <w:szCs w:val="24"/>
                <w:lang w:eastAsia="en-GB"/>
              </w:rPr>
              <w:t xml:space="preserve">A </w:t>
            </w:r>
            <w:r w:rsidR="005B62E6" w:rsidRPr="005B62E6">
              <w:rPr>
                <w:rFonts w:cs="Arial"/>
                <w:b w:val="0"/>
                <w:iCs/>
                <w:noProof/>
                <w:color w:val="auto"/>
                <w:sz w:val="24"/>
                <w:szCs w:val="24"/>
                <w:lang w:eastAsia="en-GB"/>
              </w:rPr>
              <w:t>friendly and supportive</w:t>
            </w:r>
            <w:r>
              <w:rPr>
                <w:rFonts w:cs="Arial"/>
                <w:b w:val="0"/>
                <w:iCs/>
                <w:noProof/>
                <w:color w:val="auto"/>
                <w:sz w:val="24"/>
                <w:szCs w:val="24"/>
                <w:lang w:eastAsia="en-GB"/>
              </w:rPr>
              <w:t xml:space="preserve"> approach</w:t>
            </w:r>
            <w:r w:rsidR="005B62E6" w:rsidRPr="005B62E6">
              <w:rPr>
                <w:rFonts w:cs="Arial"/>
                <w:b w:val="0"/>
                <w:iCs/>
                <w:noProof/>
                <w:color w:val="auto"/>
                <w:sz w:val="24"/>
                <w:szCs w:val="24"/>
                <w:lang w:eastAsia="en-GB"/>
              </w:rPr>
              <w:t xml:space="preserve"> with a genuine interest in supporting young people to progress.</w:t>
            </w:r>
          </w:p>
          <w:p w14:paraId="10D7691F" w14:textId="77777777" w:rsidR="00776871" w:rsidRDefault="005B62E6" w:rsidP="005B62E6">
            <w:pPr>
              <w:pStyle w:val="aTitle"/>
              <w:numPr>
                <w:ilvl w:val="0"/>
                <w:numId w:val="35"/>
              </w:numPr>
              <w:rPr>
                <w:rFonts w:cs="Arial"/>
                <w:b w:val="0"/>
                <w:iCs/>
                <w:noProof/>
                <w:color w:val="auto"/>
                <w:sz w:val="24"/>
                <w:szCs w:val="24"/>
                <w:lang w:eastAsia="en-GB"/>
              </w:rPr>
            </w:pPr>
            <w:r w:rsidRPr="00776871">
              <w:rPr>
                <w:rFonts w:cs="Arial"/>
                <w:b w:val="0"/>
                <w:iCs/>
                <w:noProof/>
                <w:color w:val="auto"/>
                <w:sz w:val="24"/>
                <w:szCs w:val="24"/>
                <w:lang w:eastAsia="en-GB"/>
              </w:rPr>
              <w:t>Hold high aspirations for young people.</w:t>
            </w:r>
          </w:p>
          <w:p w14:paraId="5C74103A" w14:textId="77777777" w:rsidR="00776871" w:rsidRDefault="005B62E6" w:rsidP="005B62E6">
            <w:pPr>
              <w:pStyle w:val="aTitle"/>
              <w:numPr>
                <w:ilvl w:val="0"/>
                <w:numId w:val="35"/>
              </w:numPr>
              <w:rPr>
                <w:rFonts w:cs="Arial"/>
                <w:b w:val="0"/>
                <w:iCs/>
                <w:noProof/>
                <w:color w:val="auto"/>
                <w:sz w:val="24"/>
                <w:szCs w:val="24"/>
                <w:lang w:eastAsia="en-GB"/>
              </w:rPr>
            </w:pPr>
            <w:r w:rsidRPr="00776871">
              <w:rPr>
                <w:rFonts w:cs="Arial"/>
                <w:b w:val="0"/>
                <w:iCs/>
                <w:noProof/>
                <w:color w:val="auto"/>
                <w:sz w:val="24"/>
                <w:szCs w:val="24"/>
                <w:lang w:eastAsia="en-GB"/>
              </w:rPr>
              <w:t>Personal resilience.</w:t>
            </w:r>
          </w:p>
          <w:p w14:paraId="4811A445" w14:textId="00EAE5E7" w:rsidR="005B62E6" w:rsidRDefault="005B62E6" w:rsidP="005B62E6">
            <w:pPr>
              <w:pStyle w:val="aTitle"/>
              <w:numPr>
                <w:ilvl w:val="0"/>
                <w:numId w:val="35"/>
              </w:numPr>
              <w:rPr>
                <w:rFonts w:cs="Arial"/>
                <w:b w:val="0"/>
                <w:iCs/>
                <w:noProof/>
                <w:color w:val="auto"/>
                <w:sz w:val="24"/>
                <w:szCs w:val="24"/>
                <w:lang w:eastAsia="en-GB"/>
              </w:rPr>
            </w:pPr>
            <w:r w:rsidRPr="00776871">
              <w:rPr>
                <w:rFonts w:cs="Arial"/>
                <w:b w:val="0"/>
                <w:iCs/>
                <w:noProof/>
                <w:color w:val="auto"/>
                <w:sz w:val="24"/>
                <w:szCs w:val="24"/>
                <w:lang w:eastAsia="en-GB"/>
              </w:rPr>
              <w:t>Commitment to high quality service delivery.</w:t>
            </w:r>
          </w:p>
          <w:p w14:paraId="4E827103" w14:textId="6A98472B" w:rsidR="004779B1" w:rsidRPr="004779B1" w:rsidRDefault="004779B1" w:rsidP="005B62E6">
            <w:pPr>
              <w:pStyle w:val="aTitle"/>
              <w:numPr>
                <w:ilvl w:val="0"/>
                <w:numId w:val="35"/>
              </w:numPr>
              <w:rPr>
                <w:rFonts w:cs="Arial"/>
                <w:b w:val="0"/>
                <w:iCs/>
                <w:noProof/>
                <w:color w:val="auto"/>
                <w:sz w:val="24"/>
                <w:szCs w:val="24"/>
                <w:lang w:eastAsia="en-GB"/>
              </w:rPr>
            </w:pPr>
            <w:r>
              <w:rPr>
                <w:rFonts w:cs="Arial"/>
                <w:b w:val="0"/>
                <w:iCs/>
                <w:noProof/>
                <w:color w:val="auto"/>
                <w:sz w:val="24"/>
                <w:szCs w:val="24"/>
                <w:lang w:eastAsia="en-GB"/>
              </w:rPr>
              <w:t>Open to new ideas and ways of working to achieve team priorities.</w:t>
            </w:r>
          </w:p>
          <w:p w14:paraId="67D7BFBC" w14:textId="265014B7" w:rsidR="005B62E6" w:rsidRPr="005B62E6" w:rsidRDefault="00776871" w:rsidP="00776871">
            <w:pPr>
              <w:pStyle w:val="aTitle"/>
              <w:numPr>
                <w:ilvl w:val="0"/>
                <w:numId w:val="37"/>
              </w:numPr>
              <w:rPr>
                <w:rFonts w:cs="Arial"/>
                <w:b w:val="0"/>
                <w:iCs/>
                <w:noProof/>
                <w:color w:val="auto"/>
                <w:sz w:val="24"/>
                <w:szCs w:val="24"/>
                <w:lang w:eastAsia="en-GB"/>
              </w:rPr>
            </w:pPr>
            <w:r>
              <w:rPr>
                <w:rFonts w:cs="Arial"/>
                <w:b w:val="0"/>
                <w:iCs/>
                <w:noProof/>
                <w:color w:val="auto"/>
                <w:sz w:val="24"/>
                <w:szCs w:val="24"/>
                <w:lang w:eastAsia="en-GB"/>
              </w:rPr>
              <w:t xml:space="preserve">Willingness </w:t>
            </w:r>
            <w:r w:rsidR="005B62E6" w:rsidRPr="005B62E6">
              <w:rPr>
                <w:rFonts w:cs="Arial"/>
                <w:b w:val="0"/>
                <w:iCs/>
                <w:noProof/>
                <w:color w:val="auto"/>
                <w:sz w:val="24"/>
                <w:szCs w:val="24"/>
                <w:lang w:eastAsia="en-GB"/>
              </w:rPr>
              <w:t xml:space="preserve">to work under direction and to use own initiative </w:t>
            </w:r>
            <w:r>
              <w:rPr>
                <w:rFonts w:cs="Arial"/>
                <w:b w:val="0"/>
                <w:iCs/>
                <w:noProof/>
                <w:color w:val="auto"/>
                <w:sz w:val="24"/>
                <w:szCs w:val="24"/>
                <w:lang w:eastAsia="en-GB"/>
              </w:rPr>
              <w:t>as</w:t>
            </w:r>
            <w:r w:rsidR="005B62E6" w:rsidRPr="005B62E6">
              <w:rPr>
                <w:rFonts w:cs="Arial"/>
                <w:b w:val="0"/>
                <w:iCs/>
                <w:noProof/>
                <w:color w:val="auto"/>
                <w:sz w:val="24"/>
                <w:szCs w:val="24"/>
                <w:lang w:eastAsia="en-GB"/>
              </w:rPr>
              <w:t xml:space="preserve"> appropriate.</w:t>
            </w:r>
          </w:p>
          <w:p w14:paraId="675EBD98" w14:textId="77777777" w:rsidR="004779B1" w:rsidRDefault="00776871" w:rsidP="005B62E6">
            <w:pPr>
              <w:pStyle w:val="aTitle"/>
              <w:numPr>
                <w:ilvl w:val="0"/>
                <w:numId w:val="36"/>
              </w:numPr>
              <w:rPr>
                <w:rFonts w:cs="Arial"/>
                <w:b w:val="0"/>
                <w:iCs/>
                <w:noProof/>
                <w:color w:val="auto"/>
                <w:sz w:val="24"/>
                <w:szCs w:val="24"/>
                <w:lang w:eastAsia="en-GB"/>
              </w:rPr>
            </w:pPr>
            <w:r>
              <w:rPr>
                <w:rFonts w:cs="Arial"/>
                <w:b w:val="0"/>
                <w:iCs/>
                <w:noProof/>
                <w:color w:val="auto"/>
                <w:sz w:val="24"/>
                <w:szCs w:val="24"/>
                <w:lang w:eastAsia="en-GB"/>
              </w:rPr>
              <w:t xml:space="preserve">Interested in </w:t>
            </w:r>
            <w:r w:rsidR="005B62E6" w:rsidRPr="005B62E6">
              <w:rPr>
                <w:rFonts w:cs="Arial"/>
                <w:b w:val="0"/>
                <w:iCs/>
                <w:noProof/>
                <w:color w:val="auto"/>
                <w:sz w:val="24"/>
                <w:szCs w:val="24"/>
                <w:lang w:eastAsia="en-GB"/>
              </w:rPr>
              <w:t xml:space="preserve">making active contributions to support </w:t>
            </w:r>
            <w:r>
              <w:rPr>
                <w:rFonts w:cs="Arial"/>
                <w:b w:val="0"/>
                <w:iCs/>
                <w:noProof/>
                <w:color w:val="auto"/>
                <w:sz w:val="24"/>
                <w:szCs w:val="24"/>
                <w:lang w:eastAsia="en-GB"/>
              </w:rPr>
              <w:t xml:space="preserve">the </w:t>
            </w:r>
            <w:r w:rsidR="005B62E6" w:rsidRPr="005B62E6">
              <w:rPr>
                <w:rFonts w:cs="Arial"/>
                <w:b w:val="0"/>
                <w:iCs/>
                <w:noProof/>
                <w:color w:val="auto"/>
                <w:sz w:val="24"/>
                <w:szCs w:val="24"/>
                <w:lang w:eastAsia="en-GB"/>
              </w:rPr>
              <w:t>success</w:t>
            </w:r>
            <w:r>
              <w:rPr>
                <w:rFonts w:cs="Arial"/>
                <w:b w:val="0"/>
                <w:iCs/>
                <w:noProof/>
                <w:color w:val="auto"/>
                <w:sz w:val="24"/>
                <w:szCs w:val="24"/>
                <w:lang w:eastAsia="en-GB"/>
              </w:rPr>
              <w:t xml:space="preserve"> of the team</w:t>
            </w:r>
            <w:r w:rsidR="005B62E6" w:rsidRPr="005B62E6">
              <w:rPr>
                <w:rFonts w:cs="Arial"/>
                <w:b w:val="0"/>
                <w:iCs/>
                <w:noProof/>
                <w:color w:val="auto"/>
                <w:sz w:val="24"/>
                <w:szCs w:val="24"/>
                <w:lang w:eastAsia="en-GB"/>
              </w:rPr>
              <w:t>.</w:t>
            </w:r>
          </w:p>
          <w:p w14:paraId="37C247F1" w14:textId="77777777" w:rsidR="004779B1" w:rsidRDefault="005B62E6" w:rsidP="005B62E6">
            <w:pPr>
              <w:pStyle w:val="aTitle"/>
              <w:numPr>
                <w:ilvl w:val="0"/>
                <w:numId w:val="36"/>
              </w:numPr>
              <w:rPr>
                <w:rFonts w:cs="Arial"/>
                <w:b w:val="0"/>
                <w:iCs/>
                <w:noProof/>
                <w:color w:val="auto"/>
                <w:sz w:val="24"/>
                <w:szCs w:val="24"/>
                <w:lang w:eastAsia="en-GB"/>
              </w:rPr>
            </w:pPr>
            <w:r w:rsidRPr="004779B1">
              <w:rPr>
                <w:rFonts w:cs="Arial"/>
                <w:b w:val="0"/>
                <w:iCs/>
                <w:noProof/>
                <w:color w:val="auto"/>
                <w:sz w:val="24"/>
                <w:szCs w:val="24"/>
                <w:lang w:eastAsia="en-GB"/>
              </w:rPr>
              <w:t>Willingness to undertake ongoing professional development.</w:t>
            </w:r>
          </w:p>
          <w:p w14:paraId="79D7D8E1" w14:textId="77777777" w:rsidR="00040EE4" w:rsidRDefault="005B62E6" w:rsidP="004779B1">
            <w:pPr>
              <w:pStyle w:val="aTitle"/>
              <w:numPr>
                <w:ilvl w:val="0"/>
                <w:numId w:val="36"/>
              </w:numPr>
              <w:rPr>
                <w:rFonts w:cs="Arial"/>
                <w:b w:val="0"/>
                <w:iCs/>
                <w:noProof/>
                <w:color w:val="auto"/>
                <w:sz w:val="24"/>
                <w:szCs w:val="24"/>
                <w:lang w:eastAsia="en-GB"/>
              </w:rPr>
            </w:pPr>
            <w:r w:rsidRPr="004779B1">
              <w:rPr>
                <w:rFonts w:cs="Arial"/>
                <w:b w:val="0"/>
                <w:iCs/>
                <w:noProof/>
                <w:color w:val="auto"/>
                <w:sz w:val="24"/>
                <w:szCs w:val="24"/>
                <w:lang w:eastAsia="en-GB"/>
              </w:rPr>
              <w:t>Commitment to Equal Opportunities.</w:t>
            </w:r>
          </w:p>
          <w:p w14:paraId="61CA4336" w14:textId="751676C8" w:rsidR="00A643E4" w:rsidRPr="004779B1" w:rsidRDefault="00A643E4" w:rsidP="00A643E4">
            <w:pPr>
              <w:pStyle w:val="aTitle"/>
              <w:ind w:left="360"/>
              <w:rPr>
                <w:rFonts w:cs="Arial"/>
                <w:b w:val="0"/>
                <w:iCs/>
                <w:noProof/>
                <w:color w:val="auto"/>
                <w:sz w:val="24"/>
                <w:szCs w:val="24"/>
                <w:lang w:eastAsia="en-GB"/>
              </w:rPr>
            </w:pPr>
          </w:p>
        </w:tc>
        <w:tc>
          <w:tcPr>
            <w:tcW w:w="4961" w:type="dxa"/>
          </w:tcPr>
          <w:p w14:paraId="2701B3F4" w14:textId="3C08FA2F" w:rsidR="00845787" w:rsidRPr="00B46A19" w:rsidRDefault="00845787" w:rsidP="00E84624">
            <w:pPr>
              <w:pStyle w:val="aTitle"/>
              <w:tabs>
                <w:tab w:val="clear" w:pos="4513"/>
                <w:tab w:val="clear" w:pos="9026"/>
              </w:tabs>
              <w:rPr>
                <w:rFonts w:cs="Arial"/>
                <w:b w:val="0"/>
                <w:iCs/>
                <w:noProof/>
                <w:color w:val="auto"/>
                <w:sz w:val="24"/>
                <w:szCs w:val="24"/>
                <w:lang w:eastAsia="en-GB"/>
              </w:rPr>
            </w:pPr>
          </w:p>
        </w:tc>
      </w:tr>
      <w:tr w:rsidR="004779B1" w14:paraId="747BF46F" w14:textId="77777777" w:rsidTr="00040EE4">
        <w:trPr>
          <w:trHeight w:val="2794"/>
        </w:trPr>
        <w:tc>
          <w:tcPr>
            <w:tcW w:w="1671" w:type="dxa"/>
            <w:shd w:val="clear" w:color="auto" w:fill="F2F2F2" w:themeFill="background1" w:themeFillShade="F2"/>
          </w:tcPr>
          <w:p w14:paraId="568A7FCA" w14:textId="0D2EB261" w:rsidR="004779B1" w:rsidRPr="00845787" w:rsidRDefault="004779B1" w:rsidP="00D70625">
            <w:pPr>
              <w:pStyle w:val="aTitle"/>
              <w:tabs>
                <w:tab w:val="clear" w:pos="4513"/>
              </w:tabs>
              <w:rPr>
                <w:rFonts w:cs="Arial"/>
                <w:noProof/>
                <w:color w:val="auto"/>
                <w:sz w:val="22"/>
                <w:lang w:eastAsia="en-GB"/>
              </w:rPr>
            </w:pPr>
            <w:r w:rsidRPr="004779B1">
              <w:rPr>
                <w:rFonts w:cs="Arial"/>
                <w:noProof/>
                <w:color w:val="auto"/>
                <w:sz w:val="22"/>
                <w:lang w:eastAsia="en-GB"/>
              </w:rPr>
              <w:t>Other</w:t>
            </w:r>
          </w:p>
        </w:tc>
        <w:tc>
          <w:tcPr>
            <w:tcW w:w="9102" w:type="dxa"/>
          </w:tcPr>
          <w:p w14:paraId="26A550B0" w14:textId="77777777" w:rsidR="004779B1" w:rsidRPr="004779B1" w:rsidRDefault="004779B1" w:rsidP="004779B1">
            <w:pPr>
              <w:pStyle w:val="aTitle"/>
              <w:numPr>
                <w:ilvl w:val="0"/>
                <w:numId w:val="35"/>
              </w:numPr>
              <w:rPr>
                <w:rFonts w:cs="Arial"/>
                <w:b w:val="0"/>
                <w:iCs/>
                <w:noProof/>
                <w:color w:val="auto"/>
                <w:sz w:val="24"/>
                <w:szCs w:val="24"/>
                <w:lang w:eastAsia="en-GB"/>
              </w:rPr>
            </w:pPr>
            <w:r w:rsidRPr="004779B1">
              <w:rPr>
                <w:rFonts w:cs="Arial"/>
                <w:b w:val="0"/>
                <w:iCs/>
                <w:noProof/>
                <w:color w:val="auto"/>
                <w:sz w:val="24"/>
                <w:szCs w:val="24"/>
                <w:lang w:eastAsia="en-GB"/>
              </w:rPr>
              <w:t>Access to a car or means of mobility support (if driving, must hold a full current UK driving licence and appropriate insurance).</w:t>
            </w:r>
          </w:p>
          <w:p w14:paraId="1A553A22" w14:textId="2F154069" w:rsidR="004779B1" w:rsidRDefault="004779B1" w:rsidP="004779B1">
            <w:pPr>
              <w:pStyle w:val="aTitle"/>
              <w:numPr>
                <w:ilvl w:val="0"/>
                <w:numId w:val="35"/>
              </w:numPr>
              <w:rPr>
                <w:rFonts w:cs="Arial"/>
                <w:b w:val="0"/>
                <w:iCs/>
                <w:noProof/>
                <w:color w:val="auto"/>
                <w:sz w:val="24"/>
                <w:szCs w:val="24"/>
                <w:lang w:eastAsia="en-GB"/>
              </w:rPr>
            </w:pPr>
            <w:r w:rsidRPr="004779B1">
              <w:rPr>
                <w:rFonts w:cs="Arial"/>
                <w:b w:val="0"/>
                <w:iCs/>
                <w:noProof/>
                <w:color w:val="auto"/>
                <w:sz w:val="24"/>
                <w:szCs w:val="24"/>
                <w:lang w:eastAsia="en-GB"/>
              </w:rPr>
              <w:t>Willingness to occasionally work unsocial hours as required, including evenings and weekends.</w:t>
            </w:r>
          </w:p>
        </w:tc>
        <w:tc>
          <w:tcPr>
            <w:tcW w:w="4961" w:type="dxa"/>
          </w:tcPr>
          <w:p w14:paraId="52A3E458" w14:textId="77777777" w:rsidR="004779B1" w:rsidRPr="00B46A19" w:rsidRDefault="004779B1"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07BC" w14:textId="77777777" w:rsidR="0072203F" w:rsidRDefault="0072203F" w:rsidP="0077606C">
      <w:r>
        <w:separator/>
      </w:r>
    </w:p>
  </w:endnote>
  <w:endnote w:type="continuationSeparator" w:id="0">
    <w:p w14:paraId="7B85DF87" w14:textId="77777777" w:rsidR="0072203F" w:rsidRDefault="0072203F"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483A" w14:textId="77777777" w:rsidR="0072203F" w:rsidRDefault="0072203F" w:rsidP="0077606C">
      <w:r>
        <w:separator/>
      </w:r>
    </w:p>
  </w:footnote>
  <w:footnote w:type="continuationSeparator" w:id="0">
    <w:p w14:paraId="0403A6A5" w14:textId="77777777" w:rsidR="0072203F" w:rsidRDefault="0072203F"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02C46"/>
    <w:multiLevelType w:val="hybridMultilevel"/>
    <w:tmpl w:val="86DE9A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A66C0"/>
    <w:multiLevelType w:val="hybridMultilevel"/>
    <w:tmpl w:val="4806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A46BE"/>
    <w:multiLevelType w:val="hybridMultilevel"/>
    <w:tmpl w:val="4C42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2176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2D355A"/>
    <w:multiLevelType w:val="hybridMultilevel"/>
    <w:tmpl w:val="DF66F036"/>
    <w:lvl w:ilvl="0" w:tplc="F3128AC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910EB"/>
    <w:multiLevelType w:val="hybridMultilevel"/>
    <w:tmpl w:val="688C4C6E"/>
    <w:lvl w:ilvl="0" w:tplc="F3128AC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36124C"/>
    <w:multiLevelType w:val="hybridMultilevel"/>
    <w:tmpl w:val="2EEA355E"/>
    <w:lvl w:ilvl="0" w:tplc="F3128AC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862B31"/>
    <w:multiLevelType w:val="hybridMultilevel"/>
    <w:tmpl w:val="69B6C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1B5E63"/>
    <w:multiLevelType w:val="hybridMultilevel"/>
    <w:tmpl w:val="74AC777E"/>
    <w:lvl w:ilvl="0" w:tplc="F3128AC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5"/>
  </w:num>
  <w:num w:numId="4">
    <w:abstractNumId w:val="20"/>
  </w:num>
  <w:num w:numId="5">
    <w:abstractNumId w:val="1"/>
  </w:num>
  <w:num w:numId="6">
    <w:abstractNumId w:val="27"/>
  </w:num>
  <w:num w:numId="7">
    <w:abstractNumId w:val="32"/>
  </w:num>
  <w:num w:numId="8">
    <w:abstractNumId w:val="7"/>
  </w:num>
  <w:num w:numId="9">
    <w:abstractNumId w:val="31"/>
  </w:num>
  <w:num w:numId="10">
    <w:abstractNumId w:val="23"/>
  </w:num>
  <w:num w:numId="11">
    <w:abstractNumId w:val="6"/>
  </w:num>
  <w:num w:numId="12">
    <w:abstractNumId w:val="29"/>
  </w:num>
  <w:num w:numId="13">
    <w:abstractNumId w:val="28"/>
  </w:num>
  <w:num w:numId="14">
    <w:abstractNumId w:val="24"/>
  </w:num>
  <w:num w:numId="15">
    <w:abstractNumId w:val="17"/>
  </w:num>
  <w:num w:numId="16">
    <w:abstractNumId w:val="15"/>
  </w:num>
  <w:num w:numId="17">
    <w:abstractNumId w:val="2"/>
  </w:num>
  <w:num w:numId="18">
    <w:abstractNumId w:val="0"/>
  </w:num>
  <w:num w:numId="19">
    <w:abstractNumId w:val="10"/>
  </w:num>
  <w:num w:numId="20">
    <w:abstractNumId w:val="22"/>
  </w:num>
  <w:num w:numId="21">
    <w:abstractNumId w:val="12"/>
  </w:num>
  <w:num w:numId="22">
    <w:abstractNumId w:val="12"/>
  </w:num>
  <w:num w:numId="23">
    <w:abstractNumId w:val="16"/>
  </w:num>
  <w:num w:numId="24">
    <w:abstractNumId w:val="19"/>
  </w:num>
  <w:num w:numId="25">
    <w:abstractNumId w:val="21"/>
  </w:num>
  <w:num w:numId="26">
    <w:abstractNumId w:val="26"/>
  </w:num>
  <w:num w:numId="27">
    <w:abstractNumId w:val="35"/>
  </w:num>
  <w:num w:numId="28">
    <w:abstractNumId w:val="13"/>
  </w:num>
  <w:num w:numId="29">
    <w:abstractNumId w:val="3"/>
  </w:num>
  <w:num w:numId="30">
    <w:abstractNumId w:val="4"/>
  </w:num>
  <w:num w:numId="31">
    <w:abstractNumId w:val="33"/>
  </w:num>
  <w:num w:numId="32">
    <w:abstractNumId w:val="8"/>
  </w:num>
  <w:num w:numId="33">
    <w:abstractNumId w:val="11"/>
  </w:num>
  <w:num w:numId="34">
    <w:abstractNumId w:val="34"/>
  </w:num>
  <w:num w:numId="35">
    <w:abstractNumId w:val="18"/>
  </w:num>
  <w:num w:numId="36">
    <w:abstractNumId w:val="1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4D4D"/>
    <w:rsid w:val="00040EE4"/>
    <w:rsid w:val="00046148"/>
    <w:rsid w:val="00051773"/>
    <w:rsid w:val="00053650"/>
    <w:rsid w:val="00070C29"/>
    <w:rsid w:val="00084988"/>
    <w:rsid w:val="00090B27"/>
    <w:rsid w:val="000A0D3F"/>
    <w:rsid w:val="000A2BE7"/>
    <w:rsid w:val="000B5072"/>
    <w:rsid w:val="000B6DB0"/>
    <w:rsid w:val="000B7B82"/>
    <w:rsid w:val="000C3086"/>
    <w:rsid w:val="000C7062"/>
    <w:rsid w:val="000E0398"/>
    <w:rsid w:val="000E17A1"/>
    <w:rsid w:val="000E1FAF"/>
    <w:rsid w:val="000F1FDD"/>
    <w:rsid w:val="000F5A71"/>
    <w:rsid w:val="001151CC"/>
    <w:rsid w:val="00161AA7"/>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075F1"/>
    <w:rsid w:val="002120A1"/>
    <w:rsid w:val="00217193"/>
    <w:rsid w:val="0022618A"/>
    <w:rsid w:val="00230A2A"/>
    <w:rsid w:val="0023418E"/>
    <w:rsid w:val="0023792C"/>
    <w:rsid w:val="00250BD9"/>
    <w:rsid w:val="0025578B"/>
    <w:rsid w:val="002659ED"/>
    <w:rsid w:val="00276C97"/>
    <w:rsid w:val="00287FE1"/>
    <w:rsid w:val="002C622F"/>
    <w:rsid w:val="002D4A9F"/>
    <w:rsid w:val="002E539D"/>
    <w:rsid w:val="002F3062"/>
    <w:rsid w:val="003115A0"/>
    <w:rsid w:val="003125AA"/>
    <w:rsid w:val="00314FE8"/>
    <w:rsid w:val="003213F9"/>
    <w:rsid w:val="003456B3"/>
    <w:rsid w:val="00353A9F"/>
    <w:rsid w:val="003659EE"/>
    <w:rsid w:val="00387A15"/>
    <w:rsid w:val="00394D61"/>
    <w:rsid w:val="003A5BB2"/>
    <w:rsid w:val="003B3B62"/>
    <w:rsid w:val="003D16A2"/>
    <w:rsid w:val="003D217C"/>
    <w:rsid w:val="003F5F22"/>
    <w:rsid w:val="004115C6"/>
    <w:rsid w:val="0042151C"/>
    <w:rsid w:val="00423961"/>
    <w:rsid w:val="00424741"/>
    <w:rsid w:val="00424FCD"/>
    <w:rsid w:val="00441A25"/>
    <w:rsid w:val="0044242E"/>
    <w:rsid w:val="004441F1"/>
    <w:rsid w:val="00444AA0"/>
    <w:rsid w:val="00447DB6"/>
    <w:rsid w:val="00452BE6"/>
    <w:rsid w:val="00454EF4"/>
    <w:rsid w:val="00454FBF"/>
    <w:rsid w:val="0046742B"/>
    <w:rsid w:val="004779B1"/>
    <w:rsid w:val="00484C90"/>
    <w:rsid w:val="0049235B"/>
    <w:rsid w:val="004A02C2"/>
    <w:rsid w:val="004A5A24"/>
    <w:rsid w:val="004C40B7"/>
    <w:rsid w:val="004D2FBE"/>
    <w:rsid w:val="004D319D"/>
    <w:rsid w:val="00513197"/>
    <w:rsid w:val="0052110C"/>
    <w:rsid w:val="005360F5"/>
    <w:rsid w:val="00542F17"/>
    <w:rsid w:val="00546EBC"/>
    <w:rsid w:val="005528A3"/>
    <w:rsid w:val="00561D93"/>
    <w:rsid w:val="0056721B"/>
    <w:rsid w:val="0056786F"/>
    <w:rsid w:val="00573099"/>
    <w:rsid w:val="0057361B"/>
    <w:rsid w:val="005773BD"/>
    <w:rsid w:val="00581EEF"/>
    <w:rsid w:val="005B62E6"/>
    <w:rsid w:val="005C00E2"/>
    <w:rsid w:val="005C7B57"/>
    <w:rsid w:val="005D41DB"/>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38E6"/>
    <w:rsid w:val="006913A5"/>
    <w:rsid w:val="006A7EA4"/>
    <w:rsid w:val="006B5221"/>
    <w:rsid w:val="006D1472"/>
    <w:rsid w:val="006D62EF"/>
    <w:rsid w:val="006E06BD"/>
    <w:rsid w:val="006E3024"/>
    <w:rsid w:val="006F1AAB"/>
    <w:rsid w:val="006F49F9"/>
    <w:rsid w:val="00715012"/>
    <w:rsid w:val="0072203F"/>
    <w:rsid w:val="007228F5"/>
    <w:rsid w:val="00743418"/>
    <w:rsid w:val="007465C6"/>
    <w:rsid w:val="00754309"/>
    <w:rsid w:val="00773C19"/>
    <w:rsid w:val="007749F9"/>
    <w:rsid w:val="0077606C"/>
    <w:rsid w:val="00776871"/>
    <w:rsid w:val="00785997"/>
    <w:rsid w:val="00790298"/>
    <w:rsid w:val="007A1EF7"/>
    <w:rsid w:val="007B29CF"/>
    <w:rsid w:val="007B5741"/>
    <w:rsid w:val="007C7799"/>
    <w:rsid w:val="007D0480"/>
    <w:rsid w:val="007D2D88"/>
    <w:rsid w:val="007D6B70"/>
    <w:rsid w:val="007E2246"/>
    <w:rsid w:val="008061D3"/>
    <w:rsid w:val="008132BE"/>
    <w:rsid w:val="00815FF5"/>
    <w:rsid w:val="008177B2"/>
    <w:rsid w:val="00817F2F"/>
    <w:rsid w:val="00834151"/>
    <w:rsid w:val="00845787"/>
    <w:rsid w:val="0085386D"/>
    <w:rsid w:val="0086306D"/>
    <w:rsid w:val="00863413"/>
    <w:rsid w:val="00872B16"/>
    <w:rsid w:val="008864D4"/>
    <w:rsid w:val="00886C91"/>
    <w:rsid w:val="008C6D44"/>
    <w:rsid w:val="008E5D50"/>
    <w:rsid w:val="008F0CA5"/>
    <w:rsid w:val="008F20BF"/>
    <w:rsid w:val="008F34B3"/>
    <w:rsid w:val="008F4BDD"/>
    <w:rsid w:val="00912182"/>
    <w:rsid w:val="00930249"/>
    <w:rsid w:val="00944CE3"/>
    <w:rsid w:val="00946D40"/>
    <w:rsid w:val="00950EE4"/>
    <w:rsid w:val="00955B9A"/>
    <w:rsid w:val="009569FA"/>
    <w:rsid w:val="00966278"/>
    <w:rsid w:val="00991A67"/>
    <w:rsid w:val="00992861"/>
    <w:rsid w:val="00993D6A"/>
    <w:rsid w:val="009A0774"/>
    <w:rsid w:val="009C150C"/>
    <w:rsid w:val="009C2757"/>
    <w:rsid w:val="009C3715"/>
    <w:rsid w:val="009C73E4"/>
    <w:rsid w:val="009D5809"/>
    <w:rsid w:val="009F6BC2"/>
    <w:rsid w:val="00A13BB0"/>
    <w:rsid w:val="00A1744E"/>
    <w:rsid w:val="00A30521"/>
    <w:rsid w:val="00A34036"/>
    <w:rsid w:val="00A35FEB"/>
    <w:rsid w:val="00A3622E"/>
    <w:rsid w:val="00A60CD5"/>
    <w:rsid w:val="00A63C62"/>
    <w:rsid w:val="00A643E4"/>
    <w:rsid w:val="00A64EB5"/>
    <w:rsid w:val="00A67C49"/>
    <w:rsid w:val="00A752FA"/>
    <w:rsid w:val="00A84DA4"/>
    <w:rsid w:val="00A862EB"/>
    <w:rsid w:val="00A87CC6"/>
    <w:rsid w:val="00A96CAA"/>
    <w:rsid w:val="00AA084D"/>
    <w:rsid w:val="00AB3B1A"/>
    <w:rsid w:val="00AE2D84"/>
    <w:rsid w:val="00AF48DC"/>
    <w:rsid w:val="00B03439"/>
    <w:rsid w:val="00B05678"/>
    <w:rsid w:val="00B11826"/>
    <w:rsid w:val="00B3122A"/>
    <w:rsid w:val="00B3765A"/>
    <w:rsid w:val="00B3780C"/>
    <w:rsid w:val="00B45875"/>
    <w:rsid w:val="00B46A19"/>
    <w:rsid w:val="00B5032A"/>
    <w:rsid w:val="00B50B6A"/>
    <w:rsid w:val="00B53069"/>
    <w:rsid w:val="00B918FF"/>
    <w:rsid w:val="00B92F38"/>
    <w:rsid w:val="00BA0C7B"/>
    <w:rsid w:val="00BA1BCB"/>
    <w:rsid w:val="00BA3130"/>
    <w:rsid w:val="00BC3260"/>
    <w:rsid w:val="00BC508F"/>
    <w:rsid w:val="00BE0AF6"/>
    <w:rsid w:val="00BF483E"/>
    <w:rsid w:val="00C11E53"/>
    <w:rsid w:val="00C24B06"/>
    <w:rsid w:val="00C25895"/>
    <w:rsid w:val="00C25C7C"/>
    <w:rsid w:val="00C30CD5"/>
    <w:rsid w:val="00C4535B"/>
    <w:rsid w:val="00C51B00"/>
    <w:rsid w:val="00C54071"/>
    <w:rsid w:val="00C761B2"/>
    <w:rsid w:val="00C77EED"/>
    <w:rsid w:val="00C77FCE"/>
    <w:rsid w:val="00C839E2"/>
    <w:rsid w:val="00C86B50"/>
    <w:rsid w:val="00CC2879"/>
    <w:rsid w:val="00CE186A"/>
    <w:rsid w:val="00CE7D58"/>
    <w:rsid w:val="00CF10D3"/>
    <w:rsid w:val="00D0359E"/>
    <w:rsid w:val="00D151A4"/>
    <w:rsid w:val="00D2417F"/>
    <w:rsid w:val="00D25915"/>
    <w:rsid w:val="00D32419"/>
    <w:rsid w:val="00D326FD"/>
    <w:rsid w:val="00D61E38"/>
    <w:rsid w:val="00D63DC6"/>
    <w:rsid w:val="00D720CC"/>
    <w:rsid w:val="00D771D2"/>
    <w:rsid w:val="00D8718F"/>
    <w:rsid w:val="00D94B67"/>
    <w:rsid w:val="00DA7401"/>
    <w:rsid w:val="00DC6F06"/>
    <w:rsid w:val="00DE17BA"/>
    <w:rsid w:val="00DE1999"/>
    <w:rsid w:val="00DE41CE"/>
    <w:rsid w:val="00DE46D4"/>
    <w:rsid w:val="00DF49C8"/>
    <w:rsid w:val="00E017D3"/>
    <w:rsid w:val="00E078AA"/>
    <w:rsid w:val="00E112D1"/>
    <w:rsid w:val="00E25BE9"/>
    <w:rsid w:val="00E54875"/>
    <w:rsid w:val="00E54A4D"/>
    <w:rsid w:val="00E62F81"/>
    <w:rsid w:val="00E64A59"/>
    <w:rsid w:val="00E736CB"/>
    <w:rsid w:val="00E80711"/>
    <w:rsid w:val="00E84624"/>
    <w:rsid w:val="00E872BE"/>
    <w:rsid w:val="00E962DD"/>
    <w:rsid w:val="00EB2EAA"/>
    <w:rsid w:val="00EB620B"/>
    <w:rsid w:val="00EC457D"/>
    <w:rsid w:val="00ED4016"/>
    <w:rsid w:val="00ED7005"/>
    <w:rsid w:val="00EE049D"/>
    <w:rsid w:val="00EE64CF"/>
    <w:rsid w:val="00EF495C"/>
    <w:rsid w:val="00EF59C9"/>
    <w:rsid w:val="00EF6DC6"/>
    <w:rsid w:val="00F00BF2"/>
    <w:rsid w:val="00F054C0"/>
    <w:rsid w:val="00F05ECB"/>
    <w:rsid w:val="00F16E58"/>
    <w:rsid w:val="00F201F9"/>
    <w:rsid w:val="00F2621B"/>
    <w:rsid w:val="00F270FA"/>
    <w:rsid w:val="00F30693"/>
    <w:rsid w:val="00F44B6C"/>
    <w:rsid w:val="00F50AE5"/>
    <w:rsid w:val="00F535FE"/>
    <w:rsid w:val="00F56695"/>
    <w:rsid w:val="00F61903"/>
    <w:rsid w:val="00F634FB"/>
    <w:rsid w:val="00F65F96"/>
    <w:rsid w:val="00F94D75"/>
    <w:rsid w:val="00FC06E3"/>
    <w:rsid w:val="00FC2FDA"/>
    <w:rsid w:val="00FE6DF7"/>
    <w:rsid w:val="15FE794E"/>
    <w:rsid w:val="3A1FD9A1"/>
    <w:rsid w:val="412C24B3"/>
    <w:rsid w:val="48130157"/>
    <w:rsid w:val="51348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normaltextrun">
    <w:name w:val="normaltextrun"/>
    <w:basedOn w:val="DefaultParagraphFont"/>
    <w:rsid w:val="00C11E53"/>
  </w:style>
  <w:style w:type="character" w:customStyle="1" w:styleId="eop">
    <w:name w:val="eop"/>
    <w:basedOn w:val="DefaultParagraphFont"/>
    <w:rsid w:val="00C11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02088599AE234380C462738A7C7221" ma:contentTypeVersion="6" ma:contentTypeDescription="Create a new document." ma:contentTypeScope="" ma:versionID="e3edf14e6579d4c9f9cad61ae46cb691">
  <xsd:schema xmlns:xsd="http://www.w3.org/2001/XMLSchema" xmlns:xs="http://www.w3.org/2001/XMLSchema" xmlns:p="http://schemas.microsoft.com/office/2006/metadata/properties" xmlns:ns2="c739a1e3-0e95-4f76-891d-30e16aa07676" xmlns:ns3="1d05c187-6c51-49e4-841e-dae7bafdc341" targetNamespace="http://schemas.microsoft.com/office/2006/metadata/properties" ma:root="true" ma:fieldsID="31e6e42593e2c976f429b7c41c40381e" ns2:_="" ns3:_="">
    <xsd:import namespace="c739a1e3-0e95-4f76-891d-30e16aa07676"/>
    <xsd:import namespace="1d05c187-6c51-49e4-841e-dae7bafdc3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9a1e3-0e95-4f76-891d-30e16aa07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5c187-6c51-49e4-841e-dae7bafdc3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4CD883DA-ADAE-4730-B802-C9E492EB7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9a1e3-0e95-4f76-891d-30e16aa07676"/>
    <ds:schemaRef ds:uri="1d05c187-6c51-49e4-841e-dae7bafdc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260647-72EA-44C6-B083-29594EDC6308}">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schemas.openxmlformats.org/package/2006/metadata/core-properties"/>
    <ds:schemaRef ds:uri="c739a1e3-0e95-4f76-891d-30e16aa0767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1d05c187-6c51-49e4-841e-dae7bafdc34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1573</Words>
  <Characters>8972</Characters>
  <Application>Microsoft Office Word</Application>
  <DocSecurity>4</DocSecurity>
  <Lines>74</Lines>
  <Paragraphs>21</Paragraphs>
  <ScaleCrop>false</ScaleCrop>
  <Company>DCC</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2022-03-23T09:22:00Z</dcterms:created>
  <dcterms:modified xsi:type="dcterms:W3CDTF">2022-03-23T09:22:00Z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0x0101003A02088599AE234380C462738A7C7221</vt:lpwstr>
  </property>
</Properties>
</file>