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66AF3647" w:rsidR="00814A98" w:rsidRPr="005E41A6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proofErr w:type="gramStart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0F2DEEA6" w14:textId="4FFC5B66" w:rsidR="00E95B6B" w:rsidRDefault="004D140D" w:rsidP="00E95B6B">
      <w:pPr>
        <w:spacing w:after="0" w:line="240" w:lineRule="auto"/>
        <w:jc w:val="both"/>
        <w:rPr>
          <w:rFonts w:ascii="Futura Md BT" w:eastAsia="Times New Roman" w:hAnsi="Futura Md BT" w:cs="Segoe UI"/>
          <w:b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E95B6B">
        <w:rPr>
          <w:rFonts w:ascii="Futura Md BT" w:eastAsia="Times New Roman" w:hAnsi="Futura Md BT" w:cs="Segoe UI"/>
          <w:b/>
          <w:sz w:val="44"/>
          <w:lang w:eastAsia="en-GB"/>
        </w:rPr>
        <w:t>Engineer (Civils &amp; Structures)</w:t>
      </w:r>
    </w:p>
    <w:p w14:paraId="70291761" w14:textId="30ADAE8B" w:rsidR="00E95B6B" w:rsidRDefault="00E95B6B" w:rsidP="00E95B6B">
      <w:pPr>
        <w:spacing w:after="120" w:line="300" w:lineRule="auto"/>
        <w:ind w:right="125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We are looking to appoint a Civil/Structural Engineer within the Nexus Rail Engineering Department in our offices in Gosforth, Newcastle upon Tyne. </w:t>
      </w:r>
      <w:r>
        <w:rPr>
          <w:rFonts w:ascii="Futura Bk BT" w:hAnsi="Futura Bk BT"/>
        </w:rPr>
        <w:t xml:space="preserve"> The post is fixed term to 31.03.2023</w:t>
      </w:r>
    </w:p>
    <w:p w14:paraId="7372C7DA" w14:textId="77777777" w:rsidR="00E95B6B" w:rsidRDefault="00E95B6B" w:rsidP="00E95B6B">
      <w:pPr>
        <w:spacing w:after="120" w:line="300" w:lineRule="auto"/>
        <w:ind w:right="125"/>
        <w:jc w:val="both"/>
        <w:rPr>
          <w:rFonts w:ascii="Futura Bk BT" w:hAnsi="Futura Bk BT"/>
        </w:rPr>
      </w:pPr>
      <w:r>
        <w:rPr>
          <w:rFonts w:ascii="Futura Bk BT" w:hAnsi="Futura Bk BT"/>
        </w:rPr>
        <w:t>Working with the Principal Engineer (Civils and Structures) your role will comprise a variety of responsibilities involved with managing a broad asset portfolio including Bridges, Stations, Embankments and Retaining walls, including:</w:t>
      </w:r>
    </w:p>
    <w:p w14:paraId="1569F61A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Providing technical advice to maintenance staff, project managers and stakeholders.</w:t>
      </w:r>
    </w:p>
    <w:p w14:paraId="1D12F952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Developing and maintaining renewal and repair specifications.</w:t>
      </w:r>
    </w:p>
    <w:p w14:paraId="7BF38944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Reviewing and developing designs</w:t>
      </w:r>
    </w:p>
    <w:p w14:paraId="48E5E4AC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Playing a key role in managing external consultants. </w:t>
      </w:r>
    </w:p>
    <w:p w14:paraId="368274C6" w14:textId="77777777" w:rsidR="00E95B6B" w:rsidRDefault="00E95B6B" w:rsidP="00E95B6B">
      <w:pPr>
        <w:spacing w:after="120" w:line="300" w:lineRule="auto"/>
        <w:ind w:left="714" w:right="125"/>
        <w:contextualSpacing/>
        <w:jc w:val="both"/>
        <w:rPr>
          <w:rFonts w:ascii="Futura Bk BT" w:hAnsi="Futura Bk BT"/>
        </w:rPr>
      </w:pPr>
    </w:p>
    <w:p w14:paraId="45C6A50C" w14:textId="77777777" w:rsidR="00E95B6B" w:rsidRDefault="00E95B6B" w:rsidP="00E95B6B">
      <w:pPr>
        <w:spacing w:line="300" w:lineRule="auto"/>
        <w:ind w:right="125"/>
        <w:jc w:val="both"/>
        <w:rPr>
          <w:rFonts w:ascii="Futura Bk BT" w:hAnsi="Futura Bk BT"/>
        </w:rPr>
      </w:pPr>
      <w:r>
        <w:rPr>
          <w:rFonts w:ascii="Futura Bk BT" w:hAnsi="Futura Bk BT"/>
        </w:rPr>
        <w:t>You will also work as part of a multi-disciplinary team to deliver improvements to the Metro System, such as:</w:t>
      </w:r>
    </w:p>
    <w:p w14:paraId="70B6A462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Bridge replacements </w:t>
      </w:r>
    </w:p>
    <w:p w14:paraId="29CD3A71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Station improvements.</w:t>
      </w:r>
    </w:p>
    <w:p w14:paraId="4147B7D3" w14:textId="77777777" w:rsid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Delivery of a new train fleet and associated depot facilities.</w:t>
      </w:r>
    </w:p>
    <w:p w14:paraId="54190BEC" w14:textId="31A95A63" w:rsidR="004D140D" w:rsidRPr="00E95B6B" w:rsidRDefault="00E95B6B" w:rsidP="00E95B6B">
      <w:pPr>
        <w:numPr>
          <w:ilvl w:val="0"/>
          <w:numId w:val="6"/>
        </w:numPr>
        <w:spacing w:after="120" w:line="300" w:lineRule="auto"/>
        <w:ind w:left="714" w:right="125" w:hanging="357"/>
        <w:contextualSpacing/>
        <w:jc w:val="both"/>
        <w:rPr>
          <w:rFonts w:ascii="Futura Bk BT" w:hAnsi="Futura Bk BT"/>
        </w:rPr>
      </w:pPr>
      <w:r>
        <w:rPr>
          <w:rFonts w:ascii="Futura Bk BT" w:hAnsi="Futura Bk BT"/>
        </w:rPr>
        <w:t>Improvements to ferry infrastructure.</w:t>
      </w:r>
    </w:p>
    <w:p w14:paraId="4305BDB1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5CA8FC3" w14:textId="77777777" w:rsidR="00E95B6B" w:rsidRDefault="00E95B6B" w:rsidP="00E95B6B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The successful candidate will be degree qualified or equivalent in a relevant subject and be either a Chartered or Incorporated engineer or working towards either status. </w:t>
      </w:r>
    </w:p>
    <w:p w14:paraId="66F9FC03" w14:textId="77777777" w:rsidR="00E95B6B" w:rsidRDefault="00E95B6B" w:rsidP="00E95B6B">
      <w:pPr>
        <w:spacing w:after="0"/>
        <w:jc w:val="both"/>
        <w:rPr>
          <w:rFonts w:ascii="Futura Bk BT" w:hAnsi="Futura Bk BT"/>
        </w:rPr>
      </w:pPr>
    </w:p>
    <w:p w14:paraId="1F45E691" w14:textId="77777777" w:rsidR="00E95B6B" w:rsidRDefault="00E95B6B" w:rsidP="00E95B6B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It is preferable that you have experience in structural design and/or inspection and assessment and demonstrable engineering experience working in the civil/ structural engineering industry with structures at all stages of their lifecycle. You should have worked on projects from conception to completion </w:t>
      </w:r>
      <w:proofErr w:type="gramStart"/>
      <w:r>
        <w:rPr>
          <w:rFonts w:ascii="Futura Bk BT" w:hAnsi="Futura Bk BT"/>
        </w:rPr>
        <w:t>and also</w:t>
      </w:r>
      <w:proofErr w:type="gramEnd"/>
      <w:r>
        <w:rPr>
          <w:rFonts w:ascii="Futura Bk BT" w:hAnsi="Futura Bk BT"/>
        </w:rPr>
        <w:t xml:space="preserve"> have experience of managing designs.</w:t>
      </w:r>
    </w:p>
    <w:p w14:paraId="6AC15B02" w14:textId="77777777" w:rsidR="00E95B6B" w:rsidRDefault="00E95B6B" w:rsidP="00E95B6B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The role requires involvement on a variety of projects, and you should therefore be able to show your awareness of all Civil and Structural disciplines and their interaction with other asset types. </w:t>
      </w:r>
    </w:p>
    <w:p w14:paraId="646CC745" w14:textId="77777777" w:rsidR="00E95B6B" w:rsidRDefault="00E95B6B" w:rsidP="00E95B6B">
      <w:pPr>
        <w:spacing w:after="0"/>
        <w:jc w:val="both"/>
        <w:rPr>
          <w:rFonts w:ascii="Futura Bk BT" w:hAnsi="Futura Bk BT"/>
        </w:rPr>
      </w:pPr>
    </w:p>
    <w:p w14:paraId="16CD412F" w14:textId="3C258ABE" w:rsidR="00E95B6B" w:rsidRDefault="00E95B6B" w:rsidP="00E95B6B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As part of the Engineering team</w:t>
      </w:r>
      <w:r>
        <w:rPr>
          <w:rFonts w:ascii="Futura Bk BT" w:hAnsi="Futura Bk BT"/>
        </w:rPr>
        <w:t>,</w:t>
      </w:r>
      <w:r>
        <w:rPr>
          <w:rFonts w:ascii="Futura Bk BT" w:hAnsi="Futura Bk BT"/>
        </w:rPr>
        <w:t xml:space="preserve"> you need to be a team player and good communicator to both technical and non-technical staff, both internal and external.</w:t>
      </w:r>
    </w:p>
    <w:p w14:paraId="5B4A594D" w14:textId="77777777" w:rsidR="00E95B6B" w:rsidRDefault="00E95B6B" w:rsidP="00E95B6B">
      <w:pPr>
        <w:spacing w:after="0"/>
        <w:jc w:val="both"/>
        <w:rPr>
          <w:rFonts w:ascii="Futura Bk BT" w:hAnsi="Futura Bk BT"/>
        </w:rPr>
      </w:pPr>
    </w:p>
    <w:p w14:paraId="51B7B2A6" w14:textId="4E50C5C6" w:rsidR="008926F7" w:rsidRDefault="00E95B6B" w:rsidP="00E95B6B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Experience in the railway industry would be desirable but is not essential. </w:t>
      </w:r>
      <w:r w:rsidR="0065394B">
        <w:rPr>
          <w:rFonts w:ascii="Futura Bk BT" w:hAnsi="Futura Bk BT"/>
        </w:rPr>
        <w:t xml:space="preserve"> </w:t>
      </w:r>
    </w:p>
    <w:p w14:paraId="3A984044" w14:textId="7DE645D1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06117052" w14:textId="660EA3F9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5AB56B69" w14:textId="77777777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0F4D6A37" w14:textId="77777777" w:rsidR="00832EBD" w:rsidRPr="00803A8C" w:rsidRDefault="00832EBD" w:rsidP="00AC3B25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131BC0DA" w:rsidR="006213F6" w:rsidRPr="00E95B6B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E95B6B">
        <w:rPr>
          <w:rFonts w:ascii="Futura Bk BT" w:hAnsi="Futura Bk BT"/>
          <w:szCs w:val="24"/>
          <w:lang w:eastAsia="en-GB"/>
        </w:rPr>
        <w:t>Salary £</w:t>
      </w:r>
      <w:r w:rsidR="00E95B6B" w:rsidRPr="00E95B6B">
        <w:rPr>
          <w:rFonts w:ascii="Futura Bk BT" w:hAnsi="Futura Bk BT"/>
          <w:szCs w:val="24"/>
          <w:lang w:eastAsia="en-GB"/>
        </w:rPr>
        <w:t>37,521 to £56,287 pa</w:t>
      </w:r>
    </w:p>
    <w:p w14:paraId="30AB17C0" w14:textId="2FF1AFBE" w:rsidR="00A32634" w:rsidRPr="00E95B6B" w:rsidRDefault="00A32634" w:rsidP="00A32634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E95B6B">
        <w:rPr>
          <w:rFonts w:ascii="Futura Bk BT" w:hAnsi="Futura Bk BT"/>
        </w:rPr>
        <w:t xml:space="preserve">Appropriate shift allowance payments if applicable 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0BC5EE70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E95B6B">
        <w:rPr>
          <w:rFonts w:ascii="Futura Bk BT" w:hAnsi="Futura Bk BT"/>
          <w:b/>
          <w:color w:val="212529"/>
          <w:sz w:val="28"/>
          <w:szCs w:val="28"/>
        </w:rPr>
        <w:t>14</w:t>
      </w:r>
      <w:r w:rsidR="00E95B6B" w:rsidRPr="00E95B6B">
        <w:rPr>
          <w:rFonts w:ascii="Futura Bk BT" w:hAnsi="Futura Bk BT"/>
          <w:b/>
          <w:color w:val="212529"/>
          <w:sz w:val="28"/>
          <w:szCs w:val="28"/>
          <w:vertAlign w:val="superscript"/>
        </w:rPr>
        <w:t>th</w:t>
      </w:r>
      <w:r w:rsidR="00E95B6B">
        <w:rPr>
          <w:rFonts w:ascii="Futura Bk BT" w:hAnsi="Futura Bk BT"/>
          <w:b/>
          <w:color w:val="212529"/>
          <w:sz w:val="28"/>
          <w:szCs w:val="28"/>
        </w:rPr>
        <w:t xml:space="preserve"> June</w:t>
      </w:r>
      <w:r w:rsidR="00CD593B" w:rsidRPr="00415F2A">
        <w:rPr>
          <w:rFonts w:ascii="Futura Bk BT" w:hAnsi="Futura Bk BT"/>
          <w:b/>
          <w:color w:val="212529"/>
          <w:sz w:val="28"/>
          <w:szCs w:val="28"/>
        </w:rPr>
        <w:t xml:space="preserve"> </w:t>
      </w:r>
      <w:r w:rsidR="00CD593B"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</w:t>
      </w:r>
      <w:r w:rsidR="00391C91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</w:t>
      </w:r>
      <w:r w:rsidR="00CD593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45B3CDEA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  <w:r w:rsidR="00E95B6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CDEFCFC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3E45F4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0F5C02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 anchorx="margin"/>
              </v:group>
            </w:pict>
          </mc:Fallback>
        </mc:AlternateContent>
      </w:r>
    </w:p>
    <w:bookmarkEnd w:id="0"/>
    <w:p w14:paraId="1387D069" w14:textId="307567D8" w:rsidR="005778C7" w:rsidRDefault="00960FF0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</w:rPr>
        <w:drawing>
          <wp:inline distT="0" distB="0" distL="0" distR="0" wp14:anchorId="231D84AA" wp14:editId="3E773444">
            <wp:extent cx="1524000" cy="62865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18F8"/>
    <w:multiLevelType w:val="hybridMultilevel"/>
    <w:tmpl w:val="2EA83074"/>
    <w:lvl w:ilvl="0" w:tplc="0314789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E44EB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0FF0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75EDB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5B6B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Joanne Owens</cp:lastModifiedBy>
  <cp:revision>2</cp:revision>
  <cp:lastPrinted>2019-07-18T12:40:00Z</cp:lastPrinted>
  <dcterms:created xsi:type="dcterms:W3CDTF">2022-05-17T11:49:00Z</dcterms:created>
  <dcterms:modified xsi:type="dcterms:W3CDTF">2022-05-17T11:49:00Z</dcterms:modified>
</cp:coreProperties>
</file>