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C0B" w14:textId="14341DDA" w:rsidR="00FA5D6E" w:rsidRPr="00AF4474" w:rsidRDefault="00447274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DFE01C2" wp14:editId="04964726">
            <wp:extent cx="6102096" cy="523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ment recruitment advert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54477747" w14:textId="77777777" w:rsidR="00AF4474" w:rsidRPr="00AF4474" w:rsidRDefault="00AF4474" w:rsidP="00AF4474">
      <w:pPr>
        <w:jc w:val="center"/>
        <w:rPr>
          <w:rFonts w:ascii="Futura Md BT" w:hAnsi="Futura Md BT" w:cs="Futura Md BT"/>
          <w:b/>
          <w:color w:val="000000"/>
          <w:sz w:val="4"/>
          <w:szCs w:val="4"/>
        </w:rPr>
      </w:pPr>
    </w:p>
    <w:p w14:paraId="4A280C74" w14:textId="77777777" w:rsidR="00FE7230" w:rsidRDefault="00FE7230" w:rsidP="00AF4474">
      <w:pPr>
        <w:jc w:val="center"/>
        <w:rPr>
          <w:rFonts w:ascii="Futura Md BT" w:hAnsi="Futura Md BT" w:cs="Futura Md BT"/>
          <w:b/>
          <w:color w:val="000000"/>
          <w:sz w:val="48"/>
          <w:szCs w:val="48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 xml:space="preserve">Fire </w:t>
      </w:r>
      <w:r w:rsidR="004A6F4B">
        <w:rPr>
          <w:rFonts w:ascii="Futura Md BT" w:hAnsi="Futura Md BT" w:cs="Futura Md BT"/>
          <w:b/>
          <w:color w:val="000000"/>
          <w:sz w:val="48"/>
          <w:szCs w:val="48"/>
        </w:rPr>
        <w:t xml:space="preserve">Safety and </w:t>
      </w:r>
    </w:p>
    <w:p w14:paraId="30FE1B34" w14:textId="1F665CA7" w:rsidR="00E746AA" w:rsidRPr="00E746AA" w:rsidRDefault="00FE7230" w:rsidP="00E746AA">
      <w:pPr>
        <w:jc w:val="center"/>
        <w:rPr>
          <w:rFonts w:ascii="Futura Md BT" w:hAnsi="Futura Md BT" w:cs="Futura Md BT"/>
          <w:b/>
          <w:color w:val="000000"/>
          <w:sz w:val="40"/>
          <w:szCs w:val="40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>Emergency Planning Officer</w:t>
      </w:r>
    </w:p>
    <w:p w14:paraId="0A58BC07" w14:textId="0DBA3B96" w:rsidR="00C43F9B" w:rsidRPr="00FE7230" w:rsidRDefault="00AF4474" w:rsidP="00FE7230">
      <w:pPr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 xml:space="preserve">Nexus is looking to </w:t>
      </w:r>
      <w:r w:rsidR="00593487" w:rsidRPr="00593487">
        <w:rPr>
          <w:rFonts w:ascii="Futura Bk BT" w:hAnsi="Futura Bk BT" w:cs="Futura Md BT"/>
          <w:color w:val="000000"/>
        </w:rPr>
        <w:t>appoint a</w:t>
      </w:r>
      <w:r w:rsidR="00FE7230">
        <w:rPr>
          <w:rFonts w:ascii="Futura Bk BT" w:hAnsi="Futura Bk BT" w:cs="Futura Md BT"/>
          <w:color w:val="000000"/>
        </w:rPr>
        <w:t>n experienced</w:t>
      </w:r>
      <w:r w:rsidR="00337BC3">
        <w:rPr>
          <w:rFonts w:ascii="Futura Bk BT" w:hAnsi="Futura Bk BT" w:cs="Futura Md BT"/>
          <w:color w:val="000000"/>
        </w:rPr>
        <w:t xml:space="preserve"> </w:t>
      </w:r>
      <w:r w:rsidR="00453AF8">
        <w:rPr>
          <w:rFonts w:ascii="Futura Bk BT" w:hAnsi="Futura Bk BT" w:cs="Futura Md BT"/>
          <w:color w:val="000000"/>
        </w:rPr>
        <w:t xml:space="preserve">and dynamic </w:t>
      </w:r>
      <w:r w:rsidR="004A6F4B">
        <w:rPr>
          <w:rFonts w:ascii="Futura Bk BT" w:hAnsi="Futura Bk BT" w:cs="Futura Md BT"/>
          <w:color w:val="000000"/>
        </w:rPr>
        <w:t>professional</w:t>
      </w:r>
      <w:r w:rsidR="008D4E11" w:rsidRPr="008D4E11">
        <w:rPr>
          <w:rFonts w:ascii="Futura Bk BT" w:eastAsia="Times New Roman" w:hAnsi="Futura Bk BT" w:cs="Segoe UI"/>
          <w:lang w:eastAsia="en-GB"/>
        </w:rPr>
        <w:t xml:space="preserve"> </w:t>
      </w:r>
      <w:r w:rsidR="008D4E11">
        <w:rPr>
          <w:rFonts w:ascii="Futura Bk BT" w:eastAsia="Times New Roman" w:hAnsi="Futura Bk BT" w:cs="Segoe UI"/>
          <w:lang w:eastAsia="en-GB"/>
        </w:rPr>
        <w:t>t</w:t>
      </w:r>
      <w:r w:rsidR="008D4E11" w:rsidRPr="004A6F4B">
        <w:rPr>
          <w:rFonts w:ascii="Futura Bk BT" w:eastAsia="Times New Roman" w:hAnsi="Futura Bk BT" w:cs="Segoe UI"/>
          <w:lang w:eastAsia="en-GB"/>
        </w:rPr>
        <w:t xml:space="preserve">o lead </w:t>
      </w:r>
      <w:r w:rsidR="00FE7230" w:rsidRPr="00FE7230">
        <w:rPr>
          <w:rFonts w:ascii="Futura Bk BT" w:eastAsia="Times New Roman" w:hAnsi="Futura Bk BT" w:cs="Times New Roman"/>
          <w:lang w:eastAsia="en-GB"/>
        </w:rPr>
        <w:t>the fire safety and emergency planning disciplines</w:t>
      </w:r>
      <w:r w:rsidR="00490F41">
        <w:rPr>
          <w:rFonts w:ascii="Futura Bk BT" w:eastAsia="Times New Roman" w:hAnsi="Futura Bk BT" w:cs="Times New Roman"/>
          <w:lang w:eastAsia="en-GB"/>
        </w:rPr>
        <w:t xml:space="preserve">. You will </w:t>
      </w:r>
      <w:r w:rsidR="006C74FF">
        <w:rPr>
          <w:rFonts w:ascii="Futura Bk BT" w:eastAsia="Times New Roman" w:hAnsi="Futura Bk BT" w:cs="Times New Roman"/>
          <w:lang w:eastAsia="en-GB"/>
        </w:rPr>
        <w:t xml:space="preserve">develop company policy, </w:t>
      </w:r>
      <w:r w:rsidR="00490F41">
        <w:rPr>
          <w:rFonts w:ascii="Futura Bk BT" w:eastAsia="Times New Roman" w:hAnsi="Futura Bk BT" w:cs="Times New Roman"/>
          <w:lang w:eastAsia="en-GB"/>
        </w:rPr>
        <w:t xml:space="preserve">provide expertise and </w:t>
      </w:r>
      <w:proofErr w:type="gramStart"/>
      <w:r w:rsidR="00490F41">
        <w:rPr>
          <w:rFonts w:ascii="Futura Bk BT" w:eastAsia="Times New Roman" w:hAnsi="Futura Bk BT" w:cs="Times New Roman"/>
          <w:lang w:eastAsia="en-GB"/>
        </w:rPr>
        <w:t>guidance</w:t>
      </w:r>
      <w:proofErr w:type="gramEnd"/>
      <w:r w:rsidR="006C74FF">
        <w:rPr>
          <w:rFonts w:ascii="Futura Bk BT" w:eastAsia="Times New Roman" w:hAnsi="Futura Bk BT" w:cs="Times New Roman"/>
          <w:lang w:eastAsia="en-GB"/>
        </w:rPr>
        <w:t xml:space="preserve"> and </w:t>
      </w:r>
      <w:r w:rsidR="00490F41">
        <w:rPr>
          <w:rFonts w:ascii="Futura Bk BT" w:eastAsia="Times New Roman" w:hAnsi="Futura Bk BT" w:cs="Times New Roman"/>
          <w:lang w:eastAsia="en-GB"/>
        </w:rPr>
        <w:t>monitor compliance</w:t>
      </w:r>
      <w:r w:rsidR="006C74FF">
        <w:rPr>
          <w:rFonts w:ascii="Futura Bk BT" w:eastAsia="Times New Roman" w:hAnsi="Futura Bk BT" w:cs="Times New Roman"/>
          <w:lang w:eastAsia="en-GB"/>
        </w:rPr>
        <w:t xml:space="preserve"> </w:t>
      </w:r>
      <w:r w:rsidR="00FE7230" w:rsidRPr="00FE7230">
        <w:rPr>
          <w:rFonts w:ascii="Futura Bk BT" w:eastAsia="Times New Roman" w:hAnsi="Futura Bk BT" w:cs="Times New Roman"/>
          <w:lang w:eastAsia="en-GB"/>
        </w:rPr>
        <w:t xml:space="preserve">to ensure </w:t>
      </w:r>
      <w:r w:rsidR="006C74FF">
        <w:rPr>
          <w:rFonts w:ascii="Futura Bk BT" w:eastAsia="Times New Roman" w:hAnsi="Futura Bk BT" w:cs="Times New Roman"/>
          <w:lang w:eastAsia="en-GB"/>
        </w:rPr>
        <w:t xml:space="preserve">Nexus </w:t>
      </w:r>
      <w:r w:rsidR="00E746AA" w:rsidRPr="00FE7230">
        <w:rPr>
          <w:rFonts w:ascii="Futura Bk BT" w:eastAsia="Times New Roman" w:hAnsi="Futura Bk BT" w:cs="Times New Roman"/>
          <w:lang w:eastAsia="en-GB"/>
        </w:rPr>
        <w:t>meets its statutory obligations</w:t>
      </w:r>
      <w:r w:rsidR="006C74FF">
        <w:rPr>
          <w:rFonts w:ascii="Futura Bk BT" w:eastAsia="Times New Roman" w:hAnsi="Futura Bk BT" w:cs="Times New Roman"/>
          <w:lang w:eastAsia="en-GB"/>
        </w:rPr>
        <w:t xml:space="preserve"> and reflects best practice.</w:t>
      </w:r>
      <w:r w:rsidR="00E746AA" w:rsidRPr="00FE7230">
        <w:rPr>
          <w:rFonts w:ascii="Futura Bk BT" w:eastAsia="Times New Roman" w:hAnsi="Futura Bk BT" w:cs="Times New Roman"/>
          <w:lang w:eastAsia="en-GB"/>
        </w:rPr>
        <w:t xml:space="preserve"> </w:t>
      </w:r>
    </w:p>
    <w:p w14:paraId="66F7D8E5" w14:textId="3BA1451F" w:rsidR="00FE7230" w:rsidRDefault="00E746AA" w:rsidP="00593487">
      <w:pPr>
        <w:shd w:val="clear" w:color="auto" w:fill="FFFFFF"/>
        <w:spacing w:after="0" w:line="24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You will </w:t>
      </w:r>
      <w:r w:rsidR="006404C0">
        <w:rPr>
          <w:rFonts w:ascii="Futura Bk BT" w:hAnsi="Futura Bk BT"/>
        </w:rPr>
        <w:t>be able to</w:t>
      </w:r>
      <w:r>
        <w:rPr>
          <w:rFonts w:ascii="Futura Bk BT" w:hAnsi="Futura Bk BT"/>
        </w:rPr>
        <w:t xml:space="preserve"> </w:t>
      </w:r>
      <w:r w:rsidR="006404C0">
        <w:rPr>
          <w:rFonts w:ascii="Futura Bk BT" w:hAnsi="Futura Bk BT"/>
        </w:rPr>
        <w:t>demonstrate</w:t>
      </w:r>
      <w:r w:rsidR="00D60E53">
        <w:rPr>
          <w:rFonts w:ascii="Futura Bk BT" w:hAnsi="Futura Bk BT"/>
        </w:rPr>
        <w:t xml:space="preserve"> considerable practical</w:t>
      </w:r>
      <w:r w:rsidR="00FE7230">
        <w:rPr>
          <w:rFonts w:ascii="Futura Bk BT" w:hAnsi="Futura Bk BT"/>
        </w:rPr>
        <w:t xml:space="preserve"> </w:t>
      </w:r>
      <w:r w:rsidR="006404C0">
        <w:rPr>
          <w:rFonts w:ascii="Futura Bk BT" w:hAnsi="Futura Bk BT"/>
        </w:rPr>
        <w:t xml:space="preserve">experience in the </w:t>
      </w:r>
      <w:r w:rsidR="00FE7230">
        <w:rPr>
          <w:rFonts w:ascii="Futura Bk BT" w:hAnsi="Futura Bk BT"/>
        </w:rPr>
        <w:t xml:space="preserve">application of fire safety and emergency planning legislation and standards within </w:t>
      </w:r>
      <w:r w:rsidR="006404C0">
        <w:rPr>
          <w:rFonts w:ascii="Futura Bk BT" w:hAnsi="Futura Bk BT"/>
        </w:rPr>
        <w:t xml:space="preserve">high hazard and/or </w:t>
      </w:r>
      <w:r w:rsidR="00337BC3">
        <w:rPr>
          <w:rFonts w:ascii="Futura Bk BT" w:hAnsi="Futura Bk BT"/>
        </w:rPr>
        <w:t>safety-critical</w:t>
      </w:r>
      <w:r w:rsidR="006C74FF">
        <w:rPr>
          <w:rFonts w:ascii="Futura Bk BT" w:hAnsi="Futura Bk BT"/>
        </w:rPr>
        <w:t xml:space="preserve"> industries</w:t>
      </w:r>
      <w:r>
        <w:rPr>
          <w:rFonts w:ascii="Futura Bk BT" w:hAnsi="Futura Bk BT"/>
        </w:rPr>
        <w:t>, ideally within</w:t>
      </w:r>
      <w:r w:rsidR="006404C0">
        <w:rPr>
          <w:rFonts w:ascii="Futura Bk BT" w:hAnsi="Futura Bk BT"/>
        </w:rPr>
        <w:t xml:space="preserve"> the </w:t>
      </w:r>
      <w:r>
        <w:rPr>
          <w:rFonts w:ascii="Futura Bk BT" w:hAnsi="Futura Bk BT"/>
        </w:rPr>
        <w:t>transport sector</w:t>
      </w:r>
      <w:r w:rsidR="006404C0">
        <w:rPr>
          <w:rFonts w:ascii="Futura Bk BT" w:hAnsi="Futura Bk BT"/>
        </w:rPr>
        <w:t>,</w:t>
      </w:r>
      <w:r>
        <w:rPr>
          <w:rFonts w:ascii="Futura Bk BT" w:hAnsi="Futura Bk BT"/>
        </w:rPr>
        <w:t xml:space="preserve"> and will possess</w:t>
      </w:r>
      <w:r w:rsidRPr="00E746AA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 xml:space="preserve">excellent engagement </w:t>
      </w:r>
      <w:r w:rsidR="006C74FF">
        <w:rPr>
          <w:rFonts w:ascii="Futura Bk BT" w:hAnsi="Futura Bk BT"/>
        </w:rPr>
        <w:t>skills</w:t>
      </w:r>
      <w:r>
        <w:rPr>
          <w:rFonts w:ascii="Futura Bk BT" w:hAnsi="Futura Bk BT"/>
        </w:rPr>
        <w:t xml:space="preserve">, with the ability to work effectively with </w:t>
      </w:r>
      <w:r w:rsidR="00D60E53">
        <w:rPr>
          <w:rFonts w:ascii="Futura Bk BT" w:hAnsi="Futura Bk BT"/>
        </w:rPr>
        <w:t>key</w:t>
      </w:r>
      <w:r>
        <w:rPr>
          <w:rFonts w:ascii="Futura Bk BT" w:hAnsi="Futura Bk BT"/>
        </w:rPr>
        <w:t xml:space="preserve"> stakeholders</w:t>
      </w:r>
      <w:r w:rsidR="00337BC3">
        <w:rPr>
          <w:rFonts w:ascii="Futura Bk BT" w:hAnsi="Futura Bk BT"/>
        </w:rPr>
        <w:t xml:space="preserve"> and agencies</w:t>
      </w:r>
      <w:r w:rsidR="006C74FF">
        <w:rPr>
          <w:rFonts w:ascii="Futura Bk BT" w:hAnsi="Futura Bk BT"/>
        </w:rPr>
        <w:t xml:space="preserve"> in a fast-paced and diverse operating environment</w:t>
      </w:r>
      <w:r>
        <w:rPr>
          <w:rFonts w:ascii="Futura Bk BT" w:hAnsi="Futura Bk BT"/>
        </w:rPr>
        <w:t>.</w:t>
      </w:r>
    </w:p>
    <w:p w14:paraId="45498B26" w14:textId="31737180" w:rsidR="00FE7230" w:rsidRDefault="00FE7230" w:rsidP="0059348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34D61A6F" w14:textId="43AB2A06" w:rsidR="00E746AA" w:rsidRDefault="00E746AA" w:rsidP="00593487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lang w:eastAsia="en-GB"/>
        </w:rPr>
        <w:t>You will be a Member of the IFSM</w:t>
      </w:r>
      <w:r w:rsidR="00337BC3">
        <w:rPr>
          <w:rFonts w:ascii="Futura Bk BT" w:eastAsia="Times New Roman" w:hAnsi="Futura Bk BT" w:cs="Segoe UI"/>
          <w:lang w:eastAsia="en-GB"/>
        </w:rPr>
        <w:t xml:space="preserve"> or IFE and will possess a</w:t>
      </w:r>
      <w:r w:rsidR="00337BC3" w:rsidRPr="00337BC3">
        <w:rPr>
          <w:rFonts w:ascii="Futura Bk BT" w:eastAsia="Times New Roman" w:hAnsi="Futura Bk BT" w:cs="Segoe UI"/>
          <w:lang w:eastAsia="en-GB"/>
        </w:rPr>
        <w:t xml:space="preserve"> Level 4 Diploma in Fire Science and Fire Safety (or equivalent qualification)</w:t>
      </w:r>
      <w:r w:rsidR="00337BC3">
        <w:rPr>
          <w:rFonts w:ascii="Futura Bk BT" w:eastAsia="Times New Roman" w:hAnsi="Futura Bk BT" w:cs="Segoe UI"/>
          <w:lang w:eastAsia="en-GB"/>
        </w:rPr>
        <w:t xml:space="preserve">: </w:t>
      </w:r>
      <w:r w:rsidR="00490F41">
        <w:rPr>
          <w:rFonts w:ascii="Futura Bk BT" w:eastAsia="Times New Roman" w:hAnsi="Futura Bk BT" w:cs="Segoe UI"/>
          <w:lang w:eastAsia="en-GB"/>
        </w:rPr>
        <w:t>those</w:t>
      </w:r>
      <w:r w:rsidR="00D60E53">
        <w:rPr>
          <w:rFonts w:ascii="Futura Bk BT" w:eastAsia="Times New Roman" w:hAnsi="Futura Bk BT" w:cs="Segoe UI"/>
          <w:lang w:eastAsia="en-GB"/>
        </w:rPr>
        <w:t xml:space="preserve"> applicants</w:t>
      </w:r>
      <w:r w:rsidR="00490F41">
        <w:rPr>
          <w:rFonts w:ascii="Futura Bk BT" w:eastAsia="Times New Roman" w:hAnsi="Futura Bk BT" w:cs="Segoe UI"/>
          <w:lang w:eastAsia="en-GB"/>
        </w:rPr>
        <w:t xml:space="preserve"> holding Membership of the Emergency Planning Society </w:t>
      </w:r>
      <w:r w:rsidR="00337BC3">
        <w:rPr>
          <w:rFonts w:ascii="Futura Bk BT" w:eastAsia="Times New Roman" w:hAnsi="Futura Bk BT" w:cs="Segoe UI"/>
          <w:lang w:eastAsia="en-GB"/>
        </w:rPr>
        <w:t>a</w:t>
      </w:r>
      <w:r w:rsidR="00490F41">
        <w:rPr>
          <w:rFonts w:ascii="Futura Bk BT" w:eastAsia="Times New Roman" w:hAnsi="Futura Bk BT" w:cs="Segoe UI"/>
          <w:lang w:eastAsia="en-GB"/>
        </w:rPr>
        <w:t>nd having</w:t>
      </w:r>
      <w:r w:rsidR="00337BC3">
        <w:rPr>
          <w:rFonts w:ascii="Futura Bk BT" w:eastAsia="Times New Roman" w:hAnsi="Futura Bk BT" w:cs="Segoe UI"/>
          <w:lang w:eastAsia="en-GB"/>
        </w:rPr>
        <w:t xml:space="preserve"> </w:t>
      </w:r>
      <w:r w:rsidR="006404C0">
        <w:rPr>
          <w:rFonts w:ascii="Futura Bk BT" w:eastAsia="Times New Roman" w:hAnsi="Futura Bk BT" w:cs="Segoe UI"/>
          <w:lang w:eastAsia="en-GB"/>
        </w:rPr>
        <w:t>COMAH/</w:t>
      </w:r>
      <w:r w:rsidR="00337BC3">
        <w:rPr>
          <w:rFonts w:ascii="Futura Bk BT" w:eastAsia="Times New Roman" w:hAnsi="Futura Bk BT" w:cs="Segoe UI"/>
          <w:lang w:eastAsia="en-GB"/>
        </w:rPr>
        <w:t xml:space="preserve">DGSA </w:t>
      </w:r>
      <w:r w:rsidR="006404C0">
        <w:rPr>
          <w:rFonts w:ascii="Futura Bk BT" w:eastAsia="Times New Roman" w:hAnsi="Futura Bk BT" w:cs="Segoe UI"/>
          <w:lang w:eastAsia="en-GB"/>
        </w:rPr>
        <w:t>experience</w:t>
      </w:r>
      <w:r w:rsidR="00337BC3">
        <w:rPr>
          <w:rFonts w:ascii="Futura Bk BT" w:eastAsia="Times New Roman" w:hAnsi="Futura Bk BT" w:cs="Segoe UI"/>
          <w:lang w:eastAsia="en-GB"/>
        </w:rPr>
        <w:t xml:space="preserve"> will </w:t>
      </w:r>
      <w:r w:rsidR="00490F41">
        <w:rPr>
          <w:rFonts w:ascii="Futura Bk BT" w:eastAsia="Times New Roman" w:hAnsi="Futura Bk BT" w:cs="Segoe UI"/>
          <w:lang w:eastAsia="en-GB"/>
        </w:rPr>
        <w:t>be at an advantage.</w:t>
      </w:r>
    </w:p>
    <w:p w14:paraId="2E601935" w14:textId="4A282DB0" w:rsidR="00AF4474" w:rsidRPr="006B033F" w:rsidRDefault="00AF4474" w:rsidP="00AF4474">
      <w:pPr>
        <w:pStyle w:val="BasicParagraph"/>
        <w:spacing w:before="113"/>
        <w:jc w:val="center"/>
        <w:rPr>
          <w:rFonts w:ascii="Futura Md BT" w:hAnsi="Futura Md BT" w:cs="Futura Bk BT"/>
          <w:b/>
          <w:sz w:val="32"/>
          <w:szCs w:val="32"/>
        </w:rPr>
      </w:pPr>
      <w:r w:rsidRPr="006B033F">
        <w:rPr>
          <w:rFonts w:ascii="Futura Md BT" w:hAnsi="Futura Md BT" w:cs="Futura Bk BT"/>
          <w:b/>
          <w:sz w:val="32"/>
          <w:szCs w:val="32"/>
        </w:rPr>
        <w:t xml:space="preserve">Salary </w:t>
      </w:r>
      <w:r w:rsidR="008D4E11" w:rsidRPr="006B033F">
        <w:rPr>
          <w:rFonts w:ascii="Futura Md BT" w:hAnsi="Futura Md BT" w:cs="Futura Bk BT"/>
          <w:b/>
          <w:sz w:val="32"/>
          <w:szCs w:val="32"/>
        </w:rPr>
        <w:t xml:space="preserve">£competitive </w:t>
      </w:r>
    </w:p>
    <w:p w14:paraId="37B3D06F" w14:textId="77777777" w:rsidR="00AF4474" w:rsidRPr="001F2461" w:rsidRDefault="00AF4474" w:rsidP="00AF4474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proofErr w:type="gramStart"/>
      <w:r w:rsidRPr="001F2461">
        <w:rPr>
          <w:rFonts w:ascii="Futura Bk BT" w:eastAsia="Times New Roman" w:hAnsi="Futura Bk BT" w:cs="Segoe UI"/>
          <w:color w:val="212529"/>
          <w:lang w:eastAsia="en-GB"/>
        </w:rPr>
        <w:t>Plus</w:t>
      </w:r>
      <w:proofErr w:type="gramEnd"/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0850056C" w14:textId="3C875589" w:rsidR="00AF4474" w:rsidRPr="006B033F" w:rsidRDefault="00AF4474" w:rsidP="00AF4474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6B033F">
        <w:rPr>
          <w:rFonts w:ascii="Futura Md BT" w:hAnsi="Futura Md BT" w:cs="Futura Md BT"/>
          <w:b/>
          <w:bCs/>
          <w:sz w:val="32"/>
          <w:szCs w:val="32"/>
        </w:rPr>
        <w:t xml:space="preserve">Closing date </w:t>
      </w:r>
      <w:r w:rsidR="006B033F" w:rsidRPr="006B033F">
        <w:rPr>
          <w:rFonts w:ascii="Futura Md BT" w:hAnsi="Futura Md BT" w:cs="Futura Md BT"/>
          <w:b/>
          <w:bCs/>
          <w:sz w:val="32"/>
          <w:szCs w:val="32"/>
        </w:rPr>
        <w:t xml:space="preserve">9 June </w:t>
      </w:r>
      <w:r w:rsidRPr="006B033F">
        <w:rPr>
          <w:rFonts w:ascii="Futura Md BT" w:hAnsi="Futura Md BT" w:cs="Futura Md BT"/>
          <w:b/>
          <w:bCs/>
          <w:sz w:val="32"/>
          <w:szCs w:val="32"/>
        </w:rPr>
        <w:t>202</w:t>
      </w:r>
      <w:r w:rsidR="00513657" w:rsidRPr="006B033F">
        <w:rPr>
          <w:rFonts w:ascii="Futura Md BT" w:hAnsi="Futura Md BT" w:cs="Futura Md BT"/>
          <w:b/>
          <w:bCs/>
          <w:sz w:val="32"/>
          <w:szCs w:val="32"/>
        </w:rPr>
        <w:t>2</w:t>
      </w:r>
    </w:p>
    <w:p w14:paraId="00ECC493" w14:textId="77777777" w:rsidR="00AF4474" w:rsidRPr="00FA5D6E" w:rsidRDefault="00AF4474" w:rsidP="00AF4474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p w14:paraId="15C3F789" w14:textId="2673569A" w:rsidR="00565D09" w:rsidRPr="00FA5D6E" w:rsidRDefault="006B033F" w:rsidP="00AF4474">
      <w:pPr>
        <w:rPr>
          <w:rFonts w:ascii="Futura Md BT" w:hAnsi="Futura Md BT" w:cs="Futura Md BT"/>
          <w:b/>
          <w:bCs/>
        </w:rPr>
      </w:pP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2829E8"/>
    <w:rsid w:val="00337BC3"/>
    <w:rsid w:val="003B7EEF"/>
    <w:rsid w:val="00447274"/>
    <w:rsid w:val="00453AF8"/>
    <w:rsid w:val="0046002E"/>
    <w:rsid w:val="00490F41"/>
    <w:rsid w:val="004A2603"/>
    <w:rsid w:val="004A6F4B"/>
    <w:rsid w:val="004B2FB3"/>
    <w:rsid w:val="004F26FE"/>
    <w:rsid w:val="00513657"/>
    <w:rsid w:val="00593487"/>
    <w:rsid w:val="00636F9D"/>
    <w:rsid w:val="006404C0"/>
    <w:rsid w:val="0066006E"/>
    <w:rsid w:val="00684FD8"/>
    <w:rsid w:val="006B033F"/>
    <w:rsid w:val="006C3488"/>
    <w:rsid w:val="006C74FF"/>
    <w:rsid w:val="00781AC9"/>
    <w:rsid w:val="007C41E3"/>
    <w:rsid w:val="00802826"/>
    <w:rsid w:val="008D4E11"/>
    <w:rsid w:val="00910C28"/>
    <w:rsid w:val="0092600C"/>
    <w:rsid w:val="009879F1"/>
    <w:rsid w:val="00AF4474"/>
    <w:rsid w:val="00B00F45"/>
    <w:rsid w:val="00B254A4"/>
    <w:rsid w:val="00B53B91"/>
    <w:rsid w:val="00B74621"/>
    <w:rsid w:val="00BF3C21"/>
    <w:rsid w:val="00C43F9B"/>
    <w:rsid w:val="00CA11A7"/>
    <w:rsid w:val="00CE2A76"/>
    <w:rsid w:val="00D232C9"/>
    <w:rsid w:val="00D33B1F"/>
    <w:rsid w:val="00D54198"/>
    <w:rsid w:val="00D60E53"/>
    <w:rsid w:val="00D77C0A"/>
    <w:rsid w:val="00E5777F"/>
    <w:rsid w:val="00E746AA"/>
    <w:rsid w:val="00F01A54"/>
    <w:rsid w:val="00FA5D6E"/>
    <w:rsid w:val="00FE1960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Helen Linsley</cp:lastModifiedBy>
  <cp:revision>3</cp:revision>
  <dcterms:created xsi:type="dcterms:W3CDTF">2022-05-18T07:35:00Z</dcterms:created>
  <dcterms:modified xsi:type="dcterms:W3CDTF">2022-05-18T16:40:00Z</dcterms:modified>
</cp:coreProperties>
</file>