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B22E" w14:textId="7544050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EE14428" w14:textId="77777777" w:rsidTr="00D70625">
        <w:trPr>
          <w:trHeight w:val="709"/>
        </w:trPr>
        <w:tc>
          <w:tcPr>
            <w:tcW w:w="2552" w:type="dxa"/>
            <w:shd w:val="clear" w:color="auto" w:fill="F2F2F2" w:themeFill="background1" w:themeFillShade="F2"/>
            <w:vAlign w:val="center"/>
          </w:tcPr>
          <w:p w14:paraId="4F726E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7AC137E8" w:rsidR="00845787" w:rsidRPr="00C676CB" w:rsidRDefault="00F01677" w:rsidP="00D70625">
            <w:pPr>
              <w:rPr>
                <w:rFonts w:cs="Arial"/>
                <w:szCs w:val="24"/>
              </w:rPr>
            </w:pPr>
            <w:r>
              <w:rPr>
                <w:rFonts w:cs="Arial"/>
                <w:szCs w:val="24"/>
              </w:rPr>
              <w:t>Apprentice (</w:t>
            </w:r>
            <w:r w:rsidR="006278E6">
              <w:rPr>
                <w:rFonts w:cs="Arial"/>
                <w:szCs w:val="24"/>
              </w:rPr>
              <w:t>Insurance</w:t>
            </w:r>
            <w:r w:rsidR="00E21C56">
              <w:rPr>
                <w:rFonts w:cs="Arial"/>
                <w:szCs w:val="24"/>
              </w:rPr>
              <w:t xml:space="preserve"> </w:t>
            </w:r>
            <w:r w:rsidR="00FB7666" w:rsidRPr="008C44AF">
              <w:rPr>
                <w:rFonts w:cs="Arial"/>
                <w:szCs w:val="24"/>
              </w:rPr>
              <w:t xml:space="preserve">&amp; Risk </w:t>
            </w:r>
            <w:r w:rsidR="00E21C56">
              <w:rPr>
                <w:rFonts w:cs="Arial"/>
                <w:szCs w:val="24"/>
              </w:rPr>
              <w:t>Practitioner</w:t>
            </w:r>
            <w:r>
              <w:rPr>
                <w:rFonts w:cs="Arial"/>
                <w:szCs w:val="24"/>
              </w:rPr>
              <w:t>)</w:t>
            </w:r>
          </w:p>
        </w:tc>
      </w:tr>
      <w:tr w:rsidR="00845787" w:rsidRPr="009A4FDD" w14:paraId="67631999" w14:textId="77777777" w:rsidTr="00D70625">
        <w:trPr>
          <w:trHeight w:val="709"/>
        </w:trPr>
        <w:tc>
          <w:tcPr>
            <w:tcW w:w="2552" w:type="dxa"/>
            <w:shd w:val="clear" w:color="auto" w:fill="F2F2F2" w:themeFill="background1" w:themeFillShade="F2"/>
            <w:vAlign w:val="center"/>
          </w:tcPr>
          <w:p w14:paraId="0300A02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A0CC80B" w14:textId="77777777" w:rsidR="00845787" w:rsidRPr="00C676CB" w:rsidRDefault="00845787" w:rsidP="00D70625">
            <w:pPr>
              <w:rPr>
                <w:rFonts w:cs="Arial"/>
                <w:szCs w:val="24"/>
              </w:rPr>
            </w:pPr>
          </w:p>
        </w:tc>
      </w:tr>
      <w:tr w:rsidR="00845787" w:rsidRPr="009A4FDD" w14:paraId="7B6BA8AF" w14:textId="77777777" w:rsidTr="00D70625">
        <w:trPr>
          <w:trHeight w:val="709"/>
        </w:trPr>
        <w:tc>
          <w:tcPr>
            <w:tcW w:w="2552" w:type="dxa"/>
            <w:shd w:val="clear" w:color="auto" w:fill="F2F2F2" w:themeFill="background1" w:themeFillShade="F2"/>
            <w:vAlign w:val="center"/>
          </w:tcPr>
          <w:p w14:paraId="5FD9FD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8F1B2F8" w14:textId="58F1ACDC" w:rsidR="00845787" w:rsidRPr="00C676CB" w:rsidRDefault="00F01677" w:rsidP="00D70625">
            <w:pPr>
              <w:rPr>
                <w:rFonts w:cs="Arial"/>
                <w:szCs w:val="24"/>
              </w:rPr>
            </w:pPr>
            <w:r>
              <w:rPr>
                <w:rFonts w:cs="Arial"/>
                <w:szCs w:val="24"/>
              </w:rPr>
              <w:t>Apprentice</w:t>
            </w:r>
          </w:p>
        </w:tc>
      </w:tr>
      <w:tr w:rsidR="00845787" w:rsidRPr="009A4FDD" w14:paraId="08496B27" w14:textId="77777777" w:rsidTr="00D70625">
        <w:trPr>
          <w:trHeight w:val="709"/>
        </w:trPr>
        <w:tc>
          <w:tcPr>
            <w:tcW w:w="2552" w:type="dxa"/>
            <w:shd w:val="clear" w:color="auto" w:fill="F2F2F2" w:themeFill="background1" w:themeFillShade="F2"/>
            <w:vAlign w:val="center"/>
          </w:tcPr>
          <w:p w14:paraId="6C33448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5D99C2F" w14:textId="39552A9C" w:rsidR="00845787" w:rsidRPr="00C676CB" w:rsidRDefault="00F01677" w:rsidP="00D70625">
            <w:pPr>
              <w:rPr>
                <w:rFonts w:cs="Arial"/>
                <w:szCs w:val="24"/>
              </w:rPr>
            </w:pPr>
            <w:r>
              <w:rPr>
                <w:rFonts w:cs="Arial"/>
                <w:szCs w:val="24"/>
              </w:rPr>
              <w:t>Resources</w:t>
            </w:r>
          </w:p>
        </w:tc>
      </w:tr>
      <w:tr w:rsidR="00845787" w:rsidRPr="009A4FDD" w14:paraId="6373F9F9" w14:textId="77777777" w:rsidTr="00D70625">
        <w:trPr>
          <w:trHeight w:val="709"/>
        </w:trPr>
        <w:tc>
          <w:tcPr>
            <w:tcW w:w="2552" w:type="dxa"/>
            <w:shd w:val="clear" w:color="auto" w:fill="F2F2F2" w:themeFill="background1" w:themeFillShade="F2"/>
            <w:vAlign w:val="center"/>
          </w:tcPr>
          <w:p w14:paraId="03A073D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D899DB5" w14:textId="24714A92" w:rsidR="00845787" w:rsidRPr="00C676CB" w:rsidRDefault="006278E6" w:rsidP="00D70625">
            <w:pPr>
              <w:rPr>
                <w:rFonts w:cs="Arial"/>
                <w:szCs w:val="24"/>
              </w:rPr>
            </w:pPr>
            <w:r>
              <w:rPr>
                <w:rFonts w:cs="Arial"/>
                <w:szCs w:val="24"/>
              </w:rPr>
              <w:t>Internal Audit</w:t>
            </w:r>
            <w:r w:rsidR="00A2018D">
              <w:rPr>
                <w:rFonts w:cs="Arial"/>
                <w:szCs w:val="24"/>
              </w:rPr>
              <w:t xml:space="preserve"> and </w:t>
            </w:r>
            <w:r>
              <w:rPr>
                <w:rFonts w:cs="Arial"/>
                <w:szCs w:val="24"/>
              </w:rPr>
              <w:t>Corporate Fraud</w:t>
            </w:r>
          </w:p>
        </w:tc>
      </w:tr>
      <w:tr w:rsidR="00845787" w:rsidRPr="009A4FDD" w14:paraId="31780167" w14:textId="77777777" w:rsidTr="00D70625">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D70625">
            <w:pPr>
              <w:rPr>
                <w:rFonts w:cs="Arial"/>
                <w:szCs w:val="24"/>
              </w:rPr>
            </w:pPr>
            <w:r w:rsidRPr="00D77E8E">
              <w:rPr>
                <w:rFonts w:cs="Arial"/>
                <w:b/>
                <w:szCs w:val="24"/>
              </w:rPr>
              <w:t>Reporting to</w:t>
            </w:r>
          </w:p>
        </w:tc>
        <w:tc>
          <w:tcPr>
            <w:tcW w:w="7933" w:type="dxa"/>
            <w:tcBorders>
              <w:bottom w:val="single" w:sz="4" w:space="0" w:color="000000"/>
            </w:tcBorders>
            <w:vAlign w:val="center"/>
          </w:tcPr>
          <w:p w14:paraId="6F9B3CCA" w14:textId="63C6EB56" w:rsidR="00845787" w:rsidRPr="006278E6" w:rsidRDefault="00A2018D" w:rsidP="00D70625">
            <w:pPr>
              <w:rPr>
                <w:rFonts w:cs="Arial"/>
                <w:b/>
                <w:bCs/>
                <w:szCs w:val="24"/>
              </w:rPr>
            </w:pPr>
            <w:r w:rsidRPr="00B00B68">
              <w:rPr>
                <w:rFonts w:cs="Arial"/>
                <w:szCs w:val="24"/>
              </w:rPr>
              <w:t xml:space="preserve">The post holder will be accountable to </w:t>
            </w:r>
            <w:r w:rsidR="008C44AF">
              <w:rPr>
                <w:rFonts w:cs="Arial"/>
                <w:szCs w:val="24"/>
              </w:rPr>
              <w:t>Risk, Insurance &amp; Governance Manager</w:t>
            </w:r>
            <w:r w:rsidRPr="008C44AF">
              <w:rPr>
                <w:rFonts w:cs="Arial"/>
                <w:szCs w:val="24"/>
              </w:rPr>
              <w:t xml:space="preserve"> </w:t>
            </w:r>
          </w:p>
        </w:tc>
      </w:tr>
      <w:tr w:rsidR="00845787" w:rsidRPr="009A4FDD" w14:paraId="47C781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399A122" w14:textId="07777AF3" w:rsidR="00845787" w:rsidRPr="00E14818" w:rsidRDefault="00845787" w:rsidP="00D70625">
            <w:pPr>
              <w:rPr>
                <w:rFonts w:cs="Arial"/>
                <w:szCs w:val="24"/>
              </w:rPr>
            </w:pPr>
            <w:r w:rsidRPr="00E14818">
              <w:rPr>
                <w:rFonts w:cs="Arial"/>
                <w:szCs w:val="24"/>
              </w:rPr>
              <w:t xml:space="preserve">Your normal place of work will be </w:t>
            </w:r>
            <w:r w:rsidR="006B2F80">
              <w:rPr>
                <w:rFonts w:cs="Arial"/>
                <w:szCs w:val="24"/>
              </w:rPr>
              <w:t>County Hall</w:t>
            </w:r>
            <w:r w:rsidR="00775A54">
              <w:rPr>
                <w:rFonts w:cs="Arial"/>
                <w:szCs w:val="24"/>
              </w:rPr>
              <w:t>, Durham</w:t>
            </w:r>
            <w:r w:rsidRPr="00E14818">
              <w:rPr>
                <w:rFonts w:cs="Arial"/>
                <w:szCs w:val="24"/>
              </w:rPr>
              <w:t xml:space="preserve">, but you may be required to work at any </w:t>
            </w:r>
            <w:r w:rsidR="0022570E">
              <w:rPr>
                <w:rFonts w:cs="Arial"/>
                <w:szCs w:val="24"/>
              </w:rPr>
              <w:t>c</w:t>
            </w:r>
            <w:r w:rsidRPr="00E14818">
              <w:rPr>
                <w:rFonts w:cs="Arial"/>
                <w:szCs w:val="24"/>
              </w:rPr>
              <w:t>ouncil</w:t>
            </w:r>
            <w:r>
              <w:rPr>
                <w:rFonts w:cs="Arial"/>
                <w:szCs w:val="24"/>
              </w:rPr>
              <w:t xml:space="preserve"> workplace within County Durham.</w:t>
            </w:r>
          </w:p>
        </w:tc>
      </w:tr>
      <w:tr w:rsidR="00845787" w:rsidRPr="00D90B5D" w14:paraId="50BAC873" w14:textId="77777777" w:rsidTr="00D70625">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D70625">
            <w:pPr>
              <w:jc w:val="right"/>
              <w:rPr>
                <w:rFonts w:cs="Arial"/>
                <w:szCs w:val="24"/>
              </w:rPr>
            </w:pPr>
          </w:p>
        </w:tc>
      </w:tr>
      <w:tr w:rsidR="00845787" w:rsidRPr="00D90B5D" w14:paraId="4F0A5A07" w14:textId="77777777" w:rsidTr="00D70625">
        <w:trPr>
          <w:trHeight w:val="709"/>
        </w:trPr>
        <w:tc>
          <w:tcPr>
            <w:tcW w:w="2552" w:type="dxa"/>
            <w:shd w:val="clear" w:color="auto" w:fill="F2F2F2" w:themeFill="background1" w:themeFillShade="F2"/>
            <w:vAlign w:val="center"/>
          </w:tcPr>
          <w:p w14:paraId="28A8C17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5D382C5A" w14:textId="1D5A8461" w:rsidR="00845787" w:rsidRPr="00C676CB"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845787" w:rsidRPr="00D90B5D" w14:paraId="2E96348E" w14:textId="77777777" w:rsidTr="00D70625">
        <w:trPr>
          <w:trHeight w:val="709"/>
        </w:trPr>
        <w:tc>
          <w:tcPr>
            <w:tcW w:w="2552" w:type="dxa"/>
            <w:shd w:val="clear" w:color="auto" w:fill="F2F2F2" w:themeFill="background1" w:themeFillShade="F2"/>
            <w:vAlign w:val="center"/>
          </w:tcPr>
          <w:p w14:paraId="5B2C96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896DC81" w14:textId="1058B6E0"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4291B4F5"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49DF4A4" w14:textId="72BE83CE" w:rsidR="00681A84" w:rsidRDefault="00681A84"/>
    <w:p w14:paraId="11D368EE" w14:textId="77777777" w:rsidR="0022570E" w:rsidRDefault="0022570E"/>
    <w:p w14:paraId="622C11F0" w14:textId="77777777" w:rsidR="0022570E" w:rsidRDefault="0022570E"/>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4EA00DC8" w14:textId="77777777" w:rsidR="003F5F22" w:rsidRDefault="003F5F22" w:rsidP="00681A84">
      <w:pPr>
        <w:rPr>
          <w:rFonts w:cs="Arial"/>
          <w:b/>
          <w:szCs w:val="24"/>
        </w:rPr>
      </w:pPr>
    </w:p>
    <w:p w14:paraId="771F1672" w14:textId="2F97DB4F" w:rsidR="00AB796B" w:rsidRPr="008C44AF" w:rsidRDefault="00AB796B" w:rsidP="00AB796B">
      <w:pPr>
        <w:rPr>
          <w:rFonts w:cs="Arial"/>
          <w:szCs w:val="24"/>
          <w:lang w:val="en"/>
        </w:rPr>
      </w:pPr>
      <w:r w:rsidRPr="008C44AF">
        <w:rPr>
          <w:rFonts w:cs="Arial"/>
          <w:szCs w:val="24"/>
          <w:lang w:val="en"/>
        </w:rPr>
        <w:t>As a</w:t>
      </w:r>
      <w:r w:rsidR="00775A54" w:rsidRPr="008C44AF">
        <w:rPr>
          <w:rFonts w:cs="Arial"/>
          <w:szCs w:val="24"/>
          <w:lang w:val="en"/>
        </w:rPr>
        <w:t>n</w:t>
      </w:r>
      <w:r w:rsidR="001D2F4A" w:rsidRPr="008C44AF">
        <w:rPr>
          <w:rFonts w:cs="Arial"/>
          <w:szCs w:val="24"/>
          <w:lang w:val="en"/>
        </w:rPr>
        <w:t xml:space="preserve"> Apprentice</w:t>
      </w:r>
      <w:r w:rsidR="00E21C56" w:rsidRPr="008C44AF">
        <w:rPr>
          <w:rFonts w:cs="Arial"/>
          <w:szCs w:val="24"/>
          <w:lang w:val="en"/>
        </w:rPr>
        <w:t xml:space="preserve"> (Insurance </w:t>
      </w:r>
      <w:r w:rsidR="00FB7666" w:rsidRPr="008C44AF">
        <w:rPr>
          <w:rFonts w:cs="Arial"/>
          <w:szCs w:val="24"/>
          <w:lang w:val="en"/>
        </w:rPr>
        <w:t xml:space="preserve">&amp; Risk </w:t>
      </w:r>
      <w:r w:rsidR="00E21C56" w:rsidRPr="008C44AF">
        <w:rPr>
          <w:rFonts w:cs="Arial"/>
          <w:szCs w:val="24"/>
          <w:lang w:val="en"/>
        </w:rPr>
        <w:t>Practitioner)</w:t>
      </w:r>
      <w:r w:rsidRPr="008C44AF">
        <w:rPr>
          <w:rFonts w:cs="Arial"/>
          <w:szCs w:val="24"/>
          <w:lang w:val="en"/>
        </w:rPr>
        <w:t>, you will develop skills, knowledge and experience working in</w:t>
      </w:r>
      <w:r w:rsidR="001D2F4A" w:rsidRPr="008C44AF">
        <w:rPr>
          <w:rFonts w:cs="Arial"/>
          <w:szCs w:val="24"/>
          <w:lang w:val="en"/>
        </w:rPr>
        <w:t xml:space="preserve"> the Internal Audit</w:t>
      </w:r>
      <w:r w:rsidR="00E21C56" w:rsidRPr="008C44AF">
        <w:rPr>
          <w:rFonts w:cs="Arial"/>
          <w:szCs w:val="24"/>
          <w:lang w:val="en"/>
        </w:rPr>
        <w:t xml:space="preserve">, Risk </w:t>
      </w:r>
      <w:r w:rsidR="001D2F4A" w:rsidRPr="008C44AF">
        <w:rPr>
          <w:rFonts w:cs="Arial"/>
          <w:szCs w:val="24"/>
          <w:lang w:val="en"/>
        </w:rPr>
        <w:t>and Corporate Fraud</w:t>
      </w:r>
      <w:r w:rsidR="008D1049" w:rsidRPr="008C44AF">
        <w:rPr>
          <w:rFonts w:cs="Arial"/>
          <w:szCs w:val="24"/>
          <w:lang w:val="en"/>
        </w:rPr>
        <w:t xml:space="preserve"> team.</w:t>
      </w:r>
    </w:p>
    <w:p w14:paraId="7EAD0587" w14:textId="77777777" w:rsidR="00AB796B" w:rsidRPr="008C44AF" w:rsidRDefault="00AB796B" w:rsidP="00AB796B">
      <w:pPr>
        <w:rPr>
          <w:rFonts w:cs="Arial"/>
          <w:b/>
          <w:szCs w:val="24"/>
        </w:rPr>
      </w:pPr>
    </w:p>
    <w:p w14:paraId="301DCFF5" w14:textId="7DF7669C" w:rsidR="0022570E" w:rsidRPr="008C44AF" w:rsidRDefault="00AB796B">
      <w:pPr>
        <w:rPr>
          <w:b/>
          <w:bCs/>
        </w:rPr>
      </w:pPr>
      <w:bookmarkStart w:id="0" w:name="_Hlk43732688"/>
      <w:r w:rsidRPr="008C44AF">
        <w:t xml:space="preserve">You will </w:t>
      </w:r>
      <w:r w:rsidR="001D2F4A" w:rsidRPr="008C44AF">
        <w:t xml:space="preserve">learn and </w:t>
      </w:r>
      <w:r w:rsidRPr="008C44AF">
        <w:t xml:space="preserve">undertake training to </w:t>
      </w:r>
      <w:r w:rsidR="00F01677" w:rsidRPr="008C44AF">
        <w:t xml:space="preserve">give </w:t>
      </w:r>
      <w:r w:rsidRPr="008C44AF">
        <w:t>you</w:t>
      </w:r>
      <w:r w:rsidR="00F01677" w:rsidRPr="008C44AF">
        <w:t xml:space="preserve"> the skills and competencies </w:t>
      </w:r>
      <w:r w:rsidR="001D2F4A" w:rsidRPr="008C44AF">
        <w:t xml:space="preserve">over the term of the apprenticeship </w:t>
      </w:r>
      <w:r w:rsidR="00F01677" w:rsidRPr="008C44AF">
        <w:t xml:space="preserve">to </w:t>
      </w:r>
      <w:r w:rsidR="00B711AD" w:rsidRPr="008C44AF">
        <w:t xml:space="preserve">contribute to </w:t>
      </w:r>
      <w:bookmarkStart w:id="1" w:name="_Hlk104378054"/>
      <w:r w:rsidR="001D2F4A" w:rsidRPr="008C44AF">
        <w:t>the administration of insurance claims</w:t>
      </w:r>
      <w:r w:rsidR="008D7F0F" w:rsidRPr="008C44AF">
        <w:t>,</w:t>
      </w:r>
      <w:r w:rsidR="00FB7666" w:rsidRPr="008C44AF">
        <w:t xml:space="preserve"> risk management </w:t>
      </w:r>
      <w:r w:rsidR="009A61FB" w:rsidRPr="008C44AF">
        <w:t xml:space="preserve">processes and </w:t>
      </w:r>
      <w:r w:rsidR="008C44AF" w:rsidRPr="008C44AF">
        <w:t>procedures,</w:t>
      </w:r>
      <w:r w:rsidR="008D7F0F" w:rsidRPr="008C44AF">
        <w:t xml:space="preserve"> maintenan</w:t>
      </w:r>
      <w:r w:rsidR="00793897" w:rsidRPr="008C44AF">
        <w:t xml:space="preserve">ce </w:t>
      </w:r>
      <w:r w:rsidR="00B711AD" w:rsidRPr="008C44AF">
        <w:t xml:space="preserve">and provision </w:t>
      </w:r>
      <w:r w:rsidR="00793897" w:rsidRPr="008C44AF">
        <w:t>of</w:t>
      </w:r>
      <w:r w:rsidR="008D7F0F" w:rsidRPr="008C44AF">
        <w:t xml:space="preserve"> accurate and high-quality information relating to insurance claims</w:t>
      </w:r>
      <w:r w:rsidR="00793897" w:rsidRPr="008C44AF">
        <w:t>,</w:t>
      </w:r>
      <w:r w:rsidR="008D7F0F" w:rsidRPr="008C44AF">
        <w:t xml:space="preserve"> production of routine report</w:t>
      </w:r>
      <w:bookmarkEnd w:id="0"/>
      <w:r w:rsidR="008D7F0F" w:rsidRPr="008C44AF">
        <w:t>s</w:t>
      </w:r>
      <w:r w:rsidR="00AD6FDF" w:rsidRPr="008C44AF">
        <w:t xml:space="preserve">, </w:t>
      </w:r>
      <w:r w:rsidR="00B711AD" w:rsidRPr="008C44AF">
        <w:t xml:space="preserve">provision of informed advice to customers, </w:t>
      </w:r>
      <w:r w:rsidR="00AD6FDF" w:rsidRPr="008C44AF">
        <w:t>and delivery of an effective and efficient service.</w:t>
      </w:r>
    </w:p>
    <w:bookmarkEnd w:id="1"/>
    <w:p w14:paraId="357349D3" w14:textId="77777777" w:rsidR="00680259" w:rsidRPr="00B87FBD" w:rsidRDefault="00680259" w:rsidP="00F01677">
      <w:pPr>
        <w:rPr>
          <w:color w:val="000000"/>
        </w:rPr>
      </w:pPr>
    </w:p>
    <w:tbl>
      <w:tblPr>
        <w:tblStyle w:val="TableGrid"/>
        <w:tblW w:w="0" w:type="auto"/>
        <w:tblLook w:val="04A0" w:firstRow="1" w:lastRow="0" w:firstColumn="1" w:lastColumn="0" w:noHBand="0" w:noVBand="1"/>
      </w:tblPr>
      <w:tblGrid>
        <w:gridCol w:w="10456"/>
      </w:tblGrid>
      <w:tr w:rsidR="003F5F22" w14:paraId="766C8975" w14:textId="77777777" w:rsidTr="00300F4A">
        <w:trPr>
          <w:trHeight w:val="624"/>
        </w:trPr>
        <w:tc>
          <w:tcPr>
            <w:tcW w:w="10456" w:type="dxa"/>
            <w:shd w:val="clear" w:color="auto" w:fill="F2F2F2" w:themeFill="background1" w:themeFillShade="F2"/>
            <w:vAlign w:val="center"/>
          </w:tcPr>
          <w:p w14:paraId="6150DE49" w14:textId="0DA1769F" w:rsidR="003F5F22" w:rsidRDefault="0063274D" w:rsidP="00300F4A">
            <w:pPr>
              <w:rPr>
                <w:rFonts w:cs="Arial"/>
                <w:b/>
                <w:szCs w:val="24"/>
              </w:rPr>
            </w:pPr>
            <w:r>
              <w:rPr>
                <w:rFonts w:cs="Arial"/>
                <w:b/>
                <w:szCs w:val="24"/>
              </w:rPr>
              <w:br w:type="page"/>
            </w:r>
            <w:r w:rsidR="003F5F22">
              <w:rPr>
                <w:rFonts w:cs="Arial"/>
                <w:b/>
                <w:szCs w:val="24"/>
              </w:rPr>
              <w:t>Duties and responsibilities</w:t>
            </w:r>
          </w:p>
        </w:tc>
      </w:tr>
    </w:tbl>
    <w:p w14:paraId="3CE23FC5" w14:textId="77777777" w:rsidR="00681A84" w:rsidRDefault="00681A84" w:rsidP="00681A84">
      <w:pPr>
        <w:rPr>
          <w:rFonts w:cs="Arial"/>
          <w:b/>
          <w:szCs w:val="24"/>
        </w:rPr>
      </w:pPr>
    </w:p>
    <w:p w14:paraId="1AC72132" w14:textId="1E1F5C95" w:rsidR="00681A84" w:rsidRDefault="00FD08BA" w:rsidP="00681A84">
      <w:r>
        <w:t>To learn and be given training in the required skills and responsibilities over the term of the apprenticeship to then be able to undertake the full range of duties listed below:</w:t>
      </w:r>
    </w:p>
    <w:p w14:paraId="342F8EF4" w14:textId="77777777" w:rsidR="00FD08BA" w:rsidRPr="0078561B" w:rsidRDefault="00FD08BA" w:rsidP="0078561B">
      <w:pPr>
        <w:rPr>
          <w:rFonts w:cs="Arial"/>
          <w:b/>
          <w:szCs w:val="24"/>
        </w:rPr>
      </w:pPr>
    </w:p>
    <w:p w14:paraId="1E24D23F" w14:textId="4F4EDFE5" w:rsidR="00F01677" w:rsidRPr="008C44AF" w:rsidRDefault="00F01677" w:rsidP="0078561B">
      <w:pPr>
        <w:pStyle w:val="ListParagraph"/>
        <w:numPr>
          <w:ilvl w:val="0"/>
          <w:numId w:val="27"/>
        </w:numPr>
      </w:pPr>
      <w:r w:rsidRPr="008C44AF">
        <w:t xml:space="preserve">To </w:t>
      </w:r>
      <w:bookmarkStart w:id="2" w:name="_Hlk43732762"/>
      <w:r w:rsidRPr="008C44AF">
        <w:t>study and achieve the</w:t>
      </w:r>
      <w:r w:rsidRPr="008C44AF">
        <w:rPr>
          <w:b/>
          <w:bCs/>
        </w:rPr>
        <w:t xml:space="preserve"> </w:t>
      </w:r>
      <w:hyperlink r:id="rId12" w:history="1">
        <w:r w:rsidR="008D1049" w:rsidRPr="008C44AF">
          <w:rPr>
            <w:rStyle w:val="Hyperlink"/>
            <w:b/>
            <w:bCs/>
            <w:color w:val="auto"/>
          </w:rPr>
          <w:t>Level 3 Insurance Practitioner</w:t>
        </w:r>
      </w:hyperlink>
      <w:r w:rsidR="00EC1623" w:rsidRPr="008C44AF">
        <w:rPr>
          <w:b/>
          <w:bCs/>
        </w:rPr>
        <w:t xml:space="preserve"> </w:t>
      </w:r>
      <w:r w:rsidRPr="008C44AF">
        <w:t>during the duration of the apprenticeship</w:t>
      </w:r>
      <w:r w:rsidR="00775A54" w:rsidRPr="008C44AF">
        <w:t>.</w:t>
      </w:r>
    </w:p>
    <w:bookmarkEnd w:id="2"/>
    <w:p w14:paraId="05A28CA3" w14:textId="77777777" w:rsidR="00F01677" w:rsidRPr="008C44AF" w:rsidRDefault="00F01677" w:rsidP="0078561B">
      <w:pPr>
        <w:ind w:left="720"/>
      </w:pPr>
    </w:p>
    <w:p w14:paraId="531E93AF" w14:textId="6909EA90" w:rsidR="00AD6FDF" w:rsidRPr="008C44AF" w:rsidRDefault="00AD6FDF" w:rsidP="0078561B">
      <w:pPr>
        <w:pStyle w:val="ListParagraph"/>
        <w:numPr>
          <w:ilvl w:val="0"/>
          <w:numId w:val="27"/>
        </w:numPr>
      </w:pPr>
      <w:r w:rsidRPr="008C44AF">
        <w:t xml:space="preserve">To </w:t>
      </w:r>
      <w:r w:rsidR="00402945" w:rsidRPr="008C44AF">
        <w:t xml:space="preserve">contribute to the </w:t>
      </w:r>
      <w:r w:rsidRPr="008C44AF">
        <w:t>administration of insurance claims information.</w:t>
      </w:r>
    </w:p>
    <w:p w14:paraId="3B1146DB" w14:textId="77777777" w:rsidR="00DC5B2F" w:rsidRPr="008C44AF" w:rsidRDefault="00DC5B2F" w:rsidP="0078561B">
      <w:pPr>
        <w:pStyle w:val="ListParagraph"/>
      </w:pPr>
    </w:p>
    <w:p w14:paraId="41CA0B25" w14:textId="5410A15F" w:rsidR="00402945" w:rsidRPr="008C44AF" w:rsidRDefault="00402945" w:rsidP="00402945">
      <w:pPr>
        <w:pStyle w:val="ListParagraph"/>
        <w:numPr>
          <w:ilvl w:val="0"/>
          <w:numId w:val="27"/>
        </w:numPr>
        <w:jc w:val="both"/>
      </w:pPr>
      <w:r w:rsidRPr="008C44AF">
        <w:t xml:space="preserve">To assist in </w:t>
      </w:r>
      <w:r w:rsidR="00BF514A" w:rsidRPr="008C44AF">
        <w:t xml:space="preserve">the </w:t>
      </w:r>
      <w:r w:rsidR="00CC6F12" w:rsidRPr="008C44AF">
        <w:t>manag</w:t>
      </w:r>
      <w:r w:rsidR="00BF514A" w:rsidRPr="008C44AF">
        <w:t>ement</w:t>
      </w:r>
      <w:r w:rsidR="00CC6F12" w:rsidRPr="008C44AF">
        <w:t xml:space="preserve">, </w:t>
      </w:r>
      <w:r w:rsidR="008C44AF" w:rsidRPr="008C44AF">
        <w:t>maintenance,</w:t>
      </w:r>
      <w:r w:rsidRPr="008C44AF">
        <w:t xml:space="preserve"> </w:t>
      </w:r>
      <w:r w:rsidR="00CC6F12" w:rsidRPr="008C44AF">
        <w:t>and provi</w:t>
      </w:r>
      <w:r w:rsidR="00BF514A" w:rsidRPr="008C44AF">
        <w:t>sion of</w:t>
      </w:r>
      <w:r w:rsidR="00CC6F12" w:rsidRPr="008C44AF">
        <w:t xml:space="preserve"> </w:t>
      </w:r>
      <w:r w:rsidRPr="008C44AF">
        <w:t>accurate</w:t>
      </w:r>
      <w:r w:rsidR="00B711AD" w:rsidRPr="008C44AF">
        <w:t>,</w:t>
      </w:r>
      <w:r w:rsidRPr="008C44AF">
        <w:t xml:space="preserve"> </w:t>
      </w:r>
      <w:proofErr w:type="gramStart"/>
      <w:r w:rsidRPr="008C44AF">
        <w:t>up-to-date</w:t>
      </w:r>
      <w:proofErr w:type="gramEnd"/>
      <w:r w:rsidRPr="008C44AF">
        <w:t xml:space="preserve"> </w:t>
      </w:r>
      <w:r w:rsidR="00B711AD" w:rsidRPr="008C44AF">
        <w:t>and high-quality c</w:t>
      </w:r>
      <w:r w:rsidRPr="008C44AF">
        <w:t>laims information on behalf of the Council.</w:t>
      </w:r>
    </w:p>
    <w:p w14:paraId="6B3FBDA0" w14:textId="77777777" w:rsidR="00DC5B2F" w:rsidRPr="008C44AF" w:rsidRDefault="00DC5B2F" w:rsidP="00CC6F12"/>
    <w:p w14:paraId="57C66049" w14:textId="6E2616A8" w:rsidR="00DC5B2F" w:rsidRPr="008C44AF" w:rsidRDefault="00DC5B2F" w:rsidP="0078561B">
      <w:pPr>
        <w:pStyle w:val="ListParagraph"/>
        <w:numPr>
          <w:ilvl w:val="0"/>
          <w:numId w:val="27"/>
        </w:numPr>
      </w:pPr>
      <w:r w:rsidRPr="008C44AF">
        <w:t xml:space="preserve">To </w:t>
      </w:r>
      <w:r w:rsidR="008D321E" w:rsidRPr="008C44AF">
        <w:t xml:space="preserve">develop the post holder to </w:t>
      </w:r>
      <w:r w:rsidRPr="008C44AF">
        <w:t xml:space="preserve">assist in the production of routine reports for the Council’s insurers regarding Employers </w:t>
      </w:r>
      <w:r w:rsidR="00FB7666" w:rsidRPr="008C44AF">
        <w:t xml:space="preserve">and Public </w:t>
      </w:r>
      <w:r w:rsidRPr="008C44AF">
        <w:t xml:space="preserve">Liability claims. </w:t>
      </w:r>
    </w:p>
    <w:p w14:paraId="350EBA72" w14:textId="77777777" w:rsidR="00EF5FE5" w:rsidRPr="008C44AF" w:rsidRDefault="00EF5FE5" w:rsidP="00B711AD">
      <w:pPr>
        <w:jc w:val="both"/>
      </w:pPr>
    </w:p>
    <w:p w14:paraId="4BE9671C" w14:textId="17D8487E" w:rsidR="00EF5FE5" w:rsidRPr="008C44AF" w:rsidRDefault="00EF5FE5" w:rsidP="0078561B">
      <w:pPr>
        <w:pStyle w:val="ListParagraph"/>
        <w:numPr>
          <w:ilvl w:val="0"/>
          <w:numId w:val="27"/>
        </w:numPr>
        <w:jc w:val="both"/>
      </w:pPr>
      <w:r w:rsidRPr="008C44AF">
        <w:t>To support Insurance Officers in ensuring thorough investigation of claims has been completed to enable claims handlers to have all available information to decide liability.</w:t>
      </w:r>
    </w:p>
    <w:p w14:paraId="0573C22E" w14:textId="77777777" w:rsidR="00FB7666" w:rsidRPr="008C44AF" w:rsidRDefault="00FB7666" w:rsidP="00FB7666"/>
    <w:p w14:paraId="790D11E0" w14:textId="64CEA159" w:rsidR="00FB7666" w:rsidRPr="008C44AF" w:rsidRDefault="00FB7666" w:rsidP="0078561B">
      <w:pPr>
        <w:pStyle w:val="ListParagraph"/>
        <w:numPr>
          <w:ilvl w:val="0"/>
          <w:numId w:val="27"/>
        </w:numPr>
        <w:jc w:val="both"/>
      </w:pPr>
      <w:r w:rsidRPr="008C44AF">
        <w:t>To develop an understanding of the risk management processes and procedures within the Council to support with reviewing the insurance</w:t>
      </w:r>
      <w:r w:rsidR="008C44AF" w:rsidRPr="008C44AF">
        <w:t xml:space="preserve"> in place or</w:t>
      </w:r>
      <w:r w:rsidRPr="008C44AF">
        <w:t xml:space="preserve"> required to mitigate any risks.</w:t>
      </w:r>
    </w:p>
    <w:p w14:paraId="3C4BB4B3" w14:textId="77777777" w:rsidR="00F01677" w:rsidRPr="008C44AF" w:rsidRDefault="00F01677" w:rsidP="0078561B">
      <w:pPr>
        <w:ind w:left="720"/>
      </w:pPr>
    </w:p>
    <w:p w14:paraId="4811C3F0" w14:textId="4DE430C6" w:rsidR="00DC5B2F" w:rsidRPr="008C44AF" w:rsidRDefault="006A0AC7" w:rsidP="0078561B">
      <w:pPr>
        <w:pStyle w:val="ListParagraph"/>
        <w:numPr>
          <w:ilvl w:val="0"/>
          <w:numId w:val="27"/>
        </w:numPr>
        <w:jc w:val="both"/>
      </w:pPr>
      <w:r w:rsidRPr="008C44AF">
        <w:t>To deal with confidential and sensitive claims in a discrete manner.</w:t>
      </w:r>
    </w:p>
    <w:p w14:paraId="6C96ADCB" w14:textId="77777777" w:rsidR="00DC5B2F" w:rsidRPr="008C44AF" w:rsidRDefault="00DC5B2F" w:rsidP="0078561B">
      <w:pPr>
        <w:pStyle w:val="ListParagraph"/>
      </w:pPr>
    </w:p>
    <w:p w14:paraId="3F60034E" w14:textId="0D31D955" w:rsidR="00F01677" w:rsidRPr="008C44AF" w:rsidRDefault="00F01677" w:rsidP="0078561B">
      <w:pPr>
        <w:pStyle w:val="ListParagraph"/>
        <w:numPr>
          <w:ilvl w:val="0"/>
          <w:numId w:val="27"/>
        </w:numPr>
      </w:pPr>
      <w:r w:rsidRPr="008C44AF">
        <w:t>To develop the post holder to</w:t>
      </w:r>
      <w:r w:rsidR="00DC5B2F" w:rsidRPr="008C44AF">
        <w:t xml:space="preserve"> understand the Council’s insurance cover to provide informed advice to customers</w:t>
      </w:r>
      <w:r w:rsidR="0078561B" w:rsidRPr="008C44AF">
        <w:t xml:space="preserve"> and service contacts.</w:t>
      </w:r>
    </w:p>
    <w:p w14:paraId="4C057213" w14:textId="77777777" w:rsidR="00B711AD" w:rsidRPr="008C44AF" w:rsidRDefault="00B711AD" w:rsidP="00B711AD">
      <w:pPr>
        <w:pStyle w:val="ListParagraph"/>
      </w:pPr>
    </w:p>
    <w:p w14:paraId="755E6FDA" w14:textId="1FCB6C8D" w:rsidR="00B711AD" w:rsidRPr="008C44AF" w:rsidRDefault="00B711AD" w:rsidP="006D28B0">
      <w:pPr>
        <w:pStyle w:val="ListParagraph"/>
        <w:numPr>
          <w:ilvl w:val="0"/>
          <w:numId w:val="27"/>
        </w:numPr>
        <w:rPr>
          <w:rFonts w:cs="Arial"/>
          <w:szCs w:val="24"/>
        </w:rPr>
      </w:pPr>
      <w:r w:rsidRPr="008C44AF">
        <w:rPr>
          <w:rFonts w:cs="Arial"/>
          <w:szCs w:val="24"/>
        </w:rPr>
        <w:t>To develop the post holder to engage</w:t>
      </w:r>
      <w:r w:rsidR="00CC6F12" w:rsidRPr="008C44AF">
        <w:rPr>
          <w:rFonts w:cs="Arial"/>
          <w:szCs w:val="24"/>
        </w:rPr>
        <w:t xml:space="preserve"> with</w:t>
      </w:r>
      <w:r w:rsidRPr="008C44AF">
        <w:rPr>
          <w:rFonts w:cs="Arial"/>
          <w:szCs w:val="24"/>
        </w:rPr>
        <w:t xml:space="preserve"> </w:t>
      </w:r>
      <w:r w:rsidR="00CC6F12" w:rsidRPr="008C44AF">
        <w:rPr>
          <w:rFonts w:cs="Arial"/>
          <w:szCs w:val="24"/>
        </w:rPr>
        <w:t xml:space="preserve">key </w:t>
      </w:r>
      <w:r w:rsidR="00CC6F12" w:rsidRPr="008C44AF">
        <w:rPr>
          <w:rFonts w:cs="Arial"/>
          <w:szCs w:val="24"/>
          <w:shd w:val="clear" w:color="auto" w:fill="FFFFFF"/>
        </w:rPr>
        <w:t xml:space="preserve">internal and/or external stakeholders, including but not limited to clients, solicitors, senior management, claims, </w:t>
      </w:r>
      <w:proofErr w:type="gramStart"/>
      <w:r w:rsidR="00CC6F12" w:rsidRPr="008C44AF">
        <w:rPr>
          <w:rFonts w:cs="Arial"/>
          <w:szCs w:val="24"/>
          <w:shd w:val="clear" w:color="auto" w:fill="FFFFFF"/>
        </w:rPr>
        <w:t>brokers</w:t>
      </w:r>
      <w:proofErr w:type="gramEnd"/>
      <w:r w:rsidR="00CC6F12" w:rsidRPr="008C44AF">
        <w:rPr>
          <w:rFonts w:cs="Arial"/>
          <w:szCs w:val="24"/>
          <w:shd w:val="clear" w:color="auto" w:fill="FFFFFF"/>
        </w:rPr>
        <w:t xml:space="preserve"> and third-party vendors</w:t>
      </w:r>
      <w:r w:rsidR="00CC6F12" w:rsidRPr="008C44AF">
        <w:rPr>
          <w:rFonts w:cs="Arial"/>
          <w:szCs w:val="24"/>
        </w:rPr>
        <w:t>.</w:t>
      </w:r>
    </w:p>
    <w:p w14:paraId="164D65D4" w14:textId="77777777" w:rsidR="00EF5FE5" w:rsidRPr="008C44AF" w:rsidRDefault="00EF5FE5" w:rsidP="00B711AD"/>
    <w:p w14:paraId="157DCDD0" w14:textId="2D7CD429" w:rsidR="00EF5FE5" w:rsidRPr="008C44AF" w:rsidRDefault="00EF5FE5" w:rsidP="0078561B">
      <w:pPr>
        <w:pStyle w:val="ListParagraph"/>
        <w:numPr>
          <w:ilvl w:val="0"/>
          <w:numId w:val="27"/>
        </w:numPr>
      </w:pPr>
      <w:r w:rsidRPr="008C44AF">
        <w:t xml:space="preserve">To </w:t>
      </w:r>
      <w:r w:rsidR="008D3BEE" w:rsidRPr="008C44AF">
        <w:t xml:space="preserve">provide prompt responses to </w:t>
      </w:r>
      <w:r w:rsidRPr="008C44AF">
        <w:t>communications on potential claims, and thereby ensuring that the Council does not breach statutory requirements.</w:t>
      </w:r>
    </w:p>
    <w:p w14:paraId="0A816D16" w14:textId="77777777" w:rsidR="00EF5FE5" w:rsidRPr="008C44AF" w:rsidRDefault="00EF5FE5" w:rsidP="0078561B">
      <w:pPr>
        <w:rPr>
          <w:szCs w:val="24"/>
        </w:rPr>
      </w:pPr>
    </w:p>
    <w:p w14:paraId="0D6F277E" w14:textId="099F013D" w:rsidR="00EF5FE5" w:rsidRPr="008C44AF" w:rsidRDefault="00EF5FE5" w:rsidP="0078561B">
      <w:pPr>
        <w:pStyle w:val="ListParagraph"/>
        <w:numPr>
          <w:ilvl w:val="0"/>
          <w:numId w:val="27"/>
        </w:numPr>
        <w:spacing w:before="120"/>
        <w:jc w:val="both"/>
        <w:rPr>
          <w:szCs w:val="24"/>
        </w:rPr>
      </w:pPr>
      <w:r w:rsidRPr="008C44AF">
        <w:rPr>
          <w:szCs w:val="24"/>
        </w:rPr>
        <w:t xml:space="preserve">To support Insurance Officers in </w:t>
      </w:r>
      <w:r w:rsidRPr="008C44AF">
        <w:t>arranging the prompt payment of all claims-related invoices.</w:t>
      </w:r>
    </w:p>
    <w:p w14:paraId="5EDE368B" w14:textId="77777777" w:rsidR="00402945" w:rsidRPr="008C44AF" w:rsidRDefault="00402945" w:rsidP="00402945">
      <w:pPr>
        <w:pStyle w:val="ListParagraph"/>
        <w:rPr>
          <w:szCs w:val="24"/>
        </w:rPr>
      </w:pPr>
    </w:p>
    <w:p w14:paraId="33FF293F" w14:textId="573E013D" w:rsidR="00402945" w:rsidRPr="008C44AF" w:rsidRDefault="00402945" w:rsidP="00402945">
      <w:pPr>
        <w:pStyle w:val="ListParagraph"/>
        <w:numPr>
          <w:ilvl w:val="0"/>
          <w:numId w:val="27"/>
        </w:numPr>
        <w:jc w:val="both"/>
      </w:pPr>
      <w:r w:rsidRPr="008C44AF">
        <w:t>To assist in maintaining accurate</w:t>
      </w:r>
      <w:r w:rsidR="00B711AD" w:rsidRPr="008C44AF">
        <w:t>,</w:t>
      </w:r>
      <w:r w:rsidRPr="008C44AF">
        <w:t xml:space="preserve"> </w:t>
      </w:r>
      <w:r w:rsidR="00B711AD" w:rsidRPr="008C44AF">
        <w:t>up-to-date, and high-quality</w:t>
      </w:r>
      <w:r w:rsidRPr="008C44AF">
        <w:t xml:space="preserve"> claims information on behalf of the Durham Police Authority and the Durham and Darlington Fire and Rescue Service.</w:t>
      </w:r>
    </w:p>
    <w:p w14:paraId="6C1CF1F7" w14:textId="77777777" w:rsidR="00402945" w:rsidRPr="008C44AF" w:rsidRDefault="00402945" w:rsidP="00402945"/>
    <w:p w14:paraId="21F5C1EA" w14:textId="3C590672" w:rsidR="00402945" w:rsidRPr="008C44AF" w:rsidRDefault="00402945" w:rsidP="00402945">
      <w:pPr>
        <w:pStyle w:val="ListParagraph"/>
        <w:numPr>
          <w:ilvl w:val="0"/>
          <w:numId w:val="27"/>
        </w:numPr>
      </w:pPr>
      <w:r w:rsidRPr="008C44AF">
        <w:t xml:space="preserve">To ensure that consideration is </w:t>
      </w:r>
      <w:proofErr w:type="gramStart"/>
      <w:r w:rsidRPr="008C44AF">
        <w:t>given at all times</w:t>
      </w:r>
      <w:proofErr w:type="gramEnd"/>
      <w:r w:rsidRPr="008C44AF">
        <w:t xml:space="preserve"> to achieving best value and the most efficient ways of working.</w:t>
      </w:r>
    </w:p>
    <w:p w14:paraId="5C6AE777" w14:textId="7CD0CB93" w:rsidR="00AD6FDF" w:rsidRPr="008C44AF" w:rsidRDefault="00AD6FDF" w:rsidP="0078561B">
      <w:pPr>
        <w:spacing w:before="120"/>
        <w:jc w:val="both"/>
        <w:rPr>
          <w:szCs w:val="24"/>
        </w:rPr>
      </w:pPr>
    </w:p>
    <w:p w14:paraId="5D5527C8" w14:textId="07042312" w:rsidR="0040547B" w:rsidRPr="008C44AF" w:rsidRDefault="00EF5FE5" w:rsidP="0078561B">
      <w:pPr>
        <w:pStyle w:val="ListParagraph"/>
        <w:numPr>
          <w:ilvl w:val="0"/>
          <w:numId w:val="27"/>
        </w:numPr>
      </w:pPr>
      <w:r w:rsidRPr="008C44AF">
        <w:t>To participate in Internal Audit and Corporate Fraud Team discussions concerning operational business.</w:t>
      </w:r>
    </w:p>
    <w:p w14:paraId="65DD1441" w14:textId="77777777" w:rsidR="00EF5FE5" w:rsidRPr="008C44AF" w:rsidRDefault="00EF5FE5" w:rsidP="0078561B">
      <w:pPr>
        <w:pStyle w:val="ListParagraph"/>
      </w:pPr>
    </w:p>
    <w:p w14:paraId="44C21CF1" w14:textId="561F16E9" w:rsidR="00EF5FE5" w:rsidRPr="008C44AF" w:rsidRDefault="00EF5FE5" w:rsidP="0078561B">
      <w:pPr>
        <w:pStyle w:val="ListParagraph"/>
        <w:numPr>
          <w:ilvl w:val="0"/>
          <w:numId w:val="27"/>
        </w:numPr>
        <w:spacing w:before="120"/>
        <w:jc w:val="both"/>
        <w:rPr>
          <w:szCs w:val="24"/>
        </w:rPr>
      </w:pPr>
      <w:r w:rsidRPr="008C44AF">
        <w:rPr>
          <w:szCs w:val="24"/>
        </w:rPr>
        <w:t xml:space="preserve">Attend training as determined appropriate by the Council in relation to working practices and the </w:t>
      </w:r>
      <w:r w:rsidR="00FB7666" w:rsidRPr="008C44AF">
        <w:rPr>
          <w:szCs w:val="24"/>
        </w:rPr>
        <w:t>apprenticeship</w:t>
      </w:r>
      <w:r w:rsidRPr="008C44AF">
        <w:rPr>
          <w:szCs w:val="24"/>
        </w:rPr>
        <w:t xml:space="preserve"> programme.</w:t>
      </w:r>
    </w:p>
    <w:p w14:paraId="6A88671E" w14:textId="77777777" w:rsidR="00F01677" w:rsidRPr="008C44AF" w:rsidRDefault="00F01677" w:rsidP="00F01677"/>
    <w:p w14:paraId="306C11DC" w14:textId="71A094A2" w:rsidR="00681A84" w:rsidRPr="008C44AF" w:rsidRDefault="00681A84" w:rsidP="00681A84">
      <w:pPr>
        <w:rPr>
          <w:rFonts w:cs="Arial"/>
          <w:b/>
          <w:szCs w:val="24"/>
        </w:rPr>
      </w:pPr>
    </w:p>
    <w:p w14:paraId="38730DC1" w14:textId="30E3652E" w:rsidR="00267CAE" w:rsidRPr="008C44AF" w:rsidRDefault="00267CAE" w:rsidP="00681A84">
      <w:pPr>
        <w:rPr>
          <w:rFonts w:cs="Arial"/>
          <w:b/>
          <w:szCs w:val="24"/>
        </w:rPr>
      </w:pPr>
    </w:p>
    <w:p w14:paraId="1EAD54CE" w14:textId="1DDD0E18" w:rsidR="00267CAE" w:rsidRPr="008C44AF" w:rsidRDefault="00267CAE" w:rsidP="00681A84">
      <w:pPr>
        <w:rPr>
          <w:rFonts w:cs="Arial"/>
          <w:b/>
          <w:szCs w:val="24"/>
        </w:rPr>
      </w:pPr>
    </w:p>
    <w:p w14:paraId="44726CD6" w14:textId="74C61778" w:rsidR="00B711AD" w:rsidRPr="008C44AF" w:rsidRDefault="00B711AD" w:rsidP="00681A84">
      <w:pPr>
        <w:rPr>
          <w:rFonts w:cs="Arial"/>
          <w:b/>
          <w:szCs w:val="24"/>
        </w:rPr>
      </w:pPr>
    </w:p>
    <w:p w14:paraId="6E7F4C9A" w14:textId="24AAB372" w:rsidR="00B711AD" w:rsidRPr="008C44AF" w:rsidRDefault="00B711AD" w:rsidP="00681A84">
      <w:pPr>
        <w:rPr>
          <w:rFonts w:cs="Arial"/>
          <w:b/>
          <w:szCs w:val="24"/>
        </w:rPr>
      </w:pPr>
    </w:p>
    <w:p w14:paraId="43B2EDDC" w14:textId="736E5D55" w:rsidR="00B711AD" w:rsidRPr="008C44AF" w:rsidRDefault="00B711AD" w:rsidP="00681A84">
      <w:pPr>
        <w:rPr>
          <w:rFonts w:cs="Arial"/>
          <w:b/>
          <w:szCs w:val="24"/>
        </w:rPr>
      </w:pPr>
    </w:p>
    <w:p w14:paraId="6BFF845B" w14:textId="44858846" w:rsidR="00CC6F12" w:rsidRPr="008C44AF" w:rsidRDefault="00CC6F12" w:rsidP="00681A84">
      <w:pPr>
        <w:rPr>
          <w:rFonts w:cs="Arial"/>
          <w:b/>
          <w:szCs w:val="24"/>
        </w:rPr>
      </w:pPr>
    </w:p>
    <w:p w14:paraId="51C9D0F3" w14:textId="4661ED38" w:rsidR="00CC6F12" w:rsidRPr="008C44AF" w:rsidRDefault="00CC6F12" w:rsidP="00681A84">
      <w:pPr>
        <w:rPr>
          <w:rFonts w:cs="Arial"/>
          <w:b/>
          <w:szCs w:val="24"/>
        </w:rPr>
      </w:pPr>
    </w:p>
    <w:p w14:paraId="35D6493F" w14:textId="78C4CFCC" w:rsidR="00CC6F12" w:rsidRDefault="00CC6F12" w:rsidP="00681A84">
      <w:pPr>
        <w:rPr>
          <w:rFonts w:cs="Arial"/>
          <w:b/>
          <w:szCs w:val="24"/>
        </w:rPr>
      </w:pPr>
    </w:p>
    <w:p w14:paraId="3164C41D" w14:textId="6179ADE2" w:rsidR="00CC6F12" w:rsidRDefault="00CC6F12" w:rsidP="00681A84">
      <w:pPr>
        <w:rPr>
          <w:rFonts w:cs="Arial"/>
          <w:b/>
          <w:szCs w:val="24"/>
        </w:rPr>
      </w:pPr>
    </w:p>
    <w:p w14:paraId="1410A027" w14:textId="77777777" w:rsidR="00BF514A" w:rsidRDefault="00BF514A" w:rsidP="00681A84">
      <w:pPr>
        <w:rPr>
          <w:rFonts w:cs="Arial"/>
          <w:b/>
          <w:szCs w:val="24"/>
        </w:rPr>
      </w:pPr>
    </w:p>
    <w:p w14:paraId="5DD68F27" w14:textId="77777777" w:rsidR="00B711AD" w:rsidRDefault="00B711AD"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300F4A">
        <w:trPr>
          <w:trHeight w:val="624"/>
        </w:trPr>
        <w:tc>
          <w:tcPr>
            <w:tcW w:w="10456" w:type="dxa"/>
            <w:shd w:val="clear" w:color="auto" w:fill="F2F2F2" w:themeFill="background1" w:themeFillShade="F2"/>
            <w:vAlign w:val="center"/>
          </w:tcPr>
          <w:p w14:paraId="3CF5F35F" w14:textId="77777777" w:rsidR="003F5F22" w:rsidRDefault="003F5F22" w:rsidP="00300F4A">
            <w:pPr>
              <w:rPr>
                <w:rFonts w:cs="Arial"/>
                <w:b/>
                <w:szCs w:val="24"/>
              </w:rPr>
            </w:pPr>
            <w:r>
              <w:rPr>
                <w:rFonts w:cs="Arial"/>
                <w:b/>
                <w:szCs w:val="24"/>
              </w:rPr>
              <w:lastRenderedPageBreak/>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4EF353D5"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67E3E792" w14:textId="3CF18728" w:rsidR="0022570E" w:rsidRDefault="0022570E">
      <w:pPr>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3" w:name="_Hlk26438203"/>
      <w:r>
        <w:rPr>
          <w:rFonts w:cs="Arial"/>
          <w:b/>
          <w:szCs w:val="24"/>
        </w:rPr>
        <w:t>Health</w:t>
      </w:r>
      <w:r w:rsidR="001D2B80">
        <w:rPr>
          <w:rFonts w:cs="Arial"/>
          <w:b/>
          <w:szCs w:val="24"/>
        </w:rPr>
        <w:t>, Safety and Wellbeing</w:t>
      </w:r>
      <w:r>
        <w:rPr>
          <w:rFonts w:cs="Arial"/>
          <w:b/>
          <w:szCs w:val="24"/>
        </w:rPr>
        <w:t xml:space="preserve"> </w:t>
      </w:r>
    </w:p>
    <w:p w14:paraId="2A2290BA" w14:textId="0E291D98"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5A61154D" w14:textId="77777777" w:rsidR="0022570E" w:rsidRDefault="0022570E" w:rsidP="003F5F22">
      <w:pPr>
        <w:pStyle w:val="ListParagraph"/>
        <w:ind w:left="567"/>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3"/>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51DFCC"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D303077" w14:textId="77777777" w:rsidR="00581EEF" w:rsidRP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77777777" w:rsidR="0063274D" w:rsidRPr="0063274D" w:rsidRDefault="0063274D" w:rsidP="003F5F22">
      <w:pPr>
        <w:pStyle w:val="ListParagraph"/>
        <w:ind w:left="567" w:hanging="425"/>
        <w:rPr>
          <w:rFonts w:cs="Arial"/>
          <w:szCs w:val="24"/>
        </w:rPr>
      </w:pPr>
    </w:p>
    <w:p w14:paraId="63D8B680" w14:textId="77777777" w:rsidR="00C01E61" w:rsidRPr="00681A84" w:rsidRDefault="00C01E61"/>
    <w:p w14:paraId="003AAADE" w14:textId="77777777" w:rsidR="00681A84" w:rsidRPr="00775A54" w:rsidRDefault="0063274D" w:rsidP="00681A84">
      <w:pPr>
        <w:rPr>
          <w:b/>
          <w:szCs w:val="24"/>
        </w:rPr>
      </w:pPr>
      <w:r w:rsidRPr="00775A54">
        <w:rPr>
          <w:rFonts w:cs="Arial"/>
          <w:iCs/>
          <w:szCs w:val="24"/>
        </w:rPr>
        <w:t>The above is not exhaustive and the post holder will be expected to undertake any duties which may reasonably fall within the level of responsibility and the competence of the post as directed by your manager</w:t>
      </w:r>
      <w:r w:rsidRPr="00775A54">
        <w:rPr>
          <w:rFonts w:cs="Arial"/>
          <w:i/>
          <w:szCs w:val="24"/>
        </w:rPr>
        <w:t>.</w:t>
      </w:r>
      <w:r w:rsidR="00681A84" w:rsidRPr="00775A54">
        <w:rPr>
          <w:b/>
          <w:szCs w:val="24"/>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D70625">
            <w:pPr>
              <w:pStyle w:val="aTitle"/>
              <w:tabs>
                <w:tab w:val="clear" w:pos="4513"/>
              </w:tabs>
              <w:rPr>
                <w:rFonts w:cs="Arial"/>
                <w:noProof/>
                <w:color w:val="auto"/>
                <w:sz w:val="22"/>
                <w:lang w:eastAsia="en-GB"/>
              </w:rPr>
            </w:pPr>
          </w:p>
          <w:p w14:paraId="02995A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6B2F80" w:rsidRDefault="00845787" w:rsidP="00D70625">
            <w:pPr>
              <w:pStyle w:val="aTitle"/>
              <w:tabs>
                <w:tab w:val="clear" w:pos="4513"/>
                <w:tab w:val="clear" w:pos="9026"/>
              </w:tabs>
              <w:ind w:left="325"/>
              <w:rPr>
                <w:rFonts w:cs="Arial"/>
                <w:b w:val="0"/>
                <w:noProof/>
                <w:color w:val="auto"/>
                <w:sz w:val="24"/>
                <w:szCs w:val="24"/>
                <w:lang w:eastAsia="en-GB"/>
              </w:rPr>
            </w:pPr>
          </w:p>
          <w:p w14:paraId="1FBCD264" w14:textId="049EA3CA" w:rsidR="00621974" w:rsidRPr="009F23D4" w:rsidRDefault="00F01677" w:rsidP="00F01677">
            <w:pPr>
              <w:pStyle w:val="aTitle"/>
              <w:numPr>
                <w:ilvl w:val="0"/>
                <w:numId w:val="21"/>
              </w:numPr>
              <w:tabs>
                <w:tab w:val="clear" w:pos="4513"/>
                <w:tab w:val="clear" w:pos="9026"/>
              </w:tabs>
              <w:rPr>
                <w:rFonts w:cs="Arial"/>
                <w:b w:val="0"/>
                <w:bCs/>
                <w:i/>
                <w:noProof/>
                <w:color w:val="auto"/>
                <w:sz w:val="24"/>
                <w:szCs w:val="24"/>
                <w:lang w:eastAsia="en-GB"/>
              </w:rPr>
            </w:pPr>
            <w:bookmarkStart w:id="4" w:name="_Hlk43732869"/>
            <w:r w:rsidRPr="006B2F80">
              <w:rPr>
                <w:b w:val="0"/>
                <w:bCs/>
                <w:color w:val="auto"/>
                <w:sz w:val="24"/>
                <w:szCs w:val="24"/>
              </w:rPr>
              <w:t xml:space="preserve">Either have or expect to achieve </w:t>
            </w:r>
            <w:r w:rsidR="000649A2">
              <w:rPr>
                <w:b w:val="0"/>
                <w:bCs/>
                <w:color w:val="auto"/>
                <w:sz w:val="24"/>
                <w:szCs w:val="24"/>
              </w:rPr>
              <w:t>2</w:t>
            </w:r>
            <w:r w:rsidRPr="006B2F80">
              <w:rPr>
                <w:b w:val="0"/>
                <w:bCs/>
                <w:color w:val="auto"/>
                <w:sz w:val="24"/>
                <w:szCs w:val="24"/>
              </w:rPr>
              <w:t xml:space="preserve"> GCSE’s including Maths and English grades </w:t>
            </w:r>
            <w:r w:rsidR="001A6E1E">
              <w:rPr>
                <w:b w:val="0"/>
                <w:bCs/>
                <w:color w:val="auto"/>
                <w:sz w:val="24"/>
                <w:szCs w:val="24"/>
              </w:rPr>
              <w:t>9-4/</w:t>
            </w:r>
            <w:r w:rsidRPr="006B2F80">
              <w:rPr>
                <w:b w:val="0"/>
                <w:bCs/>
                <w:color w:val="auto"/>
                <w:sz w:val="24"/>
                <w:szCs w:val="24"/>
              </w:rPr>
              <w:t>A</w:t>
            </w:r>
            <w:r w:rsidR="003222B6">
              <w:rPr>
                <w:b w:val="0"/>
                <w:bCs/>
                <w:color w:val="auto"/>
                <w:sz w:val="24"/>
                <w:szCs w:val="24"/>
              </w:rPr>
              <w:t>*</w:t>
            </w:r>
            <w:r w:rsidRPr="006B2F80">
              <w:rPr>
                <w:b w:val="0"/>
                <w:bCs/>
                <w:color w:val="auto"/>
                <w:sz w:val="24"/>
                <w:szCs w:val="24"/>
              </w:rPr>
              <w:t xml:space="preserve">-C or </w:t>
            </w:r>
            <w:r w:rsidR="001A6E1E">
              <w:rPr>
                <w:b w:val="0"/>
                <w:bCs/>
                <w:color w:val="auto"/>
                <w:sz w:val="24"/>
                <w:szCs w:val="24"/>
              </w:rPr>
              <w:t>equivalent qualification</w:t>
            </w:r>
          </w:p>
          <w:p w14:paraId="7811F574" w14:textId="77777777" w:rsidR="009F23D4" w:rsidRPr="006B2F80" w:rsidRDefault="009F23D4" w:rsidP="009F23D4">
            <w:pPr>
              <w:pStyle w:val="aTitle"/>
              <w:tabs>
                <w:tab w:val="clear" w:pos="4513"/>
                <w:tab w:val="clear" w:pos="9026"/>
              </w:tabs>
              <w:ind w:left="360"/>
              <w:rPr>
                <w:rFonts w:cs="Arial"/>
                <w:b w:val="0"/>
                <w:bCs/>
                <w:i/>
                <w:noProof/>
                <w:color w:val="auto"/>
                <w:sz w:val="24"/>
                <w:szCs w:val="24"/>
                <w:lang w:eastAsia="en-GB"/>
              </w:rPr>
            </w:pPr>
          </w:p>
          <w:bookmarkEnd w:id="4"/>
          <w:p w14:paraId="29E003D9" w14:textId="02E00ED0" w:rsidR="00845787" w:rsidRPr="006B2F80" w:rsidRDefault="00845787" w:rsidP="00621974">
            <w:pPr>
              <w:pStyle w:val="aTitle"/>
              <w:tabs>
                <w:tab w:val="clear" w:pos="4513"/>
                <w:tab w:val="clear" w:pos="9026"/>
              </w:tabs>
              <w:ind w:left="42"/>
              <w:rPr>
                <w:rFonts w:cs="Arial"/>
                <w:b w:val="0"/>
                <w:i/>
                <w:noProof/>
                <w:color w:val="auto"/>
                <w:sz w:val="24"/>
                <w:szCs w:val="24"/>
                <w:lang w:eastAsia="en-GB"/>
              </w:rPr>
            </w:pPr>
          </w:p>
        </w:tc>
        <w:tc>
          <w:tcPr>
            <w:tcW w:w="4961" w:type="dxa"/>
          </w:tcPr>
          <w:p w14:paraId="1200542E" w14:textId="77777777" w:rsidR="00845787" w:rsidRPr="006B2F80" w:rsidRDefault="00845787" w:rsidP="00D70625">
            <w:pPr>
              <w:pStyle w:val="aTitle"/>
              <w:tabs>
                <w:tab w:val="clear" w:pos="4513"/>
              </w:tabs>
              <w:ind w:left="312"/>
              <w:rPr>
                <w:rFonts w:cs="Arial"/>
                <w:b w:val="0"/>
                <w:noProof/>
                <w:color w:val="auto"/>
                <w:sz w:val="24"/>
                <w:szCs w:val="24"/>
                <w:lang w:eastAsia="en-GB"/>
              </w:rPr>
            </w:pPr>
          </w:p>
          <w:p w14:paraId="31AA32F7" w14:textId="594BCCB8" w:rsidR="00845787" w:rsidRPr="006B2F80" w:rsidRDefault="00845787" w:rsidP="000B4D9E">
            <w:pPr>
              <w:pStyle w:val="aTitle"/>
              <w:tabs>
                <w:tab w:val="clear" w:pos="4513"/>
              </w:tabs>
              <w:rPr>
                <w:rFonts w:cs="Arial"/>
                <w:b w:val="0"/>
                <w:noProof/>
                <w:color w:val="auto"/>
                <w:sz w:val="24"/>
                <w:szCs w:val="24"/>
                <w:lang w:eastAsia="en-GB"/>
              </w:rPr>
            </w:pPr>
          </w:p>
        </w:tc>
      </w:tr>
      <w:tr w:rsidR="00040EE4" w14:paraId="4DA41C64" w14:textId="77777777" w:rsidTr="00040EE4">
        <w:trPr>
          <w:trHeight w:val="1712"/>
        </w:trPr>
        <w:tc>
          <w:tcPr>
            <w:tcW w:w="1671" w:type="dxa"/>
            <w:shd w:val="clear" w:color="auto" w:fill="F2F2F2" w:themeFill="background1" w:themeFillShade="F2"/>
          </w:tcPr>
          <w:p w14:paraId="56A1DD52" w14:textId="77777777" w:rsidR="00845787" w:rsidRPr="00845787" w:rsidRDefault="00845787" w:rsidP="00D70625">
            <w:pPr>
              <w:pStyle w:val="aTitle"/>
              <w:tabs>
                <w:tab w:val="clear" w:pos="4513"/>
              </w:tabs>
              <w:rPr>
                <w:rFonts w:cs="Arial"/>
                <w:noProof/>
                <w:color w:val="auto"/>
                <w:sz w:val="22"/>
                <w:lang w:eastAsia="en-GB"/>
              </w:rPr>
            </w:pPr>
          </w:p>
          <w:p w14:paraId="1AB4862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A8C6210" w14:textId="77777777" w:rsidR="00845787" w:rsidRPr="006B2F80" w:rsidRDefault="00845787" w:rsidP="00D70625">
            <w:pPr>
              <w:pStyle w:val="aTitle"/>
              <w:tabs>
                <w:tab w:val="clear" w:pos="4513"/>
                <w:tab w:val="clear" w:pos="9026"/>
              </w:tabs>
              <w:rPr>
                <w:rFonts w:cs="Arial"/>
                <w:b w:val="0"/>
                <w:noProof/>
                <w:color w:val="auto"/>
                <w:sz w:val="24"/>
                <w:szCs w:val="24"/>
                <w:lang w:eastAsia="en-GB"/>
              </w:rPr>
            </w:pPr>
          </w:p>
          <w:p w14:paraId="5634A5F7" w14:textId="72336BED" w:rsidR="00621974" w:rsidRPr="006B2F80" w:rsidRDefault="008D3BEE" w:rsidP="008D3BEE">
            <w:pPr>
              <w:pStyle w:val="aTitle"/>
              <w:numPr>
                <w:ilvl w:val="0"/>
                <w:numId w:val="21"/>
              </w:numPr>
              <w:tabs>
                <w:tab w:val="clear" w:pos="4513"/>
                <w:tab w:val="clear" w:pos="9026"/>
              </w:tabs>
              <w:rPr>
                <w:rFonts w:cs="Arial"/>
                <w:b w:val="0"/>
                <w:i/>
                <w:noProof/>
                <w:color w:val="auto"/>
                <w:sz w:val="24"/>
                <w:szCs w:val="24"/>
                <w:lang w:eastAsia="en-GB"/>
              </w:rPr>
            </w:pPr>
            <w:r>
              <w:rPr>
                <w:rFonts w:cs="Arial"/>
                <w:b w:val="0"/>
                <w:iCs/>
                <w:noProof/>
                <w:color w:val="auto"/>
                <w:sz w:val="24"/>
                <w:szCs w:val="24"/>
                <w:lang w:eastAsia="en-GB"/>
              </w:rPr>
              <w:t>Experience of using IT</w:t>
            </w:r>
          </w:p>
        </w:tc>
        <w:tc>
          <w:tcPr>
            <w:tcW w:w="4961" w:type="dxa"/>
          </w:tcPr>
          <w:p w14:paraId="3CCFE127" w14:textId="77777777" w:rsidR="00845787" w:rsidRPr="006B2F80" w:rsidRDefault="00845787" w:rsidP="00D70625">
            <w:pPr>
              <w:pStyle w:val="aTitle"/>
              <w:tabs>
                <w:tab w:val="clear" w:pos="4513"/>
              </w:tabs>
              <w:rPr>
                <w:rFonts w:cs="Arial"/>
                <w:b w:val="0"/>
                <w:noProof/>
                <w:color w:val="auto"/>
                <w:sz w:val="24"/>
                <w:szCs w:val="24"/>
                <w:lang w:eastAsia="en-GB"/>
              </w:rPr>
            </w:pPr>
          </w:p>
          <w:p w14:paraId="5E7A27EC" w14:textId="51351EBD" w:rsidR="001A6E1E" w:rsidRPr="008D3BEE" w:rsidRDefault="001A6E1E" w:rsidP="008D3BEE">
            <w:pPr>
              <w:pStyle w:val="aTitle"/>
              <w:numPr>
                <w:ilvl w:val="0"/>
                <w:numId w:val="17"/>
              </w:numPr>
              <w:tabs>
                <w:tab w:val="clear" w:pos="4513"/>
              </w:tabs>
              <w:rPr>
                <w:rFonts w:cs="Arial"/>
                <w:b w:val="0"/>
                <w:bCs/>
                <w:noProof/>
                <w:color w:val="auto"/>
                <w:sz w:val="24"/>
                <w:szCs w:val="24"/>
                <w:lang w:eastAsia="en-GB"/>
              </w:rPr>
            </w:pPr>
            <w:r w:rsidRPr="008422C6">
              <w:rPr>
                <w:b w:val="0"/>
                <w:color w:val="auto"/>
                <w:sz w:val="24"/>
                <w:szCs w:val="24"/>
              </w:rPr>
              <w:t>Experience in an office environment</w:t>
            </w:r>
          </w:p>
          <w:p w14:paraId="7DE90F33" w14:textId="0BC5903E" w:rsidR="008D3BEE" w:rsidRPr="008D3BEE" w:rsidRDefault="008D3BEE" w:rsidP="008D3BEE">
            <w:pPr>
              <w:pStyle w:val="aTitle"/>
              <w:numPr>
                <w:ilvl w:val="0"/>
                <w:numId w:val="17"/>
              </w:numPr>
              <w:tabs>
                <w:tab w:val="clear" w:pos="4513"/>
              </w:tabs>
              <w:rPr>
                <w:rFonts w:cs="Arial"/>
                <w:b w:val="0"/>
                <w:bCs/>
                <w:noProof/>
                <w:color w:val="auto"/>
                <w:sz w:val="24"/>
                <w:szCs w:val="24"/>
                <w:lang w:eastAsia="en-GB"/>
              </w:rPr>
            </w:pPr>
            <w:r>
              <w:rPr>
                <w:b w:val="0"/>
                <w:bCs/>
                <w:color w:val="auto"/>
                <w:sz w:val="24"/>
                <w:szCs w:val="24"/>
              </w:rPr>
              <w:t>Experience of dealing with financial information</w:t>
            </w:r>
          </w:p>
          <w:p w14:paraId="72204282" w14:textId="25D0AACC" w:rsidR="008D3BEE" w:rsidRPr="008D3BEE" w:rsidRDefault="008D3BEE" w:rsidP="008D3BEE">
            <w:pPr>
              <w:pStyle w:val="aTitle"/>
              <w:numPr>
                <w:ilvl w:val="0"/>
                <w:numId w:val="17"/>
              </w:numPr>
              <w:tabs>
                <w:tab w:val="clear" w:pos="4513"/>
                <w:tab w:val="clear" w:pos="9026"/>
              </w:tabs>
              <w:rPr>
                <w:rFonts w:cs="Arial"/>
                <w:b w:val="0"/>
                <w:noProof/>
                <w:color w:val="auto"/>
                <w:sz w:val="24"/>
                <w:szCs w:val="24"/>
                <w:lang w:eastAsia="en-GB"/>
              </w:rPr>
            </w:pPr>
            <w:r>
              <w:rPr>
                <w:rFonts w:cs="Arial"/>
                <w:b w:val="0"/>
                <w:iCs/>
                <w:noProof/>
                <w:color w:val="auto"/>
                <w:sz w:val="24"/>
                <w:szCs w:val="24"/>
                <w:lang w:eastAsia="en-GB"/>
              </w:rPr>
              <w:t>Experience of u</w:t>
            </w:r>
            <w:r w:rsidRPr="00EA45BB">
              <w:rPr>
                <w:rFonts w:cs="Arial"/>
                <w:b w:val="0"/>
                <w:iCs/>
                <w:noProof/>
                <w:color w:val="auto"/>
                <w:sz w:val="24"/>
                <w:szCs w:val="24"/>
                <w:lang w:eastAsia="en-GB"/>
              </w:rPr>
              <w:t>s</w:t>
            </w:r>
            <w:r>
              <w:rPr>
                <w:rFonts w:cs="Arial"/>
                <w:b w:val="0"/>
                <w:iCs/>
                <w:noProof/>
                <w:color w:val="auto"/>
                <w:sz w:val="24"/>
                <w:szCs w:val="24"/>
                <w:lang w:eastAsia="en-GB"/>
              </w:rPr>
              <w:t>ing</w:t>
            </w:r>
            <w:r w:rsidRPr="00EA45BB">
              <w:rPr>
                <w:rFonts w:cs="Arial"/>
                <w:b w:val="0"/>
                <w:iCs/>
                <w:noProof/>
                <w:color w:val="auto"/>
                <w:sz w:val="24"/>
                <w:szCs w:val="24"/>
                <w:lang w:eastAsia="en-GB"/>
              </w:rPr>
              <w:t xml:space="preserve"> </w:t>
            </w:r>
            <w:r>
              <w:rPr>
                <w:rFonts w:cs="Arial"/>
                <w:b w:val="0"/>
                <w:iCs/>
                <w:noProof/>
                <w:color w:val="auto"/>
                <w:sz w:val="24"/>
                <w:szCs w:val="24"/>
                <w:lang w:eastAsia="en-GB"/>
              </w:rPr>
              <w:t>Microsoft Office applications (e.g. Word, Excel)</w:t>
            </w:r>
          </w:p>
          <w:p w14:paraId="0DFD68A4" w14:textId="7D2910C3" w:rsidR="00845787" w:rsidRPr="006B2F80" w:rsidRDefault="00845787" w:rsidP="001A6E1E">
            <w:pPr>
              <w:pStyle w:val="aTitle"/>
              <w:tabs>
                <w:tab w:val="clear" w:pos="4513"/>
              </w:tabs>
              <w:ind w:left="312"/>
              <w:rPr>
                <w:rFonts w:cs="Arial"/>
                <w:b w:val="0"/>
                <w:bCs/>
                <w:noProof/>
                <w:color w:val="auto"/>
                <w:sz w:val="24"/>
                <w:szCs w:val="24"/>
                <w:lang w:eastAsia="en-GB"/>
              </w:rPr>
            </w:pPr>
          </w:p>
        </w:tc>
      </w:tr>
      <w:tr w:rsidR="00040EE4" w14:paraId="233BA4AD" w14:textId="77777777" w:rsidTr="00040EE4">
        <w:trPr>
          <w:trHeight w:val="1962"/>
        </w:trPr>
        <w:tc>
          <w:tcPr>
            <w:tcW w:w="1671" w:type="dxa"/>
            <w:shd w:val="clear" w:color="auto" w:fill="F2F2F2" w:themeFill="background1" w:themeFillShade="F2"/>
          </w:tcPr>
          <w:p w14:paraId="2BE206BD" w14:textId="77777777" w:rsidR="00845787" w:rsidRPr="00845787" w:rsidRDefault="00845787" w:rsidP="00D70625">
            <w:pPr>
              <w:pStyle w:val="aTitle"/>
              <w:tabs>
                <w:tab w:val="clear" w:pos="4513"/>
              </w:tabs>
              <w:rPr>
                <w:rFonts w:cs="Arial"/>
                <w:noProof/>
                <w:color w:val="auto"/>
                <w:sz w:val="22"/>
                <w:lang w:eastAsia="en-GB"/>
              </w:rPr>
            </w:pPr>
          </w:p>
          <w:p w14:paraId="1929556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845787" w:rsidRPr="006B2F80" w:rsidRDefault="00845787" w:rsidP="00D70625">
            <w:pPr>
              <w:pStyle w:val="aTitle"/>
              <w:tabs>
                <w:tab w:val="clear" w:pos="4513"/>
                <w:tab w:val="clear" w:pos="9026"/>
              </w:tabs>
              <w:rPr>
                <w:rFonts w:cs="Arial"/>
                <w:b w:val="0"/>
                <w:noProof/>
                <w:color w:val="auto"/>
                <w:sz w:val="24"/>
                <w:szCs w:val="24"/>
                <w:lang w:eastAsia="en-GB"/>
              </w:rPr>
            </w:pPr>
          </w:p>
          <w:p w14:paraId="6ABDAC0C" w14:textId="601CB6D9" w:rsidR="001A6E1E" w:rsidRDefault="001A6E1E" w:rsidP="001A6E1E">
            <w:pPr>
              <w:numPr>
                <w:ilvl w:val="0"/>
                <w:numId w:val="17"/>
              </w:numPr>
              <w:rPr>
                <w:rFonts w:eastAsiaTheme="minorEastAsia" w:cstheme="minorBidi"/>
                <w:szCs w:val="24"/>
                <w:lang w:eastAsia="en-GB" w:bidi="ar-SA"/>
              </w:rPr>
            </w:pPr>
            <w:r w:rsidRPr="006E2665">
              <w:rPr>
                <w:rFonts w:eastAsiaTheme="minorEastAsia" w:cstheme="minorBidi"/>
                <w:szCs w:val="24"/>
                <w:lang w:eastAsia="en-GB" w:bidi="ar-SA"/>
              </w:rPr>
              <w:t>Good communication skills</w:t>
            </w:r>
          </w:p>
          <w:p w14:paraId="097E3BAD" w14:textId="77777777" w:rsidR="001A6E1E" w:rsidRPr="006E2665" w:rsidRDefault="001A6E1E" w:rsidP="001A6E1E">
            <w:pPr>
              <w:numPr>
                <w:ilvl w:val="0"/>
                <w:numId w:val="17"/>
              </w:numPr>
              <w:rPr>
                <w:rFonts w:eastAsiaTheme="minorEastAsia" w:cstheme="minorBidi"/>
                <w:szCs w:val="24"/>
                <w:lang w:eastAsia="en-GB" w:bidi="ar-SA"/>
              </w:rPr>
            </w:pPr>
            <w:r w:rsidRPr="006E2665">
              <w:rPr>
                <w:rFonts w:eastAsiaTheme="minorEastAsia" w:cstheme="minorBidi"/>
                <w:szCs w:val="24"/>
                <w:lang w:eastAsia="en-GB" w:bidi="ar-SA"/>
              </w:rPr>
              <w:t>Ability to work as part of a team</w:t>
            </w:r>
          </w:p>
          <w:p w14:paraId="4AC4243A" w14:textId="77777777" w:rsidR="001A6E1E" w:rsidRPr="006E2665" w:rsidRDefault="001A6E1E" w:rsidP="001A6E1E">
            <w:pPr>
              <w:numPr>
                <w:ilvl w:val="0"/>
                <w:numId w:val="17"/>
              </w:numPr>
              <w:rPr>
                <w:rFonts w:eastAsiaTheme="minorEastAsia" w:cstheme="minorBidi"/>
                <w:szCs w:val="24"/>
                <w:lang w:eastAsia="en-GB" w:bidi="ar-SA"/>
              </w:rPr>
            </w:pPr>
            <w:r w:rsidRPr="006E2665">
              <w:rPr>
                <w:rFonts w:eastAsiaTheme="minorEastAsia" w:cstheme="minorBidi"/>
                <w:szCs w:val="24"/>
                <w:lang w:eastAsia="en-GB" w:bidi="ar-SA"/>
              </w:rPr>
              <w:t>Ability to make decisions</w:t>
            </w:r>
          </w:p>
          <w:p w14:paraId="61AEB0BE" w14:textId="77777777" w:rsidR="001A6E1E" w:rsidRDefault="001A6E1E" w:rsidP="001A6E1E">
            <w:pPr>
              <w:numPr>
                <w:ilvl w:val="0"/>
                <w:numId w:val="17"/>
              </w:numPr>
              <w:rPr>
                <w:rFonts w:eastAsiaTheme="minorEastAsia"/>
                <w:szCs w:val="24"/>
                <w:lang w:eastAsia="en-GB"/>
              </w:rPr>
            </w:pPr>
            <w:r w:rsidRPr="006E2665">
              <w:rPr>
                <w:rFonts w:eastAsiaTheme="minorEastAsia" w:cstheme="minorBidi"/>
                <w:szCs w:val="24"/>
                <w:lang w:eastAsia="en-GB" w:bidi="ar-SA"/>
              </w:rPr>
              <w:t>Ability to problem solve</w:t>
            </w:r>
          </w:p>
          <w:p w14:paraId="05BF438A" w14:textId="634AE08A" w:rsidR="001A6E1E" w:rsidRPr="008422C6" w:rsidRDefault="001A6E1E" w:rsidP="001A6E1E">
            <w:pPr>
              <w:numPr>
                <w:ilvl w:val="0"/>
                <w:numId w:val="17"/>
              </w:numPr>
              <w:rPr>
                <w:szCs w:val="24"/>
              </w:rPr>
            </w:pPr>
            <w:r>
              <w:rPr>
                <w:szCs w:val="24"/>
              </w:rPr>
              <w:t>Good numeracy skills</w:t>
            </w:r>
          </w:p>
          <w:p w14:paraId="158EC8CC" w14:textId="4A950A24" w:rsidR="001A6E1E" w:rsidRDefault="001A6E1E" w:rsidP="001A6E1E">
            <w:pPr>
              <w:numPr>
                <w:ilvl w:val="0"/>
                <w:numId w:val="17"/>
              </w:numPr>
              <w:rPr>
                <w:szCs w:val="24"/>
              </w:rPr>
            </w:pPr>
            <w:r w:rsidRPr="008422C6">
              <w:rPr>
                <w:szCs w:val="24"/>
              </w:rPr>
              <w:t>Good IT skills</w:t>
            </w:r>
          </w:p>
          <w:p w14:paraId="21B9EE69" w14:textId="77777777" w:rsidR="001A6E1E" w:rsidRDefault="001A6E1E" w:rsidP="001A6E1E">
            <w:pPr>
              <w:numPr>
                <w:ilvl w:val="0"/>
                <w:numId w:val="17"/>
              </w:numPr>
              <w:rPr>
                <w:szCs w:val="24"/>
              </w:rPr>
            </w:pPr>
            <w:r>
              <w:rPr>
                <w:szCs w:val="24"/>
              </w:rPr>
              <w:t>Good organisational skills</w:t>
            </w:r>
          </w:p>
          <w:p w14:paraId="74FC03BD" w14:textId="61C5FD6F" w:rsidR="001A6E1E" w:rsidRDefault="001A6E1E" w:rsidP="001A6E1E">
            <w:pPr>
              <w:numPr>
                <w:ilvl w:val="0"/>
                <w:numId w:val="17"/>
              </w:numPr>
              <w:rPr>
                <w:szCs w:val="24"/>
              </w:rPr>
            </w:pPr>
            <w:r>
              <w:rPr>
                <w:szCs w:val="24"/>
              </w:rPr>
              <w:t xml:space="preserve">The ability to listen and follow instructions </w:t>
            </w:r>
          </w:p>
          <w:p w14:paraId="03987D5E" w14:textId="74FB4548" w:rsidR="00F13EAD" w:rsidRPr="00F13EAD" w:rsidRDefault="00F13EAD" w:rsidP="00F13EAD">
            <w:pPr>
              <w:numPr>
                <w:ilvl w:val="0"/>
                <w:numId w:val="17"/>
              </w:numPr>
              <w:rPr>
                <w:rFonts w:eastAsiaTheme="minorEastAsia" w:cstheme="minorBidi"/>
                <w:szCs w:val="24"/>
                <w:lang w:eastAsia="en-GB" w:bidi="ar-SA"/>
              </w:rPr>
            </w:pPr>
            <w:r>
              <w:rPr>
                <w:rFonts w:eastAsiaTheme="minorEastAsia" w:cstheme="minorBidi"/>
                <w:szCs w:val="24"/>
                <w:lang w:eastAsia="en-GB" w:bidi="ar-SA"/>
              </w:rPr>
              <w:t>Ability to study for a</w:t>
            </w:r>
            <w:r w:rsidR="008D3BEE">
              <w:rPr>
                <w:rFonts w:eastAsiaTheme="minorEastAsia" w:cstheme="minorBidi"/>
                <w:szCs w:val="24"/>
                <w:lang w:eastAsia="en-GB" w:bidi="ar-SA"/>
              </w:rPr>
              <w:t xml:space="preserve"> professional</w:t>
            </w:r>
            <w:r>
              <w:rPr>
                <w:rFonts w:eastAsiaTheme="minorEastAsia" w:cstheme="minorBidi"/>
                <w:szCs w:val="24"/>
                <w:lang w:eastAsia="en-GB" w:bidi="ar-SA"/>
              </w:rPr>
              <w:t xml:space="preserve"> qualification</w:t>
            </w:r>
          </w:p>
          <w:p w14:paraId="4EF0F7DE" w14:textId="24500D0B" w:rsidR="00621974" w:rsidRPr="006B2F80" w:rsidRDefault="00621974" w:rsidP="008061D3">
            <w:pPr>
              <w:pStyle w:val="aTitle"/>
              <w:tabs>
                <w:tab w:val="clear" w:pos="4513"/>
                <w:tab w:val="clear" w:pos="9026"/>
              </w:tabs>
              <w:rPr>
                <w:rFonts w:cs="Arial"/>
                <w:b w:val="0"/>
                <w:i/>
                <w:noProof/>
                <w:color w:val="auto"/>
                <w:sz w:val="24"/>
                <w:szCs w:val="24"/>
                <w:lang w:eastAsia="en-GB"/>
              </w:rPr>
            </w:pPr>
          </w:p>
        </w:tc>
        <w:tc>
          <w:tcPr>
            <w:tcW w:w="4961" w:type="dxa"/>
          </w:tcPr>
          <w:p w14:paraId="0D61D43F" w14:textId="77777777" w:rsidR="00845787" w:rsidRPr="006B2F80" w:rsidRDefault="00845787" w:rsidP="00D70625">
            <w:pPr>
              <w:pStyle w:val="aTitle"/>
              <w:tabs>
                <w:tab w:val="clear" w:pos="4513"/>
              </w:tabs>
              <w:rPr>
                <w:rFonts w:cs="Arial"/>
                <w:b w:val="0"/>
                <w:noProof/>
                <w:color w:val="auto"/>
                <w:sz w:val="24"/>
                <w:szCs w:val="24"/>
                <w:lang w:eastAsia="en-GB"/>
              </w:rPr>
            </w:pPr>
          </w:p>
          <w:p w14:paraId="7D182B22" w14:textId="1504C679" w:rsidR="00845787" w:rsidRPr="006B2F80" w:rsidRDefault="00845787" w:rsidP="00F01677">
            <w:pPr>
              <w:pStyle w:val="aTitle"/>
              <w:tabs>
                <w:tab w:val="clear" w:pos="4513"/>
              </w:tabs>
              <w:ind w:left="312"/>
              <w:rPr>
                <w:rFonts w:cs="Arial"/>
                <w:b w:val="0"/>
                <w:noProof/>
                <w:color w:val="auto"/>
                <w:sz w:val="24"/>
                <w:szCs w:val="24"/>
                <w:lang w:eastAsia="en-GB"/>
              </w:rPr>
            </w:pPr>
          </w:p>
        </w:tc>
      </w:tr>
      <w:tr w:rsidR="00040EE4" w14:paraId="60C3A70A" w14:textId="77777777" w:rsidTr="00040EE4">
        <w:trPr>
          <w:trHeight w:val="2794"/>
        </w:trPr>
        <w:tc>
          <w:tcPr>
            <w:tcW w:w="1671" w:type="dxa"/>
            <w:shd w:val="clear" w:color="auto" w:fill="F2F2F2" w:themeFill="background1" w:themeFillShade="F2"/>
          </w:tcPr>
          <w:p w14:paraId="422934EC" w14:textId="77777777" w:rsidR="00845787" w:rsidRPr="00845787" w:rsidRDefault="00845787" w:rsidP="00D70625">
            <w:pPr>
              <w:pStyle w:val="aTitle"/>
              <w:tabs>
                <w:tab w:val="clear" w:pos="4513"/>
              </w:tabs>
              <w:rPr>
                <w:rFonts w:cs="Arial"/>
                <w:noProof/>
                <w:color w:val="auto"/>
                <w:sz w:val="22"/>
                <w:lang w:eastAsia="en-GB"/>
              </w:rPr>
            </w:pPr>
          </w:p>
          <w:p w14:paraId="41E024C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F0382B" w14:textId="77777777" w:rsidR="00845787" w:rsidRPr="006B2F80" w:rsidRDefault="00845787" w:rsidP="00D70625">
            <w:pPr>
              <w:pStyle w:val="aTitle"/>
              <w:tabs>
                <w:tab w:val="clear" w:pos="4513"/>
                <w:tab w:val="clear" w:pos="9026"/>
              </w:tabs>
              <w:rPr>
                <w:rFonts w:cs="Arial"/>
                <w:b w:val="0"/>
                <w:noProof/>
                <w:color w:val="auto"/>
                <w:sz w:val="24"/>
                <w:szCs w:val="24"/>
                <w:lang w:eastAsia="en-GB"/>
              </w:rPr>
            </w:pPr>
          </w:p>
          <w:p w14:paraId="3947A9D6" w14:textId="543A7D06" w:rsidR="001A6E1E" w:rsidRPr="008422C6" w:rsidRDefault="001A6E1E" w:rsidP="001A6E1E">
            <w:pPr>
              <w:numPr>
                <w:ilvl w:val="0"/>
                <w:numId w:val="17"/>
              </w:numPr>
              <w:rPr>
                <w:szCs w:val="24"/>
              </w:rPr>
            </w:pPr>
            <w:r>
              <w:rPr>
                <w:szCs w:val="24"/>
              </w:rPr>
              <w:t>A f</w:t>
            </w:r>
            <w:r w:rsidRPr="008422C6">
              <w:rPr>
                <w:szCs w:val="24"/>
              </w:rPr>
              <w:t>lexible approach to work</w:t>
            </w:r>
          </w:p>
          <w:p w14:paraId="1D92F37A" w14:textId="77777777" w:rsidR="001A6E1E" w:rsidRPr="008422C6" w:rsidRDefault="001A6E1E" w:rsidP="001A6E1E">
            <w:pPr>
              <w:numPr>
                <w:ilvl w:val="0"/>
                <w:numId w:val="17"/>
              </w:numPr>
              <w:rPr>
                <w:szCs w:val="24"/>
              </w:rPr>
            </w:pPr>
            <w:r w:rsidRPr="008422C6">
              <w:rPr>
                <w:szCs w:val="24"/>
              </w:rPr>
              <w:t>Respect and encourage diversity</w:t>
            </w:r>
          </w:p>
          <w:p w14:paraId="299344E5" w14:textId="77777777" w:rsidR="001A6E1E" w:rsidRDefault="001A6E1E" w:rsidP="001A6E1E">
            <w:pPr>
              <w:numPr>
                <w:ilvl w:val="0"/>
                <w:numId w:val="17"/>
              </w:numPr>
              <w:rPr>
                <w:szCs w:val="24"/>
              </w:rPr>
            </w:pPr>
            <w:r>
              <w:rPr>
                <w:szCs w:val="24"/>
              </w:rPr>
              <w:t>Reliable and punctual</w:t>
            </w:r>
          </w:p>
          <w:p w14:paraId="11C6DA2A" w14:textId="77777777" w:rsidR="001A6E1E" w:rsidRPr="0074235C" w:rsidRDefault="001A6E1E" w:rsidP="001A6E1E">
            <w:pPr>
              <w:numPr>
                <w:ilvl w:val="0"/>
                <w:numId w:val="17"/>
              </w:numPr>
              <w:ind w:left="360" w:hanging="10"/>
              <w:rPr>
                <w:szCs w:val="24"/>
              </w:rPr>
            </w:pPr>
            <w:r w:rsidRPr="0074235C">
              <w:rPr>
                <w:szCs w:val="24"/>
              </w:rPr>
              <w:t>Attention to detail</w:t>
            </w:r>
          </w:p>
          <w:p w14:paraId="14AC2FFD" w14:textId="468BA6F2" w:rsidR="001A6E1E" w:rsidRDefault="001A6E1E" w:rsidP="001A6E1E">
            <w:pPr>
              <w:numPr>
                <w:ilvl w:val="0"/>
                <w:numId w:val="17"/>
              </w:numPr>
              <w:rPr>
                <w:szCs w:val="24"/>
              </w:rPr>
            </w:pPr>
            <w:r>
              <w:rPr>
                <w:szCs w:val="24"/>
              </w:rPr>
              <w:t>Ability to work positively with others</w:t>
            </w:r>
          </w:p>
          <w:p w14:paraId="52293335" w14:textId="6CF4F5BD" w:rsidR="00040EE4" w:rsidRPr="006B2F80" w:rsidRDefault="001A6E1E" w:rsidP="00F13EAD">
            <w:pPr>
              <w:pStyle w:val="ListParagraph"/>
              <w:numPr>
                <w:ilvl w:val="0"/>
                <w:numId w:val="17"/>
              </w:numPr>
              <w:rPr>
                <w:rFonts w:cs="Arial"/>
                <w:b/>
                <w:i/>
                <w:noProof/>
                <w:szCs w:val="24"/>
                <w:lang w:eastAsia="en-GB"/>
              </w:rPr>
            </w:pPr>
            <w:r>
              <w:rPr>
                <w:szCs w:val="24"/>
              </w:rPr>
              <w:t>Self</w:t>
            </w:r>
            <w:r w:rsidR="006278E6">
              <w:rPr>
                <w:szCs w:val="24"/>
              </w:rPr>
              <w:t>-</w:t>
            </w:r>
            <w:r>
              <w:rPr>
                <w:szCs w:val="24"/>
              </w:rPr>
              <w:t>motivated</w:t>
            </w:r>
          </w:p>
        </w:tc>
        <w:tc>
          <w:tcPr>
            <w:tcW w:w="4961" w:type="dxa"/>
          </w:tcPr>
          <w:p w14:paraId="119E6461" w14:textId="77777777" w:rsidR="00845787" w:rsidRPr="006B2F80" w:rsidRDefault="00845787" w:rsidP="00D70625">
            <w:pPr>
              <w:pStyle w:val="aTitle"/>
              <w:tabs>
                <w:tab w:val="clear" w:pos="4513"/>
              </w:tabs>
              <w:ind w:left="312"/>
              <w:rPr>
                <w:rFonts w:cs="Arial"/>
                <w:b w:val="0"/>
                <w:noProof/>
                <w:color w:val="auto"/>
                <w:sz w:val="24"/>
                <w:szCs w:val="24"/>
                <w:lang w:eastAsia="en-GB"/>
              </w:rPr>
            </w:pPr>
          </w:p>
          <w:p w14:paraId="047D94D7" w14:textId="5FDBF9A3" w:rsidR="00845787" w:rsidRPr="006B2F80" w:rsidRDefault="00845787" w:rsidP="00F01677">
            <w:pPr>
              <w:pStyle w:val="aTitle"/>
              <w:tabs>
                <w:tab w:val="clear" w:pos="4513"/>
                <w:tab w:val="clear" w:pos="9026"/>
              </w:tabs>
              <w:ind w:left="325"/>
              <w:rPr>
                <w:rFonts w:cs="Arial"/>
                <w:b w:val="0"/>
                <w:noProof/>
                <w:color w:val="auto"/>
                <w:sz w:val="24"/>
                <w:szCs w:val="24"/>
                <w:lang w:eastAsia="en-GB"/>
              </w:rPr>
            </w:pP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3A068" w14:textId="77777777" w:rsidR="00E00320" w:rsidRDefault="00E00320" w:rsidP="0077606C">
      <w:r>
        <w:separator/>
      </w:r>
    </w:p>
  </w:endnote>
  <w:endnote w:type="continuationSeparator" w:id="0">
    <w:p w14:paraId="60437FAD" w14:textId="77777777" w:rsidR="00E00320" w:rsidRDefault="00E0032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5AE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EB58" w14:textId="77777777" w:rsidR="00E00320" w:rsidRDefault="00E00320" w:rsidP="0077606C">
      <w:r>
        <w:separator/>
      </w:r>
    </w:p>
  </w:footnote>
  <w:footnote w:type="continuationSeparator" w:id="0">
    <w:p w14:paraId="23325A8C" w14:textId="77777777" w:rsidR="00E00320" w:rsidRDefault="00E0032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8588F"/>
    <w:multiLevelType w:val="hybridMultilevel"/>
    <w:tmpl w:val="5C768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301F8D"/>
    <w:multiLevelType w:val="hybridMultilevel"/>
    <w:tmpl w:val="1728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34B87"/>
    <w:multiLevelType w:val="hybridMultilevel"/>
    <w:tmpl w:val="6ACC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C0CA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F4BCA"/>
    <w:multiLevelType w:val="hybridMultilevel"/>
    <w:tmpl w:val="8D04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A5096"/>
    <w:multiLevelType w:val="hybridMultilevel"/>
    <w:tmpl w:val="6A969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6"/>
  </w:num>
  <w:num w:numId="4">
    <w:abstractNumId w:val="15"/>
  </w:num>
  <w:num w:numId="5">
    <w:abstractNumId w:val="1"/>
  </w:num>
  <w:num w:numId="6">
    <w:abstractNumId w:val="21"/>
  </w:num>
  <w:num w:numId="7">
    <w:abstractNumId w:val="25"/>
  </w:num>
  <w:num w:numId="8">
    <w:abstractNumId w:val="8"/>
  </w:num>
  <w:num w:numId="9">
    <w:abstractNumId w:val="24"/>
  </w:num>
  <w:num w:numId="10">
    <w:abstractNumId w:val="18"/>
  </w:num>
  <w:num w:numId="11">
    <w:abstractNumId w:val="7"/>
  </w:num>
  <w:num w:numId="12">
    <w:abstractNumId w:val="23"/>
  </w:num>
  <w:num w:numId="13">
    <w:abstractNumId w:val="22"/>
  </w:num>
  <w:num w:numId="14">
    <w:abstractNumId w:val="19"/>
  </w:num>
  <w:num w:numId="15">
    <w:abstractNumId w:val="14"/>
  </w:num>
  <w:num w:numId="16">
    <w:abstractNumId w:val="13"/>
  </w:num>
  <w:num w:numId="17">
    <w:abstractNumId w:val="5"/>
  </w:num>
  <w:num w:numId="18">
    <w:abstractNumId w:val="0"/>
  </w:num>
  <w:num w:numId="19">
    <w:abstractNumId w:val="10"/>
  </w:num>
  <w:num w:numId="20">
    <w:abstractNumId w:val="17"/>
  </w:num>
  <w:num w:numId="21">
    <w:abstractNumId w:val="11"/>
  </w:num>
  <w:num w:numId="22">
    <w:abstractNumId w:val="11"/>
  </w:num>
  <w:num w:numId="23">
    <w:abstractNumId w:val="16"/>
  </w:num>
  <w:num w:numId="24">
    <w:abstractNumId w:val="2"/>
  </w:num>
  <w:num w:numId="25">
    <w:abstractNumId w:val="3"/>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0C60"/>
    <w:rsid w:val="000649A2"/>
    <w:rsid w:val="00070C29"/>
    <w:rsid w:val="00084988"/>
    <w:rsid w:val="000A0D3F"/>
    <w:rsid w:val="000B4D9E"/>
    <w:rsid w:val="000B6DB0"/>
    <w:rsid w:val="000C3086"/>
    <w:rsid w:val="000C7062"/>
    <w:rsid w:val="000E17A1"/>
    <w:rsid w:val="000E1FAF"/>
    <w:rsid w:val="000F1FDD"/>
    <w:rsid w:val="000F5A71"/>
    <w:rsid w:val="001151CC"/>
    <w:rsid w:val="00165BC7"/>
    <w:rsid w:val="00173195"/>
    <w:rsid w:val="001731A5"/>
    <w:rsid w:val="00186648"/>
    <w:rsid w:val="00193FBA"/>
    <w:rsid w:val="001A6E1E"/>
    <w:rsid w:val="001B7696"/>
    <w:rsid w:val="001D2B80"/>
    <w:rsid w:val="001D2F4A"/>
    <w:rsid w:val="001D7B5D"/>
    <w:rsid w:val="001E2C10"/>
    <w:rsid w:val="001E3F6A"/>
    <w:rsid w:val="001E6CFB"/>
    <w:rsid w:val="001F3088"/>
    <w:rsid w:val="00200FC1"/>
    <w:rsid w:val="0020508B"/>
    <w:rsid w:val="002120A1"/>
    <w:rsid w:val="00217193"/>
    <w:rsid w:val="0022570E"/>
    <w:rsid w:val="0022618A"/>
    <w:rsid w:val="00230A2A"/>
    <w:rsid w:val="0023418E"/>
    <w:rsid w:val="0023792C"/>
    <w:rsid w:val="002659ED"/>
    <w:rsid w:val="00267CAE"/>
    <w:rsid w:val="00275FBA"/>
    <w:rsid w:val="00287FE1"/>
    <w:rsid w:val="002A68F1"/>
    <w:rsid w:val="002F3062"/>
    <w:rsid w:val="003125AA"/>
    <w:rsid w:val="00314FE8"/>
    <w:rsid w:val="00315AB5"/>
    <w:rsid w:val="003213F9"/>
    <w:rsid w:val="003222B6"/>
    <w:rsid w:val="003456B3"/>
    <w:rsid w:val="00353A9F"/>
    <w:rsid w:val="003659EE"/>
    <w:rsid w:val="00394D61"/>
    <w:rsid w:val="003B3B62"/>
    <w:rsid w:val="003D16A2"/>
    <w:rsid w:val="003D217C"/>
    <w:rsid w:val="003F5F22"/>
    <w:rsid w:val="00402945"/>
    <w:rsid w:val="0040547B"/>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5EDE"/>
    <w:rsid w:val="00617151"/>
    <w:rsid w:val="00621974"/>
    <w:rsid w:val="00627339"/>
    <w:rsid w:val="006278E6"/>
    <w:rsid w:val="0063139B"/>
    <w:rsid w:val="0063274D"/>
    <w:rsid w:val="00642409"/>
    <w:rsid w:val="0064423E"/>
    <w:rsid w:val="00657AD4"/>
    <w:rsid w:val="00664B97"/>
    <w:rsid w:val="00664BBD"/>
    <w:rsid w:val="00666E0D"/>
    <w:rsid w:val="00672AF4"/>
    <w:rsid w:val="00680259"/>
    <w:rsid w:val="00681A84"/>
    <w:rsid w:val="00682444"/>
    <w:rsid w:val="006913A5"/>
    <w:rsid w:val="00697E02"/>
    <w:rsid w:val="006A0AC7"/>
    <w:rsid w:val="006A7EA4"/>
    <w:rsid w:val="006B2F80"/>
    <w:rsid w:val="006B5221"/>
    <w:rsid w:val="006D1472"/>
    <w:rsid w:val="006D62EF"/>
    <w:rsid w:val="006E06BD"/>
    <w:rsid w:val="006E3024"/>
    <w:rsid w:val="006F1AAB"/>
    <w:rsid w:val="0070524E"/>
    <w:rsid w:val="00715012"/>
    <w:rsid w:val="007228F5"/>
    <w:rsid w:val="00743418"/>
    <w:rsid w:val="007444DC"/>
    <w:rsid w:val="007465C6"/>
    <w:rsid w:val="00754309"/>
    <w:rsid w:val="00775A54"/>
    <w:rsid w:val="0077606C"/>
    <w:rsid w:val="00781949"/>
    <w:rsid w:val="0078561B"/>
    <w:rsid w:val="00785997"/>
    <w:rsid w:val="00790298"/>
    <w:rsid w:val="00793897"/>
    <w:rsid w:val="007C7799"/>
    <w:rsid w:val="007D0480"/>
    <w:rsid w:val="007D2D88"/>
    <w:rsid w:val="007D3E6D"/>
    <w:rsid w:val="007E2246"/>
    <w:rsid w:val="008061D3"/>
    <w:rsid w:val="00815FF5"/>
    <w:rsid w:val="008177B2"/>
    <w:rsid w:val="00817F2F"/>
    <w:rsid w:val="00834151"/>
    <w:rsid w:val="00845787"/>
    <w:rsid w:val="00863413"/>
    <w:rsid w:val="008864D4"/>
    <w:rsid w:val="00886C91"/>
    <w:rsid w:val="008C44AF"/>
    <w:rsid w:val="008C6D44"/>
    <w:rsid w:val="008D1049"/>
    <w:rsid w:val="008D321E"/>
    <w:rsid w:val="008D3BEE"/>
    <w:rsid w:val="008D7F0F"/>
    <w:rsid w:val="008E5D50"/>
    <w:rsid w:val="008F20BF"/>
    <w:rsid w:val="008F26E1"/>
    <w:rsid w:val="008F34B3"/>
    <w:rsid w:val="008F4BDD"/>
    <w:rsid w:val="00912182"/>
    <w:rsid w:val="00930249"/>
    <w:rsid w:val="00944CE3"/>
    <w:rsid w:val="00950EE4"/>
    <w:rsid w:val="00955B9A"/>
    <w:rsid w:val="009569FA"/>
    <w:rsid w:val="00966278"/>
    <w:rsid w:val="00991A67"/>
    <w:rsid w:val="00992861"/>
    <w:rsid w:val="009A0774"/>
    <w:rsid w:val="009A61FB"/>
    <w:rsid w:val="009C150C"/>
    <w:rsid w:val="009C2757"/>
    <w:rsid w:val="009C3715"/>
    <w:rsid w:val="009C73E4"/>
    <w:rsid w:val="009D5809"/>
    <w:rsid w:val="009F23D4"/>
    <w:rsid w:val="009F6BC2"/>
    <w:rsid w:val="00A13BB0"/>
    <w:rsid w:val="00A1744E"/>
    <w:rsid w:val="00A2018D"/>
    <w:rsid w:val="00A30521"/>
    <w:rsid w:val="00A34036"/>
    <w:rsid w:val="00A35FEB"/>
    <w:rsid w:val="00A3622E"/>
    <w:rsid w:val="00A64EB5"/>
    <w:rsid w:val="00A67C49"/>
    <w:rsid w:val="00A84DA4"/>
    <w:rsid w:val="00A862EB"/>
    <w:rsid w:val="00A87CC6"/>
    <w:rsid w:val="00A95111"/>
    <w:rsid w:val="00AA084D"/>
    <w:rsid w:val="00AB3B1A"/>
    <w:rsid w:val="00AB796B"/>
    <w:rsid w:val="00AD6FDF"/>
    <w:rsid w:val="00AE2D84"/>
    <w:rsid w:val="00AF48DC"/>
    <w:rsid w:val="00B03439"/>
    <w:rsid w:val="00B05678"/>
    <w:rsid w:val="00B11826"/>
    <w:rsid w:val="00B3122A"/>
    <w:rsid w:val="00B3765A"/>
    <w:rsid w:val="00B3780C"/>
    <w:rsid w:val="00B45875"/>
    <w:rsid w:val="00B50B6A"/>
    <w:rsid w:val="00B711AD"/>
    <w:rsid w:val="00B918FF"/>
    <w:rsid w:val="00B96D02"/>
    <w:rsid w:val="00B96E5F"/>
    <w:rsid w:val="00BA0C7B"/>
    <w:rsid w:val="00BA1BCB"/>
    <w:rsid w:val="00BA3130"/>
    <w:rsid w:val="00BE0AF6"/>
    <w:rsid w:val="00BE6C2F"/>
    <w:rsid w:val="00BF483E"/>
    <w:rsid w:val="00BF514A"/>
    <w:rsid w:val="00C01E61"/>
    <w:rsid w:val="00C24B06"/>
    <w:rsid w:val="00C25C7C"/>
    <w:rsid w:val="00C30CD5"/>
    <w:rsid w:val="00C4535B"/>
    <w:rsid w:val="00C51B00"/>
    <w:rsid w:val="00C54071"/>
    <w:rsid w:val="00C761B2"/>
    <w:rsid w:val="00C77FCE"/>
    <w:rsid w:val="00C839E2"/>
    <w:rsid w:val="00C86B50"/>
    <w:rsid w:val="00CC2879"/>
    <w:rsid w:val="00CC6F12"/>
    <w:rsid w:val="00CE186A"/>
    <w:rsid w:val="00D0359E"/>
    <w:rsid w:val="00D151A4"/>
    <w:rsid w:val="00D25915"/>
    <w:rsid w:val="00D32419"/>
    <w:rsid w:val="00D63DC6"/>
    <w:rsid w:val="00D720CC"/>
    <w:rsid w:val="00D72428"/>
    <w:rsid w:val="00D77E8E"/>
    <w:rsid w:val="00D8718F"/>
    <w:rsid w:val="00D94B67"/>
    <w:rsid w:val="00DA7401"/>
    <w:rsid w:val="00DC5B2F"/>
    <w:rsid w:val="00DC77C4"/>
    <w:rsid w:val="00DE17BA"/>
    <w:rsid w:val="00DE1999"/>
    <w:rsid w:val="00DE41CE"/>
    <w:rsid w:val="00DE46D4"/>
    <w:rsid w:val="00DF49C8"/>
    <w:rsid w:val="00E00320"/>
    <w:rsid w:val="00E017D3"/>
    <w:rsid w:val="00E078AA"/>
    <w:rsid w:val="00E21C56"/>
    <w:rsid w:val="00E25BE9"/>
    <w:rsid w:val="00E54875"/>
    <w:rsid w:val="00E54A4D"/>
    <w:rsid w:val="00E62F81"/>
    <w:rsid w:val="00E64A59"/>
    <w:rsid w:val="00E736CB"/>
    <w:rsid w:val="00E76B2B"/>
    <w:rsid w:val="00E80711"/>
    <w:rsid w:val="00E872BE"/>
    <w:rsid w:val="00E962DD"/>
    <w:rsid w:val="00EB620B"/>
    <w:rsid w:val="00EC1623"/>
    <w:rsid w:val="00EC457D"/>
    <w:rsid w:val="00ED4016"/>
    <w:rsid w:val="00ED7005"/>
    <w:rsid w:val="00EE64CF"/>
    <w:rsid w:val="00EF495C"/>
    <w:rsid w:val="00EF5FE5"/>
    <w:rsid w:val="00EF6DC6"/>
    <w:rsid w:val="00F00BF2"/>
    <w:rsid w:val="00F01677"/>
    <w:rsid w:val="00F054C0"/>
    <w:rsid w:val="00F05ECB"/>
    <w:rsid w:val="00F13EAD"/>
    <w:rsid w:val="00F16E58"/>
    <w:rsid w:val="00F201F9"/>
    <w:rsid w:val="00F2621B"/>
    <w:rsid w:val="00F270FA"/>
    <w:rsid w:val="00F30693"/>
    <w:rsid w:val="00F449AF"/>
    <w:rsid w:val="00F50AE5"/>
    <w:rsid w:val="00F56695"/>
    <w:rsid w:val="00F61903"/>
    <w:rsid w:val="00F634FB"/>
    <w:rsid w:val="00F65F96"/>
    <w:rsid w:val="00F94D75"/>
    <w:rsid w:val="00FB7666"/>
    <w:rsid w:val="00FC06E3"/>
    <w:rsid w:val="00FC2FDA"/>
    <w:rsid w:val="00FD08BA"/>
    <w:rsid w:val="00FD0E8B"/>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styleId="FollowedHyperlink">
    <w:name w:val="FollowedHyperlink"/>
    <w:basedOn w:val="DefaultParagraphFont"/>
    <w:uiPriority w:val="99"/>
    <w:semiHidden/>
    <w:unhideWhenUsed/>
    <w:rsid w:val="00775A54"/>
    <w:rPr>
      <w:color w:val="800080" w:themeColor="followedHyperlink"/>
      <w:u w:val="single"/>
    </w:rPr>
  </w:style>
  <w:style w:type="character" w:styleId="CommentReference">
    <w:name w:val="annotation reference"/>
    <w:basedOn w:val="DefaultParagraphFont"/>
    <w:uiPriority w:val="99"/>
    <w:semiHidden/>
    <w:unhideWhenUsed/>
    <w:rsid w:val="006278E6"/>
    <w:rPr>
      <w:sz w:val="16"/>
      <w:szCs w:val="16"/>
    </w:rPr>
  </w:style>
  <w:style w:type="paragraph" w:styleId="CommentSubject">
    <w:name w:val="annotation subject"/>
    <w:basedOn w:val="CommentText"/>
    <w:next w:val="CommentText"/>
    <w:link w:val="CommentSubjectChar"/>
    <w:uiPriority w:val="99"/>
    <w:semiHidden/>
    <w:unhideWhenUsed/>
    <w:rsid w:val="006278E6"/>
    <w:rPr>
      <w:b/>
      <w:bCs/>
    </w:rPr>
  </w:style>
  <w:style w:type="character" w:customStyle="1" w:styleId="CommentSubjectChar">
    <w:name w:val="Comment Subject Char"/>
    <w:basedOn w:val="CommentTextChar"/>
    <w:link w:val="CommentSubject"/>
    <w:uiPriority w:val="99"/>
    <w:semiHidden/>
    <w:rsid w:val="006278E6"/>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nstituteforapprenticeships.org/apprenticeship-standards/insurance-practitioner-v1-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085721-872F-4C68-A645-35C067C16C03}">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5</Pages>
  <Words>1019</Words>
  <Characters>5812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6818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Leonie Churcher</cp:lastModifiedBy>
  <cp:revision>2</cp:revision>
  <cp:lastPrinted>2018-08-31T10:37:00Z</cp:lastPrinted>
  <dcterms:created xsi:type="dcterms:W3CDTF">2022-06-06T09:08:00Z</dcterms:created>
  <dcterms:modified xsi:type="dcterms:W3CDTF">2022-06-06T09:08:00Z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