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ink/ink1.xml" ContentType="application/inkml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F408D94" w14:textId="1640BB79" w:rsidR="00B409B4" w:rsidRDefault="5BF9E733" w:rsidP="00EE40A5">
      <w:pPr>
        <w:rPr>
          <w:b/>
          <w:bCs/>
          <w:color w:val="1F497D" w:themeColor="text2"/>
          <w:sz w:val="24"/>
          <w:szCs w:val="24"/>
        </w:rPr>
      </w:pPr>
      <w:r w:rsidRPr="38CC3BE0">
        <w:rPr>
          <w:b/>
          <w:bCs/>
          <w:color w:val="1F497D" w:themeColor="text2"/>
          <w:sz w:val="24"/>
          <w:szCs w:val="24"/>
        </w:rPr>
        <w:t>Appendix B</w:t>
      </w:r>
    </w:p>
    <w:p w14:paraId="0A6EEA88" w14:textId="41AC5535" w:rsidR="00B409B4" w:rsidRDefault="00B409B4" w:rsidP="38CC3BE0">
      <w:pPr>
        <w:ind w:left="144"/>
        <w:jc w:val="center"/>
        <w:rPr>
          <w:color w:val="0000FF"/>
          <w:sz w:val="28"/>
          <w:szCs w:val="28"/>
        </w:rPr>
      </w:pPr>
    </w:p>
    <w:p w14:paraId="0A0BC570" w14:textId="77777777" w:rsidR="00A71E95" w:rsidRDefault="5BF9E733" w:rsidP="38CC3BE0">
      <w:pPr>
        <w:ind w:left="144"/>
        <w:rPr>
          <w:color w:val="000000" w:themeColor="text1"/>
        </w:rPr>
      </w:pPr>
      <w:r w:rsidRPr="38CC3BE0">
        <w:rPr>
          <w:color w:val="000000" w:themeColor="text1"/>
        </w:rPr>
        <w:t>Please complete in full and return to the Learning and Organisational Development team.</w:t>
      </w:r>
      <w:r w:rsidR="4BCEC89F" w:rsidRPr="38CC3BE0">
        <w:rPr>
          <w:color w:val="000000" w:themeColor="text1"/>
        </w:rPr>
        <w:t xml:space="preserve"> </w:t>
      </w:r>
    </w:p>
    <w:p w14:paraId="462CCE02" w14:textId="26A7AFB0" w:rsidR="00B409B4" w:rsidRDefault="5BF9E733" w:rsidP="38CC3BE0">
      <w:pPr>
        <w:ind w:left="144"/>
        <w:rPr>
          <w:color w:val="999999"/>
        </w:rPr>
      </w:pPr>
      <w:r w:rsidRPr="38CC3BE0">
        <w:rPr>
          <w:color w:val="000000" w:themeColor="text1"/>
        </w:rPr>
        <w:t xml:space="preserve">Email: </w:t>
      </w:r>
      <w:r w:rsidR="71937B70" w:rsidRPr="38CC3BE0">
        <w:rPr>
          <w:color w:val="0000FF"/>
          <w:u w:val="single"/>
        </w:rPr>
        <w:t>apprenticeshipenquiries</w:t>
      </w:r>
      <w:hyperlink r:id="rId11">
        <w:r w:rsidR="71937B70" w:rsidRPr="38CC3BE0">
          <w:rPr>
            <w:color w:val="0000FF"/>
            <w:u w:val="single"/>
          </w:rPr>
          <w:t>@northumberland.gov.uk</w:t>
        </w:r>
      </w:hyperlink>
      <w:r w:rsidR="71937B70" w:rsidRPr="38CC3BE0">
        <w:rPr>
          <w:color w:val="000000" w:themeColor="text1"/>
        </w:rPr>
        <w:t xml:space="preserve"> </w:t>
      </w:r>
      <w:r w:rsidR="71937B70" w:rsidRPr="38CC3BE0">
        <w:rPr>
          <w:color w:val="999999"/>
        </w:rPr>
        <w:t>.</w:t>
      </w:r>
    </w:p>
    <w:p w14:paraId="5C0BAB96" w14:textId="77777777" w:rsidR="008C715B" w:rsidRDefault="008C715B" w:rsidP="00EB11EA">
      <w:pPr>
        <w:rPr>
          <w:b/>
          <w:bCs/>
          <w:color w:val="1F497D" w:themeColor="text2"/>
          <w:sz w:val="24"/>
          <w:szCs w:val="24"/>
        </w:rPr>
      </w:pPr>
    </w:p>
    <w:p w14:paraId="24B0F188" w14:textId="6089B65E" w:rsidR="00B409B4" w:rsidRDefault="00EB11EA" w:rsidP="00EB11EA">
      <w:pPr>
        <w:rPr>
          <w:color w:val="000000" w:themeColor="text1"/>
        </w:rPr>
      </w:pPr>
      <w:r w:rsidRPr="00EB11EA">
        <w:rPr>
          <w:b/>
          <w:bCs/>
          <w:color w:val="1F497D" w:themeColor="text2"/>
          <w:sz w:val="24"/>
          <w:szCs w:val="24"/>
        </w:rPr>
        <w:t>Section 1</w:t>
      </w:r>
      <w:r w:rsidR="006773BB">
        <w:rPr>
          <w:b/>
          <w:bCs/>
          <w:color w:val="1F497D" w:themeColor="text2"/>
          <w:sz w:val="24"/>
          <w:szCs w:val="24"/>
        </w:rPr>
        <w:t xml:space="preserve"> – to be completed by the </w:t>
      </w:r>
      <w:r w:rsidR="00AE13E4">
        <w:rPr>
          <w:b/>
          <w:bCs/>
          <w:color w:val="1F497D" w:themeColor="text2"/>
          <w:sz w:val="24"/>
          <w:szCs w:val="24"/>
        </w:rPr>
        <w:t>hiring manager</w:t>
      </w:r>
    </w:p>
    <w:tbl>
      <w:tblPr>
        <w:tblStyle w:val="TableGrid"/>
        <w:tblW w:w="9630" w:type="dxa"/>
        <w:tblLayout w:type="fixed"/>
        <w:tblLook w:val="0000" w:firstRow="0" w:lastRow="0" w:firstColumn="0" w:lastColumn="0" w:noHBand="0" w:noVBand="0"/>
      </w:tblPr>
      <w:tblGrid>
        <w:gridCol w:w="3111"/>
        <w:gridCol w:w="2268"/>
        <w:gridCol w:w="991"/>
        <w:gridCol w:w="285"/>
        <w:gridCol w:w="992"/>
        <w:gridCol w:w="1983"/>
      </w:tblGrid>
      <w:tr w:rsidR="38CC3BE0" w14:paraId="40253A03" w14:textId="77777777" w:rsidTr="002A7CF4">
        <w:trPr>
          <w:trHeight w:val="525"/>
        </w:trPr>
        <w:tc>
          <w:tcPr>
            <w:tcW w:w="9630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1F497D" w:themeFill="text2"/>
          </w:tcPr>
          <w:p w14:paraId="03BBCFC5" w14:textId="1F66B6FD" w:rsidR="04E5FCC5" w:rsidRDefault="04E5FCC5" w:rsidP="38CC3BE0">
            <w:pPr>
              <w:ind w:left="144"/>
              <w:jc w:val="center"/>
              <w:rPr>
                <w:b/>
                <w:bCs/>
                <w:sz w:val="24"/>
                <w:szCs w:val="24"/>
              </w:rPr>
            </w:pPr>
            <w:r w:rsidRPr="00FC5135">
              <w:rPr>
                <w:b/>
                <w:bCs/>
                <w:color w:val="FFFFFF" w:themeColor="background1"/>
                <w:sz w:val="24"/>
                <w:szCs w:val="24"/>
              </w:rPr>
              <w:t xml:space="preserve">Northumberland County Council </w:t>
            </w:r>
            <w:r w:rsidR="00A63759">
              <w:rPr>
                <w:b/>
                <w:bCs/>
                <w:color w:val="FFFFFF" w:themeColor="background1"/>
                <w:sz w:val="24"/>
                <w:szCs w:val="24"/>
              </w:rPr>
              <w:t xml:space="preserve">Apprentice </w:t>
            </w:r>
            <w:r w:rsidR="00317E18">
              <w:rPr>
                <w:b/>
                <w:bCs/>
                <w:color w:val="FFFFFF" w:themeColor="background1"/>
                <w:sz w:val="24"/>
                <w:szCs w:val="24"/>
              </w:rPr>
              <w:t>Request</w:t>
            </w:r>
          </w:p>
        </w:tc>
      </w:tr>
      <w:tr w:rsidR="00704236" w14:paraId="6422E66E" w14:textId="77777777" w:rsidTr="00440767">
        <w:trPr>
          <w:trHeight w:val="405"/>
        </w:trPr>
        <w:tc>
          <w:tcPr>
            <w:tcW w:w="31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1F497D" w:themeFill="text2"/>
          </w:tcPr>
          <w:p w14:paraId="4A831D97" w14:textId="30C7B0A8" w:rsidR="00704236" w:rsidRPr="007C7DB2" w:rsidRDefault="00446119" w:rsidP="38CC3BE0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Recruiting Managers </w:t>
            </w:r>
            <w:r w:rsidR="002A7CF4">
              <w:rPr>
                <w:color w:val="FFFFFF" w:themeColor="background1"/>
              </w:rPr>
              <w:t>email address</w:t>
            </w:r>
            <w:r>
              <w:rPr>
                <w:color w:val="FFFFFF" w:themeColor="background1"/>
              </w:rPr>
              <w:t>: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8D98D53" w14:textId="3D2F7595" w:rsidR="00704236" w:rsidRPr="00A07798" w:rsidRDefault="008425F1" w:rsidP="38CC3BE0">
            <w:pPr>
              <w:ind w:left="144"/>
              <w:rPr>
                <w:color w:val="000000" w:themeColor="text1"/>
              </w:rPr>
            </w:pPr>
            <w:hyperlink r:id="rId12" w:history="1">
              <w:r w:rsidRPr="00317528">
                <w:rPr>
                  <w:rStyle w:val="Hyperlink"/>
                </w:rPr>
                <w:t>ryan.fitzpatrick@northumberland.gov.uk</w:t>
              </w:r>
            </w:hyperlink>
          </w:p>
        </w:tc>
        <w:tc>
          <w:tcPr>
            <w:tcW w:w="2268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1F497D" w:themeFill="text2"/>
          </w:tcPr>
          <w:p w14:paraId="7E903085" w14:textId="74FE9714" w:rsidR="00704236" w:rsidRPr="007C7DB2" w:rsidRDefault="002A7CF4" w:rsidP="00E65C06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Job title:  </w:t>
            </w:r>
          </w:p>
        </w:tc>
        <w:tc>
          <w:tcPr>
            <w:tcW w:w="19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40BEDD6" w14:textId="44EDBD98" w:rsidR="00704236" w:rsidRDefault="008425F1" w:rsidP="38CC3BE0">
            <w:pPr>
              <w:ind w:left="144"/>
            </w:pPr>
            <w:r>
              <w:t>Information and Development Manager</w:t>
            </w:r>
          </w:p>
        </w:tc>
      </w:tr>
      <w:tr w:rsidR="002A7CF4" w14:paraId="5246AB86" w14:textId="77777777" w:rsidTr="00440767">
        <w:trPr>
          <w:trHeight w:val="405"/>
        </w:trPr>
        <w:tc>
          <w:tcPr>
            <w:tcW w:w="31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1F497D" w:themeFill="text2"/>
          </w:tcPr>
          <w:p w14:paraId="73A9E126" w14:textId="3417AFED" w:rsidR="002A7CF4" w:rsidRPr="007C7DB2" w:rsidRDefault="002A7CF4" w:rsidP="38CC3BE0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Directorate: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F24F468" w14:textId="38D8F01F" w:rsidR="002A7CF4" w:rsidRPr="00014E59" w:rsidRDefault="00014E59" w:rsidP="38CC3BE0">
            <w:pPr>
              <w:rPr>
                <w:color w:val="000000" w:themeColor="text1"/>
              </w:rPr>
            </w:pPr>
            <w:r w:rsidRPr="00014E59">
              <w:rPr>
                <w:color w:val="000000" w:themeColor="text1"/>
              </w:rPr>
              <w:t>Finance</w:t>
            </w:r>
          </w:p>
        </w:tc>
        <w:tc>
          <w:tcPr>
            <w:tcW w:w="2268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1F497D" w:themeFill="text2"/>
          </w:tcPr>
          <w:p w14:paraId="17C0E22C" w14:textId="57238D54" w:rsidR="002A7CF4" w:rsidRPr="007C7DB2" w:rsidRDefault="002A7CF4" w:rsidP="38CC3BE0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Service &amp; Department </w:t>
            </w:r>
          </w:p>
        </w:tc>
        <w:tc>
          <w:tcPr>
            <w:tcW w:w="19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72F7274" w14:textId="4B3C1212" w:rsidR="002A7CF4" w:rsidRPr="007C7DB2" w:rsidRDefault="00014E59" w:rsidP="38CC3BE0">
            <w:pPr>
              <w:rPr>
                <w:color w:val="FFFFFF" w:themeColor="background1"/>
              </w:rPr>
            </w:pPr>
            <w:r w:rsidRPr="00014E59">
              <w:rPr>
                <w:color w:val="000000" w:themeColor="text1"/>
              </w:rPr>
              <w:t>Information services</w:t>
            </w:r>
          </w:p>
        </w:tc>
      </w:tr>
      <w:tr w:rsidR="00E65C06" w14:paraId="6E0BCD12" w14:textId="77777777" w:rsidTr="0077454F">
        <w:trPr>
          <w:trHeight w:val="405"/>
        </w:trPr>
        <w:tc>
          <w:tcPr>
            <w:tcW w:w="31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1F497D" w:themeFill="text2"/>
          </w:tcPr>
          <w:p w14:paraId="71E19F87" w14:textId="53410FCF" w:rsidR="00E65C06" w:rsidRDefault="00A71E95" w:rsidP="38CC3BE0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Work/b</w:t>
            </w:r>
            <w:r w:rsidR="00E65C06">
              <w:rPr>
                <w:color w:val="FFFFFF" w:themeColor="background1"/>
              </w:rPr>
              <w:t>ase</w:t>
            </w:r>
            <w:r w:rsidR="00E65C06" w:rsidRPr="007C7DB2">
              <w:rPr>
                <w:color w:val="FFFFFF" w:themeColor="background1"/>
              </w:rPr>
              <w:t xml:space="preserve"> address</w:t>
            </w:r>
            <w:r w:rsidR="00E65C06">
              <w:rPr>
                <w:color w:val="FFFFFF" w:themeColor="background1"/>
              </w:rPr>
              <w:t>:</w:t>
            </w:r>
          </w:p>
          <w:p w14:paraId="0D5C6A5C" w14:textId="77B1F3D4" w:rsidR="00E65C06" w:rsidRPr="00E65C06" w:rsidRDefault="00E65C06" w:rsidP="38CC3BE0">
            <w:pPr>
              <w:rPr>
                <w:i/>
                <w:iCs/>
                <w:color w:val="FFFFFF" w:themeColor="background1"/>
              </w:rPr>
            </w:pPr>
            <w:r w:rsidRPr="00E65C06">
              <w:rPr>
                <w:i/>
                <w:iCs/>
                <w:color w:val="FFFFFF" w:themeColor="background1"/>
              </w:rPr>
              <w:t>(</w:t>
            </w:r>
            <w:proofErr w:type="gramStart"/>
            <w:r w:rsidRPr="00E65C06">
              <w:rPr>
                <w:i/>
                <w:iCs/>
                <w:color w:val="FFFFFF" w:themeColor="background1"/>
              </w:rPr>
              <w:t>where</w:t>
            </w:r>
            <w:proofErr w:type="gramEnd"/>
            <w:r w:rsidRPr="00E65C06">
              <w:rPr>
                <w:i/>
                <w:iCs/>
                <w:color w:val="FFFFFF" w:themeColor="background1"/>
              </w:rPr>
              <w:t xml:space="preserve"> apprentice will be based)</w:t>
            </w:r>
          </w:p>
        </w:tc>
        <w:tc>
          <w:tcPr>
            <w:tcW w:w="6519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9379595" w14:textId="5F134451" w:rsidR="00E65C06" w:rsidRDefault="008425F1" w:rsidP="38CC3BE0">
            <w:r>
              <w:t>County Hall, Morpeth</w:t>
            </w:r>
          </w:p>
        </w:tc>
      </w:tr>
      <w:tr w:rsidR="00E65C06" w14:paraId="1012A1E7" w14:textId="77777777" w:rsidTr="00440767">
        <w:trPr>
          <w:trHeight w:val="405"/>
        </w:trPr>
        <w:tc>
          <w:tcPr>
            <w:tcW w:w="31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1F497D" w:themeFill="text2"/>
          </w:tcPr>
          <w:p w14:paraId="7B69E1F3" w14:textId="77777777" w:rsidR="00440767" w:rsidRDefault="00E65C06" w:rsidP="00E65C06">
            <w:pPr>
              <w:rPr>
                <w:color w:val="FFFFFF" w:themeColor="background1"/>
              </w:rPr>
            </w:pPr>
            <w:r w:rsidRPr="00317E18">
              <w:rPr>
                <w:color w:val="FFFFFF" w:themeColor="background1"/>
              </w:rPr>
              <w:t>Immediate Line Manager/ Mentor of apprentice</w:t>
            </w:r>
          </w:p>
          <w:p w14:paraId="39DD52FE" w14:textId="7B1BFA9A" w:rsidR="00E65C06" w:rsidRDefault="00E65C06" w:rsidP="00E65C06">
            <w:pPr>
              <w:rPr>
                <w:color w:val="FFFFFF" w:themeColor="background1"/>
              </w:rPr>
            </w:pPr>
            <w:r w:rsidRPr="00317E18">
              <w:rPr>
                <w:i/>
                <w:iCs/>
                <w:color w:val="FFFFFF" w:themeColor="background1"/>
              </w:rPr>
              <w:t>(</w:t>
            </w:r>
            <w:proofErr w:type="gramStart"/>
            <w:r w:rsidRPr="00317E18">
              <w:rPr>
                <w:i/>
                <w:iCs/>
                <w:color w:val="FFFFFF" w:themeColor="background1"/>
              </w:rPr>
              <w:t>if</w:t>
            </w:r>
            <w:proofErr w:type="gramEnd"/>
            <w:r w:rsidRPr="00317E18">
              <w:rPr>
                <w:i/>
                <w:iCs/>
                <w:color w:val="FFFFFF" w:themeColor="background1"/>
              </w:rPr>
              <w:t xml:space="preserve"> different from above)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AC5A01A" w14:textId="571E3E7A" w:rsidR="00E65C06" w:rsidRDefault="001E62F9" w:rsidP="38CC3BE0">
            <w:r>
              <w:t xml:space="preserve">Nigel </w:t>
            </w:r>
            <w:proofErr w:type="spellStart"/>
            <w:r>
              <w:t>Jobson</w:t>
            </w:r>
            <w:proofErr w:type="spellEnd"/>
            <w:r>
              <w:t xml:space="preserve"> / Phil Donnelly </w:t>
            </w:r>
          </w:p>
        </w:tc>
        <w:tc>
          <w:tcPr>
            <w:tcW w:w="2268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1F497D" w:themeFill="text2"/>
          </w:tcPr>
          <w:p w14:paraId="0A9C10BE" w14:textId="47BFBE31" w:rsidR="00E65C06" w:rsidRPr="007C7DB2" w:rsidRDefault="00E65C06" w:rsidP="38CC3BE0">
            <w:pPr>
              <w:rPr>
                <w:color w:val="FFFFFF" w:themeColor="background1"/>
              </w:rPr>
            </w:pPr>
            <w:r w:rsidRPr="007C7DB2">
              <w:rPr>
                <w:color w:val="FFFFFF" w:themeColor="background1"/>
              </w:rPr>
              <w:t>Telephone number:</w:t>
            </w:r>
          </w:p>
        </w:tc>
        <w:tc>
          <w:tcPr>
            <w:tcW w:w="19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03AEFEA" w14:textId="61A6B050" w:rsidR="00E65C06" w:rsidRDefault="00E65C06" w:rsidP="38CC3BE0"/>
        </w:tc>
      </w:tr>
      <w:tr w:rsidR="00E65C06" w14:paraId="58A86012" w14:textId="77777777" w:rsidTr="00440767">
        <w:trPr>
          <w:trHeight w:val="405"/>
        </w:trPr>
        <w:tc>
          <w:tcPr>
            <w:tcW w:w="31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1F497D" w:themeFill="text2"/>
          </w:tcPr>
          <w:p w14:paraId="7C139D4F" w14:textId="2CFCBD61" w:rsidR="00E65C06" w:rsidRPr="00317E18" w:rsidRDefault="00E65C06" w:rsidP="00E65C06">
            <w:pPr>
              <w:rPr>
                <w:color w:val="FFFFFF" w:themeColor="background1"/>
              </w:rPr>
            </w:pPr>
            <w:r w:rsidRPr="00317E18">
              <w:rPr>
                <w:color w:val="FFFFFF" w:themeColor="background1"/>
              </w:rPr>
              <w:t>How many hours on average will the apprentice work per week?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86DEC8" w14:textId="1137FB77" w:rsidR="00E65C06" w:rsidRPr="00440767" w:rsidRDefault="004558CE" w:rsidP="38CC3BE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37</w:t>
            </w:r>
          </w:p>
        </w:tc>
        <w:tc>
          <w:tcPr>
            <w:tcW w:w="2268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1F497D" w:themeFill="text2"/>
          </w:tcPr>
          <w:p w14:paraId="32712294" w14:textId="77777777" w:rsidR="00E65C06" w:rsidRPr="00440767" w:rsidRDefault="00E65C06" w:rsidP="38CC3BE0">
            <w:pPr>
              <w:rPr>
                <w:color w:val="FFFFFF" w:themeColor="background1"/>
              </w:rPr>
            </w:pPr>
            <w:r w:rsidRPr="00440767">
              <w:rPr>
                <w:color w:val="FFFFFF" w:themeColor="background1"/>
              </w:rPr>
              <w:t xml:space="preserve">Department cost code: </w:t>
            </w:r>
          </w:p>
          <w:p w14:paraId="2C1D5488" w14:textId="76FF1262" w:rsidR="00E65C06" w:rsidRPr="00440767" w:rsidRDefault="00E65C06" w:rsidP="38CC3BE0">
            <w:pPr>
              <w:rPr>
                <w:color w:val="000000" w:themeColor="text1"/>
              </w:rPr>
            </w:pPr>
            <w:r w:rsidRPr="00440767">
              <w:rPr>
                <w:i/>
                <w:iCs/>
                <w:color w:val="FFFFFF" w:themeColor="background1"/>
              </w:rPr>
              <w:t>(</w:t>
            </w:r>
            <w:proofErr w:type="gramStart"/>
            <w:r w:rsidRPr="00440767">
              <w:rPr>
                <w:i/>
                <w:iCs/>
                <w:color w:val="FFFFFF" w:themeColor="background1"/>
              </w:rPr>
              <w:t>for</w:t>
            </w:r>
            <w:proofErr w:type="gramEnd"/>
            <w:r w:rsidRPr="00440767">
              <w:rPr>
                <w:i/>
                <w:iCs/>
                <w:color w:val="FFFFFF" w:themeColor="background1"/>
              </w:rPr>
              <w:t xml:space="preserve"> wages)</w:t>
            </w:r>
          </w:p>
        </w:tc>
        <w:tc>
          <w:tcPr>
            <w:tcW w:w="19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C40AFE2" w14:textId="3A55D5ED" w:rsidR="00E65C06" w:rsidRDefault="004558CE" w:rsidP="38CC3BE0">
            <w:r>
              <w:t>127200</w:t>
            </w:r>
          </w:p>
        </w:tc>
      </w:tr>
      <w:tr w:rsidR="00440767" w:rsidRPr="00440767" w14:paraId="7F5F68A9" w14:textId="77777777" w:rsidTr="00440767">
        <w:trPr>
          <w:trHeight w:val="691"/>
        </w:trPr>
        <w:tc>
          <w:tcPr>
            <w:tcW w:w="31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1F497D" w:themeFill="text2"/>
          </w:tcPr>
          <w:p w14:paraId="630285D1" w14:textId="318E5447" w:rsidR="00440767" w:rsidRPr="00317E18" w:rsidRDefault="00440767" w:rsidP="00E65C06">
            <w:pPr>
              <w:rPr>
                <w:color w:val="FFFFFF" w:themeColor="background1"/>
              </w:rPr>
            </w:pPr>
            <w:r w:rsidRPr="00AE13E4">
              <w:rPr>
                <w:color w:val="FFFFFF" w:themeColor="background1"/>
              </w:rPr>
              <w:t xml:space="preserve">Can the team/service </w:t>
            </w:r>
            <w:r>
              <w:rPr>
                <w:color w:val="FFFFFF" w:themeColor="background1"/>
              </w:rPr>
              <w:t>release the apprentice 2</w:t>
            </w:r>
            <w:r w:rsidRPr="00E65C06">
              <w:rPr>
                <w:i/>
                <w:iCs/>
                <w:color w:val="FFFFFF" w:themeColor="background1"/>
              </w:rPr>
              <w:t>0% of the apprentices working week</w:t>
            </w:r>
            <w:r>
              <w:rPr>
                <w:i/>
                <w:iCs/>
                <w:color w:val="FFFFFF" w:themeColor="background1"/>
              </w:rPr>
              <w:t xml:space="preserve"> to attend training? </w:t>
            </w:r>
            <w:r w:rsidRPr="00E65C06">
              <w:rPr>
                <w:i/>
                <w:iCs/>
                <w:color w:val="FFFFFF" w:themeColor="background1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2D49364" w14:textId="5F91C5FD" w:rsidR="00440767" w:rsidRPr="00440767" w:rsidRDefault="00440767" w:rsidP="38CC3BE0">
            <w:pPr>
              <w:rPr>
                <w:b/>
                <w:bCs/>
                <w:color w:val="000000" w:themeColor="text1"/>
              </w:rPr>
            </w:pPr>
            <w:r w:rsidRPr="00440767">
              <w:rPr>
                <w:b/>
                <w:bCs/>
                <w:color w:val="000000" w:themeColor="text1"/>
              </w:rPr>
              <w:t>Yes</w:t>
            </w:r>
          </w:p>
        </w:tc>
        <w:tc>
          <w:tcPr>
            <w:tcW w:w="1276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11A4C078" w14:textId="77777777" w:rsidR="00440767" w:rsidRPr="00440767" w:rsidRDefault="00440767" w:rsidP="00440767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602755D1" w14:textId="493E1DC6" w:rsidR="00440767" w:rsidRPr="00440767" w:rsidRDefault="00440767" w:rsidP="00FC7A7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9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01421BE" w14:textId="7437EE8A" w:rsidR="00440767" w:rsidRPr="00440767" w:rsidRDefault="00440767" w:rsidP="38CC3BE0">
            <w:pPr>
              <w:rPr>
                <w:i/>
                <w:iCs/>
              </w:rPr>
            </w:pPr>
            <w:r w:rsidRPr="00440767">
              <w:rPr>
                <w:i/>
                <w:iCs/>
                <w:color w:val="000000" w:themeColor="text1"/>
              </w:rPr>
              <w:t>if no we are unable to provide an apprentice</w:t>
            </w:r>
          </w:p>
        </w:tc>
      </w:tr>
      <w:tr w:rsidR="00317E18" w14:paraId="6E1A4A60" w14:textId="77777777" w:rsidTr="00440767">
        <w:trPr>
          <w:trHeight w:val="226"/>
        </w:trPr>
        <w:tc>
          <w:tcPr>
            <w:tcW w:w="3111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1F497D" w:themeFill="text2"/>
          </w:tcPr>
          <w:p w14:paraId="3F8001EA" w14:textId="04B4B5BD" w:rsidR="00317E18" w:rsidRPr="00317E18" w:rsidRDefault="00317E18" w:rsidP="002A7CF4">
            <w:pPr>
              <w:rPr>
                <w:color w:val="000000" w:themeColor="text1"/>
              </w:rPr>
            </w:pPr>
            <w:r w:rsidRPr="00317E18">
              <w:rPr>
                <w:color w:val="FFFFFF" w:themeColor="background1"/>
              </w:rPr>
              <w:t xml:space="preserve">Has succession planning taken place? 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4CD8F6D8" w14:textId="6BFB4915" w:rsidR="00317E18" w:rsidRPr="00317E18" w:rsidRDefault="00317E18" w:rsidP="002A7CF4">
            <w:pPr>
              <w:rPr>
                <w:color w:val="000000" w:themeColor="text1"/>
              </w:rPr>
            </w:pPr>
            <w:r w:rsidRPr="00317E18">
              <w:rPr>
                <w:b/>
                <w:bCs/>
                <w:color w:val="000000" w:themeColor="text1"/>
              </w:rPr>
              <w:t>Yes</w:t>
            </w:r>
            <w:r w:rsidRPr="00317E18">
              <w:rPr>
                <w:color w:val="000000" w:themeColor="text1"/>
              </w:rPr>
              <w:t xml:space="preserve">, date completed: </w:t>
            </w:r>
            <w:r w:rsidR="00987F95">
              <w:rPr>
                <w:color w:val="000000" w:themeColor="text1"/>
              </w:rPr>
              <w:t xml:space="preserve"> Ongoing</w:t>
            </w:r>
          </w:p>
        </w:tc>
        <w:tc>
          <w:tcPr>
            <w:tcW w:w="1276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A8287EC" w14:textId="77777777" w:rsidR="00317E18" w:rsidRPr="00317E18" w:rsidRDefault="00317E18" w:rsidP="002A7CF4">
            <w:pPr>
              <w:ind w:firstLine="720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3CA53F34" w14:textId="4661347A" w:rsidR="00317E18" w:rsidRPr="00317E18" w:rsidRDefault="00317E18" w:rsidP="002A7CF4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9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1484F63" w14:textId="47A9817A" w:rsidR="00317E18" w:rsidRPr="002A7CF4" w:rsidRDefault="00317E18" w:rsidP="002A7CF4">
            <w:pPr>
              <w:ind w:firstLine="720"/>
            </w:pPr>
          </w:p>
        </w:tc>
      </w:tr>
      <w:tr w:rsidR="00317E18" w14:paraId="479613DB" w14:textId="77777777" w:rsidTr="00E65C06">
        <w:trPr>
          <w:trHeight w:val="405"/>
        </w:trPr>
        <w:tc>
          <w:tcPr>
            <w:tcW w:w="3111" w:type="dxa"/>
            <w:vMerge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1F497D" w:themeFill="text2"/>
          </w:tcPr>
          <w:p w14:paraId="17220095" w14:textId="77777777" w:rsidR="00317E18" w:rsidRPr="002A7CF4" w:rsidRDefault="00317E18" w:rsidP="002A7CF4">
            <w:pPr>
              <w:rPr>
                <w:color w:val="FFFFFF" w:themeColor="background1"/>
              </w:rPr>
            </w:pPr>
          </w:p>
        </w:tc>
        <w:tc>
          <w:tcPr>
            <w:tcW w:w="6519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2D6645F2" w14:textId="2511AE8C" w:rsidR="00317E18" w:rsidRPr="00317E18" w:rsidRDefault="009C52A4" w:rsidP="00824E6E">
            <w:pPr>
              <w:rPr>
                <w:color w:val="0000FF"/>
                <w:u w:val="single"/>
              </w:rPr>
            </w:pPr>
            <w:r w:rsidRPr="009C52A4">
              <w:rPr>
                <w:i/>
                <w:iCs/>
                <w:color w:val="000000" w:themeColor="text1"/>
              </w:rPr>
              <w:t xml:space="preserve">Succession planning is ongoing and has been considered throughout the restructuring discussions. </w:t>
            </w:r>
          </w:p>
        </w:tc>
      </w:tr>
      <w:tr w:rsidR="002A7CF4" w14:paraId="11EAC6E3" w14:textId="77777777" w:rsidTr="00E65C06">
        <w:trPr>
          <w:trHeight w:val="330"/>
        </w:trPr>
        <w:tc>
          <w:tcPr>
            <w:tcW w:w="3111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1F497D" w:themeFill="text2"/>
          </w:tcPr>
          <w:p w14:paraId="179629BE" w14:textId="3D3089FB" w:rsidR="002A7CF4" w:rsidRPr="002A7CF4" w:rsidRDefault="002A7CF4" w:rsidP="00317E18">
            <w:pPr>
              <w:rPr>
                <w:color w:val="FFFFFF" w:themeColor="background1"/>
              </w:rPr>
            </w:pPr>
            <w:r w:rsidRPr="002A7CF4">
              <w:rPr>
                <w:color w:val="FFFFFF" w:themeColor="background1"/>
              </w:rPr>
              <w:t>Permanent post identified at end of apprenticeship</w:t>
            </w:r>
            <w:r w:rsidR="00317E18">
              <w:rPr>
                <w:color w:val="FFFFFF" w:themeColor="background1"/>
              </w:rPr>
              <w:t>?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6CC2880" w14:textId="66DF72A7" w:rsidR="002A7CF4" w:rsidRPr="00317E18" w:rsidRDefault="002C377C" w:rsidP="00317E18">
            <w:pPr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  <w:r w:rsidR="00A04028">
              <w:rPr>
                <w:b/>
                <w:bCs/>
              </w:rPr>
              <w:t xml:space="preserve">  </w:t>
            </w:r>
          </w:p>
        </w:tc>
        <w:tc>
          <w:tcPr>
            <w:tcW w:w="42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13AA579" w14:textId="617F12FF" w:rsidR="002A7CF4" w:rsidRPr="00317E18" w:rsidRDefault="002A7CF4" w:rsidP="00317E18">
            <w:pPr>
              <w:rPr>
                <w:b/>
                <w:bCs/>
              </w:rPr>
            </w:pPr>
          </w:p>
        </w:tc>
      </w:tr>
      <w:tr w:rsidR="002A7CF4" w14:paraId="1E7429F5" w14:textId="77777777" w:rsidTr="00E65C06">
        <w:trPr>
          <w:trHeight w:val="574"/>
        </w:trPr>
        <w:tc>
          <w:tcPr>
            <w:tcW w:w="3111" w:type="dxa"/>
            <w:vMerge/>
            <w:shd w:val="clear" w:color="auto" w:fill="1F497D" w:themeFill="text2"/>
          </w:tcPr>
          <w:p w14:paraId="76DCA138" w14:textId="77777777" w:rsidR="002A7CF4" w:rsidRDefault="002A7CF4" w:rsidP="00317E18"/>
        </w:tc>
        <w:tc>
          <w:tcPr>
            <w:tcW w:w="6519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407FCEF" w14:textId="658ABAE5" w:rsidR="00BB13A5" w:rsidRDefault="001B61F8" w:rsidP="00317E18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It is intended that a service </w:t>
            </w:r>
            <w:r w:rsidR="00BB13A5" w:rsidRPr="00BB13A5">
              <w:rPr>
                <w:i/>
                <w:iCs/>
              </w:rPr>
              <w:t>restructure should provide the pathway for apprentices to move into after the apprenticeship finishe</w:t>
            </w:r>
            <w:r>
              <w:rPr>
                <w:i/>
                <w:iCs/>
              </w:rPr>
              <w:t>d</w:t>
            </w:r>
          </w:p>
          <w:p w14:paraId="0C8D2940" w14:textId="5C4231B3" w:rsidR="00317E18" w:rsidRDefault="00317E18" w:rsidP="00317E18"/>
        </w:tc>
      </w:tr>
      <w:tr w:rsidR="006B53DC" w14:paraId="1F1A0621" w14:textId="77777777" w:rsidTr="002D3426">
        <w:trPr>
          <w:trHeight w:val="574"/>
        </w:trPr>
        <w:tc>
          <w:tcPr>
            <w:tcW w:w="3111" w:type="dxa"/>
            <w:shd w:val="clear" w:color="auto" w:fill="1F497D" w:themeFill="text2"/>
          </w:tcPr>
          <w:p w14:paraId="79479D5A" w14:textId="1ED1E23E" w:rsidR="006B53DC" w:rsidRDefault="006B53DC" w:rsidP="006B53DC">
            <w:r w:rsidRPr="006B53DC">
              <w:rPr>
                <w:color w:val="FFFFFF" w:themeColor="background1"/>
              </w:rPr>
              <w:t>Are you requesting wage support</w:t>
            </w:r>
            <w:r>
              <w:rPr>
                <w:color w:val="FFFFFF" w:themeColor="background1"/>
              </w:rPr>
              <w:t xml:space="preserve">? </w:t>
            </w:r>
            <w:r w:rsidRPr="006B53DC">
              <w:rPr>
                <w:i/>
                <w:iCs/>
                <w:color w:val="FFFFFF" w:themeColor="background1"/>
                <w:sz w:val="18"/>
                <w:szCs w:val="18"/>
              </w:rPr>
              <w:t>(If so, we will need to take this request for exec approval)</w:t>
            </w:r>
            <w:r>
              <w:rPr>
                <w:color w:val="FFFFFF" w:themeColor="background1"/>
              </w:rPr>
              <w:t xml:space="preserve"> </w:t>
            </w:r>
          </w:p>
        </w:tc>
        <w:tc>
          <w:tcPr>
            <w:tcW w:w="3259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A9DF966" w14:textId="3B21FC30" w:rsidR="006B53DC" w:rsidRDefault="006B53DC" w:rsidP="006B53DC">
            <w:pPr>
              <w:rPr>
                <w:b/>
                <w:bCs/>
              </w:rPr>
            </w:pPr>
          </w:p>
          <w:p w14:paraId="6921251F" w14:textId="77777777" w:rsidR="006B53DC" w:rsidRDefault="006B53DC" w:rsidP="006B53DC">
            <w:pPr>
              <w:rPr>
                <w:b/>
                <w:bCs/>
              </w:rPr>
            </w:pPr>
          </w:p>
          <w:p w14:paraId="02A80B8D" w14:textId="39756E9C" w:rsidR="006B53DC" w:rsidRPr="38CC3BE0" w:rsidRDefault="006B53DC" w:rsidP="006B53DC">
            <w:pPr>
              <w:rPr>
                <w:i/>
                <w:iCs/>
              </w:rPr>
            </w:pPr>
            <w:r w:rsidRPr="006B53DC">
              <w:rPr>
                <w:b/>
                <w:bCs/>
                <w:i/>
                <w:iCs/>
                <w:sz w:val="16"/>
                <w:szCs w:val="16"/>
              </w:rPr>
              <w:t xml:space="preserve">(there must be a permeant role at the end of this apprenticeship for the successful </w:t>
            </w:r>
            <w:proofErr w:type="gramStart"/>
            <w:r w:rsidRPr="006B53DC">
              <w:rPr>
                <w:b/>
                <w:bCs/>
                <w:i/>
                <w:iCs/>
                <w:sz w:val="16"/>
                <w:szCs w:val="16"/>
              </w:rPr>
              <w:t>individual)  also</w:t>
            </w:r>
            <w:proofErr w:type="gramEnd"/>
            <w:r w:rsidRPr="006B53DC">
              <w:rPr>
                <w:b/>
                <w:bCs/>
                <w:i/>
                <w:iCs/>
                <w:sz w:val="16"/>
                <w:szCs w:val="16"/>
              </w:rPr>
              <w:t xml:space="preserve">) </w:t>
            </w:r>
          </w:p>
        </w:tc>
        <w:tc>
          <w:tcPr>
            <w:tcW w:w="3260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B6C9196" w14:textId="399D25B8" w:rsidR="006B53DC" w:rsidRPr="38CC3BE0" w:rsidRDefault="006B53DC" w:rsidP="006B53DC">
            <w:pPr>
              <w:rPr>
                <w:i/>
                <w:iCs/>
              </w:rPr>
            </w:pPr>
            <w:r w:rsidRPr="00317E18">
              <w:rPr>
                <w:b/>
                <w:bCs/>
              </w:rPr>
              <w:t>No</w:t>
            </w:r>
          </w:p>
        </w:tc>
      </w:tr>
    </w:tbl>
    <w:p w14:paraId="4B570F28" w14:textId="65ED4A65" w:rsidR="00EB11EA" w:rsidRDefault="00EB11EA" w:rsidP="38CC3BE0">
      <w:pPr>
        <w:ind w:left="144"/>
        <w:rPr>
          <w:color w:val="000000" w:themeColor="text1"/>
        </w:rPr>
      </w:pPr>
    </w:p>
    <w:p w14:paraId="5B4BEEDD" w14:textId="2F9CACA4" w:rsidR="00EB11EA" w:rsidRDefault="00EB11EA" w:rsidP="00EB11EA">
      <w:pPr>
        <w:rPr>
          <w:color w:val="000000" w:themeColor="text1"/>
        </w:rPr>
      </w:pPr>
      <w:r w:rsidRPr="00EB11EA">
        <w:rPr>
          <w:b/>
          <w:bCs/>
          <w:color w:val="1F497D" w:themeColor="text2"/>
          <w:sz w:val="24"/>
          <w:szCs w:val="24"/>
        </w:rPr>
        <w:t xml:space="preserve">Section </w:t>
      </w:r>
      <w:r w:rsidR="00AE13E4">
        <w:rPr>
          <w:b/>
          <w:bCs/>
          <w:color w:val="1F497D" w:themeColor="text2"/>
          <w:sz w:val="24"/>
          <w:szCs w:val="24"/>
        </w:rPr>
        <w:t>2</w:t>
      </w:r>
    </w:p>
    <w:tbl>
      <w:tblPr>
        <w:tblStyle w:val="TableGrid"/>
        <w:tblW w:w="9630" w:type="dxa"/>
        <w:tblLayout w:type="fixed"/>
        <w:tblLook w:val="0000" w:firstRow="0" w:lastRow="0" w:firstColumn="0" w:lastColumn="0" w:noHBand="0" w:noVBand="0"/>
      </w:tblPr>
      <w:tblGrid>
        <w:gridCol w:w="4900"/>
        <w:gridCol w:w="1576"/>
        <w:gridCol w:w="1577"/>
        <w:gridCol w:w="1577"/>
      </w:tblGrid>
      <w:tr w:rsidR="00AE13E4" w14:paraId="5371DE81" w14:textId="77777777" w:rsidTr="00D37BEB">
        <w:tc>
          <w:tcPr>
            <w:tcW w:w="9630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1F497D" w:themeFill="text2"/>
          </w:tcPr>
          <w:p w14:paraId="53F0AEE1" w14:textId="0A4454A5" w:rsidR="00AE13E4" w:rsidRPr="00FC5135" w:rsidRDefault="00AE13E4" w:rsidP="00AE13E4">
            <w:pPr>
              <w:ind w:left="144"/>
              <w:jc w:val="center"/>
              <w:rPr>
                <w:b/>
                <w:bCs/>
              </w:rPr>
            </w:pPr>
            <w:r w:rsidRPr="00FC5135">
              <w:rPr>
                <w:b/>
                <w:bCs/>
                <w:color w:val="FFFFFF" w:themeColor="background1"/>
              </w:rPr>
              <w:t xml:space="preserve">Apprenticeship </w:t>
            </w:r>
            <w:r>
              <w:rPr>
                <w:b/>
                <w:bCs/>
                <w:color w:val="FFFFFF" w:themeColor="background1"/>
              </w:rPr>
              <w:t xml:space="preserve">Training </w:t>
            </w:r>
            <w:r w:rsidRPr="00FC5135">
              <w:rPr>
                <w:b/>
                <w:bCs/>
                <w:color w:val="FFFFFF" w:themeColor="background1"/>
              </w:rPr>
              <w:t>Details</w:t>
            </w:r>
          </w:p>
        </w:tc>
      </w:tr>
      <w:tr w:rsidR="00AE13E4" w14:paraId="2EBC354F" w14:textId="77777777" w:rsidTr="003F5FD6">
        <w:tc>
          <w:tcPr>
            <w:tcW w:w="49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1F497D" w:themeFill="text2"/>
          </w:tcPr>
          <w:p w14:paraId="651A8633" w14:textId="3D846BCB" w:rsidR="00AE13E4" w:rsidRPr="000E0772" w:rsidRDefault="00AE13E4" w:rsidP="00317E18">
            <w:pPr>
              <w:ind w:left="144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Please outline the main duties you wish the apprentice to complete or attach </w:t>
            </w:r>
            <w:r w:rsidR="00440767">
              <w:rPr>
                <w:color w:val="FFFFFF" w:themeColor="background1"/>
              </w:rPr>
              <w:t xml:space="preserve">a </w:t>
            </w:r>
            <w:r>
              <w:rPr>
                <w:color w:val="FFFFFF" w:themeColor="background1"/>
              </w:rPr>
              <w:t xml:space="preserve">Job Description: </w:t>
            </w:r>
          </w:p>
        </w:tc>
        <w:tc>
          <w:tcPr>
            <w:tcW w:w="4730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03048B9" w14:textId="77777777" w:rsidR="008A5490" w:rsidRDefault="006906AB" w:rsidP="00317E18">
            <w:pPr>
              <w:ind w:left="144"/>
            </w:pPr>
            <w:hyperlink r:id="rId13" w:history="1">
              <w:r>
                <w:rPr>
                  <w:rStyle w:val="Hyperlink"/>
                </w:rPr>
                <w:t>3720 Software Development Technician Apprentice Level 3.pdf</w:t>
              </w:r>
            </w:hyperlink>
          </w:p>
          <w:p w14:paraId="07F72111" w14:textId="13C463AB" w:rsidR="006906AB" w:rsidRDefault="006906AB" w:rsidP="00317E18">
            <w:pPr>
              <w:ind w:left="144"/>
            </w:pPr>
          </w:p>
        </w:tc>
      </w:tr>
      <w:tr w:rsidR="00AE13E4" w14:paraId="3B859F8A" w14:textId="77777777" w:rsidTr="00AE13E4">
        <w:tc>
          <w:tcPr>
            <w:tcW w:w="49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1F497D" w:themeFill="text2"/>
          </w:tcPr>
          <w:p w14:paraId="2850721A" w14:textId="77777777" w:rsidR="00AE13E4" w:rsidRDefault="00AE13E4" w:rsidP="00317E18">
            <w:pPr>
              <w:ind w:left="144"/>
              <w:rPr>
                <w:color w:val="FFFFFF" w:themeColor="background1"/>
              </w:rPr>
            </w:pPr>
            <w:r w:rsidRPr="000E0772">
              <w:rPr>
                <w:color w:val="FFFFFF" w:themeColor="background1"/>
              </w:rPr>
              <w:t xml:space="preserve">Apprenticeship </w:t>
            </w:r>
            <w:r>
              <w:rPr>
                <w:color w:val="FFFFFF" w:themeColor="background1"/>
              </w:rPr>
              <w:t xml:space="preserve">pathway </w:t>
            </w:r>
            <w:r w:rsidRPr="00A71E95">
              <w:rPr>
                <w:i/>
                <w:iCs/>
                <w:color w:val="FFFFFF" w:themeColor="background1"/>
              </w:rPr>
              <w:t>(if known)</w:t>
            </w:r>
            <w:r>
              <w:rPr>
                <w:color w:val="FFFFFF" w:themeColor="background1"/>
              </w:rPr>
              <w:t xml:space="preserve">: </w:t>
            </w:r>
            <w:r w:rsidRPr="000E0772">
              <w:rPr>
                <w:color w:val="FFFFFF" w:themeColor="background1"/>
              </w:rPr>
              <w:t xml:space="preserve"> </w:t>
            </w:r>
          </w:p>
          <w:p w14:paraId="5271E2DD" w14:textId="206D9DEE" w:rsidR="00AE13E4" w:rsidRPr="00A71E95" w:rsidRDefault="00AE13E4" w:rsidP="00317E18">
            <w:pPr>
              <w:ind w:left="144"/>
              <w:rPr>
                <w:i/>
                <w:iCs/>
                <w:color w:val="FFFFFF" w:themeColor="background1"/>
              </w:rPr>
            </w:pPr>
            <w:r w:rsidRPr="00A71E95">
              <w:rPr>
                <w:i/>
                <w:iCs/>
                <w:color w:val="FFFFFF" w:themeColor="background1"/>
              </w:rPr>
              <w:t>(</w:t>
            </w:r>
            <w:proofErr w:type="gramStart"/>
            <w:r w:rsidRPr="00A71E95">
              <w:rPr>
                <w:i/>
                <w:iCs/>
                <w:color w:val="FFFFFF" w:themeColor="background1"/>
              </w:rPr>
              <w:t>all</w:t>
            </w:r>
            <w:proofErr w:type="gramEnd"/>
            <w:r w:rsidRPr="00A71E95">
              <w:rPr>
                <w:i/>
                <w:iCs/>
                <w:color w:val="FFFFFF" w:themeColor="background1"/>
              </w:rPr>
              <w:t xml:space="preserve"> apprenticeship standards can be found </w:t>
            </w:r>
            <w:hyperlink r:id="rId14" w:history="1">
              <w:r w:rsidRPr="00A71E95">
                <w:rPr>
                  <w:rStyle w:val="Hyperlink"/>
                  <w:i/>
                  <w:iCs/>
                  <w:color w:val="FFFFFF" w:themeColor="background1"/>
                </w:rPr>
                <w:t>here</w:t>
              </w:r>
            </w:hyperlink>
            <w:r w:rsidRPr="00A71E95">
              <w:rPr>
                <w:i/>
                <w:iCs/>
                <w:color w:val="FFFFFF" w:themeColor="background1"/>
              </w:rPr>
              <w:t>)</w:t>
            </w:r>
          </w:p>
        </w:tc>
        <w:tc>
          <w:tcPr>
            <w:tcW w:w="15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4B5055A" w14:textId="6AE18BA0" w:rsidR="00D45CDB" w:rsidRDefault="00D45CDB" w:rsidP="00D45CDB">
            <w:pPr>
              <w:ind w:left="144"/>
              <w:rPr>
                <w:sz w:val="14"/>
                <w:szCs w:val="14"/>
                <w:shd w:val="clear" w:color="auto" w:fill="FAF9F8"/>
              </w:rPr>
            </w:pPr>
            <w:r>
              <w:rPr>
                <w:sz w:val="14"/>
                <w:szCs w:val="14"/>
                <w:shd w:val="clear" w:color="auto" w:fill="FAF9F8"/>
              </w:rPr>
              <w:t xml:space="preserve">Software Development Technician </w:t>
            </w:r>
          </w:p>
          <w:p w14:paraId="460C25CD" w14:textId="77777777" w:rsidR="00AE13E4" w:rsidRDefault="00AE13E4" w:rsidP="00317E18">
            <w:pPr>
              <w:ind w:left="144"/>
            </w:pPr>
          </w:p>
        </w:tc>
        <w:tc>
          <w:tcPr>
            <w:tcW w:w="15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1F497D" w:themeFill="text2"/>
          </w:tcPr>
          <w:p w14:paraId="5B12FE71" w14:textId="35C932A1" w:rsidR="00AE13E4" w:rsidRDefault="00AE13E4" w:rsidP="00AE13E4">
            <w:r w:rsidRPr="00AE13E4">
              <w:rPr>
                <w:color w:val="FFFFFF" w:themeColor="background1"/>
              </w:rPr>
              <w:t>Level</w:t>
            </w:r>
            <w:r>
              <w:rPr>
                <w:color w:val="FFFFFF" w:themeColor="background1"/>
              </w:rPr>
              <w:t>:</w:t>
            </w:r>
          </w:p>
        </w:tc>
        <w:tc>
          <w:tcPr>
            <w:tcW w:w="15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619169E" w14:textId="58A4E752" w:rsidR="00AE13E4" w:rsidRDefault="000B6667" w:rsidP="00317E18">
            <w:pPr>
              <w:ind w:left="144"/>
            </w:pPr>
            <w:r>
              <w:t>3</w:t>
            </w:r>
          </w:p>
        </w:tc>
      </w:tr>
      <w:tr w:rsidR="003D521F" w14:paraId="5F5648BE" w14:textId="77777777" w:rsidTr="000E0772">
        <w:tc>
          <w:tcPr>
            <w:tcW w:w="49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1F497D" w:themeFill="text2"/>
          </w:tcPr>
          <w:p w14:paraId="10463997" w14:textId="20A378F0" w:rsidR="003D521F" w:rsidRPr="000E0772" w:rsidRDefault="00A71E95" w:rsidP="00317E18">
            <w:pPr>
              <w:ind w:left="144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Duration</w:t>
            </w:r>
          </w:p>
        </w:tc>
        <w:tc>
          <w:tcPr>
            <w:tcW w:w="4730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11C2221" w14:textId="5873C2BB" w:rsidR="003D521F" w:rsidRDefault="00D45CDB" w:rsidP="00317E18">
            <w:pPr>
              <w:ind w:left="144"/>
            </w:pPr>
            <w:r>
              <w:t>2 Years</w:t>
            </w:r>
          </w:p>
        </w:tc>
      </w:tr>
    </w:tbl>
    <w:p w14:paraId="69F13F5C" w14:textId="77777777" w:rsidR="006B53DC" w:rsidRDefault="006B53DC" w:rsidP="00EB11EA">
      <w:pPr>
        <w:rPr>
          <w:b/>
          <w:bCs/>
          <w:color w:val="1F497D" w:themeColor="text2"/>
          <w:sz w:val="24"/>
          <w:szCs w:val="24"/>
        </w:rPr>
      </w:pPr>
    </w:p>
    <w:p w14:paraId="5D0BD50F" w14:textId="1B717063" w:rsidR="000D5E16" w:rsidRDefault="000D5E16" w:rsidP="00EB11EA">
      <w:pPr>
        <w:rPr>
          <w:b/>
          <w:bCs/>
          <w:color w:val="1F497D" w:themeColor="text2"/>
          <w:sz w:val="24"/>
          <w:szCs w:val="24"/>
        </w:rPr>
      </w:pPr>
      <w:r>
        <w:rPr>
          <w:b/>
          <w:bCs/>
          <w:color w:val="1F497D" w:themeColor="text2"/>
          <w:sz w:val="24"/>
          <w:szCs w:val="24"/>
        </w:rPr>
        <w:lastRenderedPageBreak/>
        <w:t xml:space="preserve">Section </w:t>
      </w:r>
      <w:r w:rsidR="00AE13E4">
        <w:rPr>
          <w:b/>
          <w:bCs/>
          <w:color w:val="1F497D" w:themeColor="text2"/>
          <w:sz w:val="24"/>
          <w:szCs w:val="24"/>
        </w:rPr>
        <w:t>3</w:t>
      </w:r>
      <w:r w:rsidR="00D716B4" w:rsidRPr="00D716B4">
        <w:rPr>
          <w:b/>
          <w:bCs/>
          <w:color w:val="1F497D" w:themeColor="text2"/>
          <w:sz w:val="24"/>
          <w:szCs w:val="24"/>
        </w:rPr>
        <w:t xml:space="preserve"> </w:t>
      </w:r>
      <w:r w:rsidR="00D716B4">
        <w:rPr>
          <w:b/>
          <w:bCs/>
          <w:color w:val="1F497D" w:themeColor="text2"/>
          <w:sz w:val="24"/>
          <w:szCs w:val="24"/>
        </w:rPr>
        <w:t>to be completed by the manager</w:t>
      </w:r>
    </w:p>
    <w:tbl>
      <w:tblPr>
        <w:tblW w:w="9615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15"/>
      </w:tblGrid>
      <w:tr w:rsidR="00D716B4" w14:paraId="084C6554" w14:textId="77777777" w:rsidTr="00D716B4">
        <w:trPr>
          <w:trHeight w:val="289"/>
        </w:trPr>
        <w:tc>
          <w:tcPr>
            <w:tcW w:w="9615" w:type="dxa"/>
            <w:shd w:val="clear" w:color="auto" w:fill="1F497D" w:themeFill="text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53DB1" w14:textId="6E4AF562" w:rsidR="00D716B4" w:rsidRPr="00D716B4" w:rsidRDefault="00D716B4" w:rsidP="00317E18">
            <w:pPr>
              <w:widowControl w:val="0"/>
              <w:spacing w:line="240" w:lineRule="auto"/>
              <w:ind w:left="144"/>
              <w:rPr>
                <w:color w:val="1F497D" w:themeColor="text2"/>
              </w:rPr>
            </w:pPr>
            <w:r w:rsidRPr="00D716B4">
              <w:rPr>
                <w:b/>
                <w:bCs/>
                <w:color w:val="FFFFFF" w:themeColor="background1"/>
              </w:rPr>
              <w:t>Manager’s Reference</w:t>
            </w:r>
            <w:r>
              <w:t xml:space="preserve"> </w:t>
            </w:r>
          </w:p>
        </w:tc>
      </w:tr>
      <w:tr w:rsidR="00AE13E4" w14:paraId="14F96AFB" w14:textId="77777777" w:rsidTr="00374248">
        <w:trPr>
          <w:trHeight w:val="420"/>
        </w:trPr>
        <w:tc>
          <w:tcPr>
            <w:tcW w:w="9615" w:type="dxa"/>
            <w:shd w:val="clear" w:color="auto" w:fill="1F497D" w:themeFill="text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80BDD" w14:textId="77777777" w:rsidR="00AE13E4" w:rsidRDefault="00AE13E4" w:rsidP="00317E18">
            <w:pPr>
              <w:widowControl w:val="0"/>
              <w:spacing w:line="240" w:lineRule="auto"/>
              <w:ind w:left="144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Please outline how the intake of a new apprentice will benefit your team or department </w:t>
            </w:r>
          </w:p>
          <w:p w14:paraId="5F31CFB0" w14:textId="3352E8A1" w:rsidR="00AE13E4" w:rsidRDefault="00AE13E4" w:rsidP="00317E18">
            <w:pPr>
              <w:widowControl w:val="0"/>
              <w:spacing w:line="240" w:lineRule="auto"/>
              <w:ind w:left="144"/>
            </w:pPr>
            <w:r w:rsidRPr="00AE13E4">
              <w:rPr>
                <w:i/>
                <w:iCs/>
                <w:color w:val="FFFFFF" w:themeColor="background1"/>
              </w:rPr>
              <w:t>(e.g., aging workforce, staffing shortage)</w:t>
            </w:r>
            <w:r>
              <w:rPr>
                <w:color w:val="FFFFFF" w:themeColor="background1"/>
              </w:rPr>
              <w:t xml:space="preserve"> </w:t>
            </w:r>
            <w:r>
              <w:t xml:space="preserve"> </w:t>
            </w:r>
          </w:p>
        </w:tc>
      </w:tr>
      <w:tr w:rsidR="000D5E16" w14:paraId="2005FD4F" w14:textId="77777777" w:rsidTr="00243E1D">
        <w:trPr>
          <w:trHeight w:val="322"/>
        </w:trPr>
        <w:tc>
          <w:tcPr>
            <w:tcW w:w="9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8BCCF" w14:textId="77777777" w:rsidR="006906AB" w:rsidRDefault="00863A9C" w:rsidP="00243E1D">
            <w:pPr>
              <w:widowControl w:val="0"/>
              <w:spacing w:line="240" w:lineRule="auto"/>
              <w:ind w:left="144"/>
              <w:rPr>
                <w:i/>
                <w:iCs/>
              </w:rPr>
            </w:pPr>
            <w:r>
              <w:rPr>
                <w:i/>
                <w:iCs/>
              </w:rPr>
              <w:t xml:space="preserve">The new apprentice will </w:t>
            </w:r>
            <w:r w:rsidR="008065FD">
              <w:rPr>
                <w:i/>
                <w:iCs/>
              </w:rPr>
              <w:t xml:space="preserve">have </w:t>
            </w:r>
            <w:proofErr w:type="gramStart"/>
            <w:r w:rsidR="008065FD">
              <w:rPr>
                <w:i/>
                <w:iCs/>
              </w:rPr>
              <w:t>a number of</w:t>
            </w:r>
            <w:proofErr w:type="gramEnd"/>
            <w:r w:rsidR="008065FD">
              <w:rPr>
                <w:i/>
                <w:iCs/>
              </w:rPr>
              <w:t xml:space="preserve"> benefits for both our team and department. </w:t>
            </w:r>
          </w:p>
          <w:p w14:paraId="538C96A7" w14:textId="1BCC1E7E" w:rsidR="00243E1D" w:rsidRPr="00135A45" w:rsidRDefault="008065FD" w:rsidP="00243E1D">
            <w:pPr>
              <w:widowControl w:val="0"/>
              <w:spacing w:line="240" w:lineRule="auto"/>
              <w:ind w:left="144"/>
              <w:rPr>
                <w:i/>
                <w:iCs/>
              </w:rPr>
            </w:pPr>
            <w:r>
              <w:rPr>
                <w:i/>
                <w:iCs/>
              </w:rPr>
              <w:t>W</w:t>
            </w:r>
            <w:r w:rsidR="001761DD">
              <w:rPr>
                <w:i/>
                <w:iCs/>
              </w:rPr>
              <w:t xml:space="preserve">e are currently having issues recruiting </w:t>
            </w:r>
            <w:r w:rsidR="00DA7F13">
              <w:rPr>
                <w:i/>
                <w:iCs/>
              </w:rPr>
              <w:t xml:space="preserve">Software Developers at </w:t>
            </w:r>
            <w:r w:rsidR="001761DD">
              <w:rPr>
                <w:i/>
                <w:iCs/>
              </w:rPr>
              <w:t xml:space="preserve">higher graded bands </w:t>
            </w:r>
            <w:r w:rsidR="00DA7F13">
              <w:rPr>
                <w:i/>
                <w:iCs/>
              </w:rPr>
              <w:t xml:space="preserve">and are looking to invest in talent that we can </w:t>
            </w:r>
            <w:r w:rsidR="00776150">
              <w:rPr>
                <w:i/>
                <w:iCs/>
              </w:rPr>
              <w:t xml:space="preserve">develop and </w:t>
            </w:r>
            <w:r w:rsidR="00B500FC">
              <w:rPr>
                <w:i/>
                <w:iCs/>
              </w:rPr>
              <w:t xml:space="preserve">in the </w:t>
            </w:r>
            <w:proofErr w:type="gramStart"/>
            <w:r w:rsidR="00B500FC">
              <w:rPr>
                <w:i/>
                <w:iCs/>
              </w:rPr>
              <w:t>longer term</w:t>
            </w:r>
            <w:proofErr w:type="gramEnd"/>
            <w:r w:rsidR="00B500FC">
              <w:rPr>
                <w:i/>
                <w:iCs/>
              </w:rPr>
              <w:t xml:space="preserve"> </w:t>
            </w:r>
            <w:r w:rsidR="00776150">
              <w:rPr>
                <w:i/>
                <w:iCs/>
              </w:rPr>
              <w:t>help with these staffing shortages in this area.</w:t>
            </w:r>
          </w:p>
          <w:p w14:paraId="07553A0F" w14:textId="77777777" w:rsidR="00243E1D" w:rsidRDefault="00243E1D" w:rsidP="00243E1D">
            <w:pPr>
              <w:widowControl w:val="0"/>
              <w:spacing w:line="240" w:lineRule="auto"/>
              <w:ind w:left="144"/>
            </w:pPr>
          </w:p>
          <w:p w14:paraId="48E54E9F" w14:textId="4EAE147F" w:rsidR="00243E1D" w:rsidRDefault="00243E1D" w:rsidP="00243E1D">
            <w:pPr>
              <w:widowControl w:val="0"/>
              <w:spacing w:line="240" w:lineRule="auto"/>
              <w:ind w:left="144"/>
            </w:pPr>
          </w:p>
        </w:tc>
      </w:tr>
      <w:tr w:rsidR="000D5E16" w14:paraId="09039CE7" w14:textId="77777777" w:rsidTr="00060AB4">
        <w:trPr>
          <w:trHeight w:val="465"/>
        </w:trPr>
        <w:tc>
          <w:tcPr>
            <w:tcW w:w="9615" w:type="dxa"/>
            <w:shd w:val="clear" w:color="auto" w:fill="1F497D" w:themeFill="text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282E0" w14:textId="39823B98" w:rsidR="000D5E16" w:rsidRDefault="000D5E16" w:rsidP="00317E18">
            <w:pPr>
              <w:widowControl w:val="0"/>
              <w:spacing w:line="240" w:lineRule="auto"/>
              <w:ind w:left="144"/>
            </w:pPr>
            <w:r w:rsidRPr="00060AB4">
              <w:rPr>
                <w:color w:val="FFFFFF" w:themeColor="background1"/>
              </w:rPr>
              <w:t xml:space="preserve">How does this </w:t>
            </w:r>
            <w:r w:rsidR="00440767">
              <w:rPr>
                <w:color w:val="FFFFFF" w:themeColor="background1"/>
              </w:rPr>
              <w:t>apprentice</w:t>
            </w:r>
            <w:r w:rsidRPr="00060AB4">
              <w:rPr>
                <w:color w:val="FFFFFF" w:themeColor="background1"/>
              </w:rPr>
              <w:t xml:space="preserve"> request support the team/service objectives?</w:t>
            </w:r>
          </w:p>
        </w:tc>
      </w:tr>
      <w:tr w:rsidR="000D5E16" w14:paraId="212BF632" w14:textId="77777777" w:rsidTr="00060AB4">
        <w:trPr>
          <w:trHeight w:val="15"/>
        </w:trPr>
        <w:tc>
          <w:tcPr>
            <w:tcW w:w="9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E9607" w14:textId="63A3E948" w:rsidR="000D5E16" w:rsidRDefault="00CE0134" w:rsidP="00CE0134">
            <w:pPr>
              <w:widowControl w:val="0"/>
              <w:tabs>
                <w:tab w:val="left" w:pos="1730"/>
              </w:tabs>
              <w:spacing w:line="240" w:lineRule="auto"/>
              <w:ind w:left="144"/>
            </w:pPr>
            <w:r>
              <w:t xml:space="preserve">This request supports the </w:t>
            </w:r>
            <w:r w:rsidR="00D61F1B">
              <w:t xml:space="preserve">service objective to develop </w:t>
            </w:r>
            <w:r w:rsidR="00CA4B1D">
              <w:t>talent</w:t>
            </w:r>
            <w:r w:rsidR="006B37CA">
              <w:t xml:space="preserve"> </w:t>
            </w:r>
            <w:r w:rsidR="005A5DDA">
              <w:t>in our Software Engineering community</w:t>
            </w:r>
            <w:r w:rsidR="0026498B">
              <w:t xml:space="preserve">, </w:t>
            </w:r>
            <w:r w:rsidR="0094719F">
              <w:t xml:space="preserve">build a pathway for people to </w:t>
            </w:r>
            <w:r w:rsidR="00971E16">
              <w:t xml:space="preserve">progress and </w:t>
            </w:r>
            <w:r w:rsidR="0077006A">
              <w:t>increase our internal capacity to deliver Digital Services</w:t>
            </w:r>
            <w:r w:rsidR="00C00D62">
              <w:t>.</w:t>
            </w:r>
          </w:p>
          <w:p w14:paraId="3A690CF6" w14:textId="77777777" w:rsidR="00060AB4" w:rsidRDefault="00060AB4" w:rsidP="00317E18">
            <w:pPr>
              <w:widowControl w:val="0"/>
              <w:spacing w:line="240" w:lineRule="auto"/>
              <w:ind w:left="144"/>
            </w:pPr>
          </w:p>
          <w:p w14:paraId="3CFABA89" w14:textId="77777777" w:rsidR="00060AB4" w:rsidRDefault="00060AB4" w:rsidP="00317E18">
            <w:pPr>
              <w:widowControl w:val="0"/>
              <w:spacing w:line="240" w:lineRule="auto"/>
              <w:ind w:left="144"/>
            </w:pPr>
          </w:p>
          <w:p w14:paraId="2E092BA3" w14:textId="77777777" w:rsidR="00060AB4" w:rsidRDefault="00060AB4" w:rsidP="00317E18">
            <w:pPr>
              <w:widowControl w:val="0"/>
              <w:spacing w:line="240" w:lineRule="auto"/>
              <w:ind w:left="144"/>
            </w:pPr>
          </w:p>
          <w:p w14:paraId="6AA6EF01" w14:textId="79D2FB8C" w:rsidR="00060AB4" w:rsidRDefault="00060AB4" w:rsidP="00317E18">
            <w:pPr>
              <w:widowControl w:val="0"/>
              <w:spacing w:line="240" w:lineRule="auto"/>
              <w:ind w:left="144"/>
            </w:pPr>
          </w:p>
        </w:tc>
      </w:tr>
      <w:tr w:rsidR="000D5E16" w14:paraId="7E69EFA3" w14:textId="77777777" w:rsidTr="00060AB4">
        <w:trPr>
          <w:trHeight w:val="285"/>
        </w:trPr>
        <w:tc>
          <w:tcPr>
            <w:tcW w:w="9615" w:type="dxa"/>
            <w:shd w:val="clear" w:color="auto" w:fill="1F497D" w:themeFill="text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0A72B" w14:textId="77777777" w:rsidR="000D5E16" w:rsidRPr="00060AB4" w:rsidRDefault="000D5E16" w:rsidP="00317E18">
            <w:pPr>
              <w:widowControl w:val="0"/>
              <w:spacing w:line="240" w:lineRule="auto"/>
              <w:ind w:left="144"/>
              <w:rPr>
                <w:color w:val="FFFFFF" w:themeColor="background1"/>
              </w:rPr>
            </w:pPr>
            <w:r w:rsidRPr="00060AB4">
              <w:rPr>
                <w:color w:val="FFFFFF" w:themeColor="background1"/>
              </w:rPr>
              <w:t>Other comments</w:t>
            </w:r>
          </w:p>
        </w:tc>
      </w:tr>
      <w:tr w:rsidR="000D5E16" w14:paraId="4EFE898C" w14:textId="77777777" w:rsidTr="00060AB4">
        <w:trPr>
          <w:trHeight w:val="15"/>
        </w:trPr>
        <w:tc>
          <w:tcPr>
            <w:tcW w:w="9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E9366" w14:textId="77777777" w:rsidR="000D5E16" w:rsidRDefault="000D5E16" w:rsidP="00317E18">
            <w:pPr>
              <w:widowControl w:val="0"/>
              <w:spacing w:line="240" w:lineRule="auto"/>
              <w:ind w:left="144"/>
            </w:pPr>
          </w:p>
          <w:p w14:paraId="44880F3C" w14:textId="77777777" w:rsidR="00060AB4" w:rsidRDefault="00060AB4" w:rsidP="00317E18">
            <w:pPr>
              <w:widowControl w:val="0"/>
              <w:spacing w:line="240" w:lineRule="auto"/>
              <w:ind w:left="144"/>
            </w:pPr>
          </w:p>
          <w:p w14:paraId="2388F984" w14:textId="77777777" w:rsidR="00060AB4" w:rsidRDefault="00060AB4" w:rsidP="00317E18">
            <w:pPr>
              <w:widowControl w:val="0"/>
              <w:spacing w:line="240" w:lineRule="auto"/>
              <w:ind w:left="144"/>
            </w:pPr>
          </w:p>
          <w:p w14:paraId="1A85E458" w14:textId="77777777" w:rsidR="00060AB4" w:rsidRDefault="00060AB4" w:rsidP="00317E18">
            <w:pPr>
              <w:widowControl w:val="0"/>
              <w:spacing w:line="240" w:lineRule="auto"/>
              <w:ind w:left="144"/>
            </w:pPr>
          </w:p>
          <w:p w14:paraId="411B4A4F" w14:textId="1D95C6CF" w:rsidR="00060AB4" w:rsidRDefault="00060AB4" w:rsidP="00317E18">
            <w:pPr>
              <w:widowControl w:val="0"/>
              <w:spacing w:line="240" w:lineRule="auto"/>
              <w:ind w:left="144"/>
            </w:pPr>
          </w:p>
        </w:tc>
      </w:tr>
    </w:tbl>
    <w:p w14:paraId="3E30AAF6" w14:textId="6C1B7562" w:rsidR="00F97040" w:rsidRDefault="00F97040" w:rsidP="00EB11EA">
      <w:pPr>
        <w:rPr>
          <w:b/>
          <w:bCs/>
          <w:color w:val="1F497D" w:themeColor="text2"/>
          <w:sz w:val="24"/>
          <w:szCs w:val="24"/>
        </w:rPr>
      </w:pPr>
    </w:p>
    <w:tbl>
      <w:tblPr>
        <w:tblW w:w="9635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10"/>
        <w:gridCol w:w="1843"/>
        <w:gridCol w:w="1417"/>
        <w:gridCol w:w="1843"/>
        <w:gridCol w:w="992"/>
        <w:gridCol w:w="1130"/>
      </w:tblGrid>
      <w:tr w:rsidR="00FD45C2" w14:paraId="52EF318B" w14:textId="77777777" w:rsidTr="00FD45C2">
        <w:trPr>
          <w:trHeight w:val="420"/>
        </w:trPr>
        <w:tc>
          <w:tcPr>
            <w:tcW w:w="9635" w:type="dxa"/>
            <w:gridSpan w:val="6"/>
            <w:shd w:val="clear" w:color="auto" w:fill="1F497D" w:themeFill="text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4E9EE" w14:textId="77777777" w:rsidR="00FD45C2" w:rsidRDefault="00FD45C2" w:rsidP="00317E18">
            <w:pPr>
              <w:widowControl w:val="0"/>
              <w:spacing w:line="240" w:lineRule="auto"/>
              <w:ind w:left="144"/>
            </w:pPr>
            <w:r w:rsidRPr="00FD45C2">
              <w:rPr>
                <w:b/>
                <w:bCs/>
                <w:color w:val="FFFFFF" w:themeColor="background1"/>
              </w:rPr>
              <w:t>Authorisation Signatures</w:t>
            </w:r>
          </w:p>
        </w:tc>
      </w:tr>
      <w:tr w:rsidR="00FD45C2" w14:paraId="38D1332D" w14:textId="77777777" w:rsidTr="00FD45C2">
        <w:trPr>
          <w:trHeight w:val="420"/>
        </w:trPr>
        <w:tc>
          <w:tcPr>
            <w:tcW w:w="9635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C727E" w14:textId="4EF5FE29" w:rsidR="00FD45C2" w:rsidRDefault="00FD45C2" w:rsidP="00317E18">
            <w:pPr>
              <w:widowControl w:val="0"/>
              <w:spacing w:line="240" w:lineRule="auto"/>
              <w:ind w:left="144"/>
            </w:pPr>
            <w:r>
              <w:t>I confirm my support for this application and agree to release the applicant for</w:t>
            </w:r>
            <w:r w:rsidR="00440767">
              <w:t xml:space="preserve"> 20% of their working week to attend training</w:t>
            </w:r>
            <w:r>
              <w:t xml:space="preserve"> </w:t>
            </w:r>
          </w:p>
        </w:tc>
      </w:tr>
      <w:tr w:rsidR="00E311A5" w14:paraId="73BBDC5A" w14:textId="77777777" w:rsidTr="00477951">
        <w:trPr>
          <w:trHeight w:val="420"/>
        </w:trPr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AE199" w14:textId="65AFB5C0" w:rsidR="00E311A5" w:rsidRDefault="00440767" w:rsidP="00317E18">
            <w:pPr>
              <w:widowControl w:val="0"/>
              <w:spacing w:line="240" w:lineRule="auto"/>
              <w:ind w:left="144"/>
            </w:pPr>
            <w:r w:rsidRPr="00440767">
              <w:t xml:space="preserve">Recruiting </w:t>
            </w:r>
            <w:proofErr w:type="gramStart"/>
            <w:r w:rsidR="00A71E95">
              <w:t>m</w:t>
            </w:r>
            <w:r w:rsidRPr="00440767">
              <w:t>anagers</w:t>
            </w:r>
            <w:proofErr w:type="gramEnd"/>
            <w:r w:rsidRPr="00440767">
              <w:t xml:space="preserve"> </w:t>
            </w:r>
            <w:r>
              <w:t xml:space="preserve">name: </w:t>
            </w:r>
          </w:p>
        </w:tc>
        <w:tc>
          <w:tcPr>
            <w:tcW w:w="1843" w:type="dxa"/>
            <w:shd w:val="clear" w:color="auto" w:fill="auto"/>
          </w:tcPr>
          <w:p w14:paraId="576DA2EA" w14:textId="0631ECB6" w:rsidR="00E311A5" w:rsidRDefault="00E64439" w:rsidP="00317E18">
            <w:pPr>
              <w:widowControl w:val="0"/>
              <w:spacing w:line="240" w:lineRule="auto"/>
              <w:ind w:left="144"/>
            </w:pPr>
            <w:r>
              <w:t>Ryan Fitzpatrick</w:t>
            </w:r>
          </w:p>
        </w:tc>
        <w:tc>
          <w:tcPr>
            <w:tcW w:w="1417" w:type="dxa"/>
            <w:shd w:val="clear" w:color="auto" w:fill="auto"/>
          </w:tcPr>
          <w:p w14:paraId="240FE06C" w14:textId="2607FE80" w:rsidR="00E311A5" w:rsidRDefault="00E311A5" w:rsidP="00317E18">
            <w:pPr>
              <w:widowControl w:val="0"/>
              <w:spacing w:line="240" w:lineRule="auto"/>
              <w:ind w:left="144"/>
            </w:pPr>
            <w:r>
              <w:t>Signature:</w:t>
            </w:r>
          </w:p>
        </w:tc>
        <w:tc>
          <w:tcPr>
            <w:tcW w:w="1843" w:type="dxa"/>
            <w:shd w:val="clear" w:color="auto" w:fill="auto"/>
          </w:tcPr>
          <w:p w14:paraId="10215AEA" w14:textId="4F4B33D9" w:rsidR="00E311A5" w:rsidRDefault="00C95E1D" w:rsidP="00317E18">
            <w:pPr>
              <w:widowControl w:val="0"/>
              <w:spacing w:line="240" w:lineRule="auto"/>
              <w:ind w:left="144"/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73600" behindDoc="0" locked="0" layoutInCell="1" allowOverlap="1" wp14:anchorId="166AB513" wp14:editId="65889972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-115570</wp:posOffset>
                      </wp:positionV>
                      <wp:extent cx="877570" cy="452755"/>
                      <wp:effectExtent l="57150" t="38100" r="36830" b="42545"/>
                      <wp:wrapNone/>
                      <wp:docPr id="23" name="Ink 2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77570" cy="45275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209DEF15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23" o:spid="_x0000_s1026" type="#_x0000_t75" style="position:absolute;margin-left:-2.15pt;margin-top:-9.8pt;width:70.5pt;height:37.0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">
                      <v:imagedata r:id="rId16" o:title=""/>
                    </v:shape>
                  </w:pict>
                </mc:Fallback>
              </mc:AlternateContent>
            </w:r>
          </w:p>
        </w:tc>
        <w:tc>
          <w:tcPr>
            <w:tcW w:w="992" w:type="dxa"/>
            <w:shd w:val="clear" w:color="auto" w:fill="auto"/>
          </w:tcPr>
          <w:p w14:paraId="6AA98804" w14:textId="131B3B84" w:rsidR="00E311A5" w:rsidRDefault="00E311A5" w:rsidP="00317E18">
            <w:pPr>
              <w:widowControl w:val="0"/>
              <w:spacing w:line="240" w:lineRule="auto"/>
              <w:ind w:left="144"/>
            </w:pPr>
            <w:r>
              <w:t>Date:</w:t>
            </w:r>
          </w:p>
        </w:tc>
        <w:tc>
          <w:tcPr>
            <w:tcW w:w="1130" w:type="dxa"/>
            <w:shd w:val="clear" w:color="auto" w:fill="auto"/>
          </w:tcPr>
          <w:p w14:paraId="4CA5124C" w14:textId="190EA3E8" w:rsidR="00E311A5" w:rsidRDefault="00C95E1D" w:rsidP="00317E18">
            <w:pPr>
              <w:widowControl w:val="0"/>
              <w:spacing w:line="240" w:lineRule="auto"/>
              <w:ind w:left="144"/>
            </w:pPr>
            <w:r>
              <w:t>17/06/22</w:t>
            </w:r>
          </w:p>
        </w:tc>
      </w:tr>
      <w:tr w:rsidR="00477951" w14:paraId="059528AB" w14:textId="77777777" w:rsidTr="00477951">
        <w:trPr>
          <w:trHeight w:val="420"/>
        </w:trPr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D8293" w14:textId="77777777" w:rsidR="00477951" w:rsidRDefault="00477951" w:rsidP="00477951">
            <w:pPr>
              <w:widowControl w:val="0"/>
              <w:spacing w:line="240" w:lineRule="auto"/>
              <w:ind w:left="144"/>
            </w:pPr>
            <w:r>
              <w:t>Service manager Name:</w:t>
            </w:r>
          </w:p>
        </w:tc>
        <w:tc>
          <w:tcPr>
            <w:tcW w:w="1843" w:type="dxa"/>
            <w:shd w:val="clear" w:color="auto" w:fill="auto"/>
          </w:tcPr>
          <w:p w14:paraId="36A7394A" w14:textId="77777777" w:rsidR="00477951" w:rsidRDefault="00477951" w:rsidP="00477951">
            <w:pPr>
              <w:widowControl w:val="0"/>
              <w:spacing w:line="240" w:lineRule="auto"/>
              <w:ind w:left="144"/>
            </w:pPr>
          </w:p>
        </w:tc>
        <w:tc>
          <w:tcPr>
            <w:tcW w:w="1417" w:type="dxa"/>
            <w:shd w:val="clear" w:color="auto" w:fill="auto"/>
          </w:tcPr>
          <w:p w14:paraId="484D9756" w14:textId="0A418A0A" w:rsidR="00477951" w:rsidRDefault="00477951" w:rsidP="00477951">
            <w:pPr>
              <w:widowControl w:val="0"/>
              <w:spacing w:line="240" w:lineRule="auto"/>
              <w:ind w:left="144"/>
            </w:pPr>
            <w:r>
              <w:t>Signature:</w:t>
            </w:r>
          </w:p>
        </w:tc>
        <w:tc>
          <w:tcPr>
            <w:tcW w:w="1843" w:type="dxa"/>
            <w:shd w:val="clear" w:color="auto" w:fill="auto"/>
          </w:tcPr>
          <w:p w14:paraId="63B394B5" w14:textId="77777777" w:rsidR="00477951" w:rsidRDefault="00477951" w:rsidP="00477951">
            <w:pPr>
              <w:widowControl w:val="0"/>
              <w:spacing w:line="240" w:lineRule="auto"/>
              <w:ind w:left="144"/>
            </w:pPr>
          </w:p>
        </w:tc>
        <w:tc>
          <w:tcPr>
            <w:tcW w:w="992" w:type="dxa"/>
            <w:shd w:val="clear" w:color="auto" w:fill="auto"/>
          </w:tcPr>
          <w:p w14:paraId="7B5CD51E" w14:textId="0F594B72" w:rsidR="00477951" w:rsidRDefault="00477951" w:rsidP="00477951">
            <w:pPr>
              <w:widowControl w:val="0"/>
              <w:spacing w:line="240" w:lineRule="auto"/>
              <w:ind w:left="144"/>
            </w:pPr>
            <w:r>
              <w:t>Date:</w:t>
            </w:r>
          </w:p>
        </w:tc>
        <w:tc>
          <w:tcPr>
            <w:tcW w:w="1130" w:type="dxa"/>
            <w:shd w:val="clear" w:color="auto" w:fill="auto"/>
          </w:tcPr>
          <w:p w14:paraId="52078564" w14:textId="11A68B3A" w:rsidR="00477951" w:rsidRDefault="00477951" w:rsidP="00477951">
            <w:pPr>
              <w:widowControl w:val="0"/>
              <w:spacing w:line="240" w:lineRule="auto"/>
              <w:ind w:left="144"/>
            </w:pPr>
          </w:p>
        </w:tc>
      </w:tr>
    </w:tbl>
    <w:tbl>
      <w:tblPr>
        <w:tblStyle w:val="TableGrid"/>
        <w:tblW w:w="9630" w:type="dxa"/>
        <w:tblInd w:w="3" w:type="dxa"/>
        <w:tblLayout w:type="fixed"/>
        <w:tblLook w:val="0000" w:firstRow="0" w:lastRow="0" w:firstColumn="0" w:lastColumn="0" w:noHBand="0" w:noVBand="0"/>
      </w:tblPr>
      <w:tblGrid>
        <w:gridCol w:w="6155"/>
        <w:gridCol w:w="3475"/>
      </w:tblGrid>
      <w:tr w:rsidR="00EF3705" w14:paraId="711F71EA" w14:textId="77777777" w:rsidTr="00135A45">
        <w:trPr>
          <w:trHeight w:val="405"/>
        </w:trPr>
        <w:tc>
          <w:tcPr>
            <w:tcW w:w="963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</w:tcPr>
          <w:p w14:paraId="1F50B725" w14:textId="77777777" w:rsidR="00EF3705" w:rsidRPr="00EF3705" w:rsidRDefault="00EF3705" w:rsidP="00EF3705">
            <w:pPr>
              <w:ind w:left="144"/>
              <w:rPr>
                <w:b/>
                <w:bCs/>
                <w:i/>
                <w:iCs/>
              </w:rPr>
            </w:pPr>
            <w:r w:rsidRPr="00EF3705">
              <w:rPr>
                <w:b/>
                <w:bCs/>
                <w:i/>
                <w:iCs/>
              </w:rPr>
              <w:t>Office use only</w:t>
            </w:r>
          </w:p>
          <w:p w14:paraId="768EB857" w14:textId="79994E2E" w:rsidR="00EF3705" w:rsidRDefault="00EF3705" w:rsidP="00EF3705">
            <w:pPr>
              <w:ind w:left="144"/>
              <w:rPr>
                <w:i/>
                <w:iCs/>
              </w:rPr>
            </w:pPr>
            <w:r w:rsidRPr="00EF3705">
              <w:rPr>
                <w:i/>
                <w:iCs/>
              </w:rPr>
              <w:t>Learning and OD S</w:t>
            </w:r>
            <w:r>
              <w:rPr>
                <w:i/>
                <w:iCs/>
              </w:rPr>
              <w:t xml:space="preserve">ignature: </w:t>
            </w:r>
          </w:p>
          <w:p w14:paraId="2705B8DC" w14:textId="77777777" w:rsidR="00EF3705" w:rsidRDefault="00EF3705" w:rsidP="00EF3705">
            <w:pPr>
              <w:ind w:left="144"/>
              <w:rPr>
                <w:i/>
                <w:iCs/>
              </w:rPr>
            </w:pPr>
          </w:p>
          <w:p w14:paraId="095944E2" w14:textId="56E1945E" w:rsidR="00EF3705" w:rsidRPr="00EF3705" w:rsidRDefault="00EF3705" w:rsidP="00EF3705">
            <w:pPr>
              <w:ind w:left="144"/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 xml:space="preserve">Comments: </w:t>
            </w:r>
          </w:p>
          <w:p w14:paraId="0D3CD0B5" w14:textId="7F756D4B" w:rsidR="00EF3705" w:rsidRPr="00EF3705" w:rsidRDefault="00EF3705" w:rsidP="00EF3705">
            <w:pPr>
              <w:ind w:left="144"/>
              <w:rPr>
                <w:i/>
                <w:iCs/>
              </w:rPr>
            </w:pPr>
          </w:p>
        </w:tc>
      </w:tr>
      <w:tr w:rsidR="00EF3705" w14:paraId="064DC070" w14:textId="77777777" w:rsidTr="00135A45">
        <w:trPr>
          <w:trHeight w:val="405"/>
        </w:trPr>
        <w:tc>
          <w:tcPr>
            <w:tcW w:w="61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</w:tcPr>
          <w:p w14:paraId="25646B3D" w14:textId="2571B6D5" w:rsidR="00EF3705" w:rsidRPr="38CC3BE0" w:rsidRDefault="00EF3705" w:rsidP="00EF3705">
            <w:pPr>
              <w:ind w:left="144"/>
            </w:pPr>
            <w:r>
              <w:t>Approved: YES/   NO</w:t>
            </w:r>
          </w:p>
        </w:tc>
        <w:tc>
          <w:tcPr>
            <w:tcW w:w="34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</w:tcPr>
          <w:p w14:paraId="1872C71F" w14:textId="2507153D" w:rsidR="00EF3705" w:rsidRPr="38CC3BE0" w:rsidRDefault="00EF3705" w:rsidP="00EF3705">
            <w:pPr>
              <w:ind w:left="144"/>
            </w:pPr>
            <w:r w:rsidRPr="38CC3BE0">
              <w:t>Date:</w:t>
            </w:r>
          </w:p>
        </w:tc>
      </w:tr>
    </w:tbl>
    <w:p w14:paraId="36958C4E" w14:textId="2D0D990F" w:rsidR="38CC3BE0" w:rsidRDefault="38CC3BE0" w:rsidP="38CC3BE0">
      <w:pPr>
        <w:jc w:val="center"/>
        <w:rPr>
          <w:color w:val="1F497D" w:themeColor="text2"/>
          <w:sz w:val="24"/>
          <w:szCs w:val="24"/>
        </w:rPr>
      </w:pPr>
    </w:p>
    <w:sectPr w:rsidR="38CC3BE0" w:rsidSect="00EF3705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3" w:right="1133" w:bottom="1133" w:left="1133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336DC" w14:textId="77777777" w:rsidR="00E57C6C" w:rsidRDefault="00E57C6C">
      <w:pPr>
        <w:spacing w:line="240" w:lineRule="auto"/>
      </w:pPr>
      <w:r>
        <w:separator/>
      </w:r>
    </w:p>
  </w:endnote>
  <w:endnote w:type="continuationSeparator" w:id="0">
    <w:p w14:paraId="2DFB0779" w14:textId="77777777" w:rsidR="00E57C6C" w:rsidRDefault="00E57C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, Arial_MSFontService, san">
    <w:altName w:val="Arial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CADD7" w14:textId="77777777" w:rsidR="00D576DD" w:rsidRDefault="00D576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34F2F" w14:textId="6C78D472" w:rsidR="006B53DC" w:rsidRDefault="00317E18" w:rsidP="00853F09">
    <w:pPr>
      <w:pStyle w:val="Footer"/>
      <w:ind w:firstLine="1440"/>
      <w:rPr>
        <w:sz w:val="12"/>
        <w:szCs w:val="12"/>
      </w:rPr>
    </w:pPr>
    <w:r>
      <w:rPr>
        <w:noProof/>
      </w:rPr>
      <w:drawing>
        <wp:anchor distT="0" distB="0" distL="114300" distR="114300" simplePos="0" relativeHeight="251665920" behindDoc="1" locked="0" layoutInCell="1" allowOverlap="1" wp14:anchorId="237B448E" wp14:editId="3110DB58">
          <wp:simplePos x="0" y="0"/>
          <wp:positionH relativeFrom="column">
            <wp:posOffset>-711835</wp:posOffset>
          </wp:positionH>
          <wp:positionV relativeFrom="paragraph">
            <wp:posOffset>-348615</wp:posOffset>
          </wp:positionV>
          <wp:extent cx="7543800" cy="803275"/>
          <wp:effectExtent l="0" t="0" r="0" b="0"/>
          <wp:wrapTight wrapText="bothSides">
            <wp:wrapPolygon edited="0">
              <wp:start x="0" y="0"/>
              <wp:lineTo x="0" y="21002"/>
              <wp:lineTo x="21545" y="21002"/>
              <wp:lineTo x="21545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t xml:space="preserve">                                </w:t>
    </w:r>
    <w:r w:rsidRPr="00853F09">
      <w:rPr>
        <w:sz w:val="12"/>
        <w:szCs w:val="12"/>
      </w:rPr>
      <w:t xml:space="preserve">Version </w:t>
    </w:r>
    <w:r>
      <w:rPr>
        <w:sz w:val="12"/>
        <w:szCs w:val="12"/>
      </w:rPr>
      <w:t>2.</w:t>
    </w:r>
    <w:r w:rsidR="00D576DD">
      <w:rPr>
        <w:sz w:val="12"/>
        <w:szCs w:val="12"/>
      </w:rPr>
      <w:t>2</w:t>
    </w:r>
    <w:r w:rsidRPr="00853F09">
      <w:rPr>
        <w:sz w:val="12"/>
        <w:szCs w:val="12"/>
      </w:rPr>
      <w:t xml:space="preserve"> </w:t>
    </w:r>
    <w:r w:rsidR="006B53DC">
      <w:rPr>
        <w:sz w:val="12"/>
        <w:szCs w:val="12"/>
      </w:rPr>
      <w:t xml:space="preserve">May 2022 </w:t>
    </w:r>
  </w:p>
  <w:p w14:paraId="63FCDA49" w14:textId="0B619E51" w:rsidR="00317E18" w:rsidRDefault="00317E18" w:rsidP="00853F09">
    <w:pPr>
      <w:pStyle w:val="Footer"/>
      <w:ind w:firstLine="1440"/>
    </w:pPr>
    <w:r w:rsidRPr="00853F09">
      <w:rPr>
        <w:sz w:val="12"/>
        <w:szCs w:val="12"/>
      </w:rPr>
      <w:t>(</w:t>
    </w:r>
    <w:proofErr w:type="spellStart"/>
    <w:proofErr w:type="gramStart"/>
    <w:r w:rsidRPr="00853F09">
      <w:rPr>
        <w:sz w:val="12"/>
        <w:szCs w:val="12"/>
      </w:rPr>
      <w:t>A.Norton</w:t>
    </w:r>
    <w:proofErr w:type="spellEnd"/>
    <w:proofErr w:type="gramEnd"/>
    <w:r w:rsidRPr="00853F09">
      <w:rPr>
        <w:sz w:val="12"/>
        <w:szCs w:val="12"/>
      </w:rPr>
      <w:t>)</w:t>
    </w:r>
    <w:r>
      <w:t xml:space="preserve">                                             </w:t>
    </w:r>
    <w:r>
      <w:tab/>
    </w:r>
    <w:sdt>
      <w:sdtPr>
        <w:id w:val="122896001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3DA96CBF" w14:textId="03CBB8C8" w:rsidR="00317E18" w:rsidRDefault="00317E18" w:rsidP="00B518A6">
    <w:pPr>
      <w:ind w:hanging="1133"/>
      <w:jc w:val="center"/>
      <w:rPr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A" w14:textId="77777777" w:rsidR="00317E18" w:rsidRDefault="00317E18">
    <w:pPr>
      <w:ind w:hanging="113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39E37" w14:textId="77777777" w:rsidR="00E57C6C" w:rsidRDefault="00E57C6C">
      <w:pPr>
        <w:spacing w:line="240" w:lineRule="auto"/>
      </w:pPr>
      <w:r>
        <w:separator/>
      </w:r>
    </w:p>
  </w:footnote>
  <w:footnote w:type="continuationSeparator" w:id="0">
    <w:p w14:paraId="00D03679" w14:textId="77777777" w:rsidR="00E57C6C" w:rsidRDefault="00E57C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3CCCE" w14:textId="77777777" w:rsidR="00D576DD" w:rsidRDefault="00D576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B167F" w14:textId="77777777" w:rsidR="00D576DD" w:rsidRDefault="00D576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03377" w14:textId="77777777" w:rsidR="00D576DD" w:rsidRDefault="00D576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B5581"/>
    <w:multiLevelType w:val="hybridMultilevel"/>
    <w:tmpl w:val="F7F28044"/>
    <w:lvl w:ilvl="0" w:tplc="0EFA0016">
      <w:start w:val="1"/>
      <w:numFmt w:val="bullet"/>
      <w:lvlText w:val="●"/>
      <w:lvlJc w:val="left"/>
      <w:pPr>
        <w:ind w:left="720" w:hanging="360"/>
      </w:pPr>
      <w:rPr>
        <w:rFonts w:ascii="Arial, Arial_MSFontService, san" w:hAnsi="Arial, Arial_MSFontService, san" w:hint="default"/>
      </w:rPr>
    </w:lvl>
    <w:lvl w:ilvl="1" w:tplc="8F0E98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4E0A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70C5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2EEC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D65F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08B3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4C02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32CA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D73BA"/>
    <w:multiLevelType w:val="hybridMultilevel"/>
    <w:tmpl w:val="D4CA0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F61A3"/>
    <w:multiLevelType w:val="hybridMultilevel"/>
    <w:tmpl w:val="EF4866DA"/>
    <w:lvl w:ilvl="0" w:tplc="310CE314">
      <w:start w:val="1"/>
      <w:numFmt w:val="bullet"/>
      <w:lvlText w:val="●"/>
      <w:lvlJc w:val="left"/>
      <w:pPr>
        <w:ind w:left="720" w:hanging="360"/>
      </w:pPr>
      <w:rPr>
        <w:rFonts w:ascii="Arial, Arial_MSFontService, san" w:hAnsi="Arial, Arial_MSFontService, san" w:hint="default"/>
      </w:rPr>
    </w:lvl>
    <w:lvl w:ilvl="1" w:tplc="2E6428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2684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6688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141C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D008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F86E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921C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D89F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60E68"/>
    <w:multiLevelType w:val="hybridMultilevel"/>
    <w:tmpl w:val="DB365C26"/>
    <w:lvl w:ilvl="0" w:tplc="8522EFB4">
      <w:start w:val="1"/>
      <w:numFmt w:val="bullet"/>
      <w:lvlText w:val="●"/>
      <w:lvlJc w:val="left"/>
      <w:pPr>
        <w:ind w:left="720" w:hanging="360"/>
      </w:pPr>
      <w:rPr>
        <w:rFonts w:ascii="Arial, Arial_MSFontService, san" w:hAnsi="Arial, Arial_MSFontService, san" w:hint="default"/>
      </w:rPr>
    </w:lvl>
    <w:lvl w:ilvl="1" w:tplc="53E4C0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DA81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1A9C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F211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0671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98C7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7290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1E20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84CBE"/>
    <w:multiLevelType w:val="multilevel"/>
    <w:tmpl w:val="D43EF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07914DC"/>
    <w:multiLevelType w:val="hybridMultilevel"/>
    <w:tmpl w:val="C3787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6942A6"/>
    <w:multiLevelType w:val="hybridMultilevel"/>
    <w:tmpl w:val="580E7492"/>
    <w:lvl w:ilvl="0" w:tplc="82FA4236">
      <w:start w:val="1"/>
      <w:numFmt w:val="bullet"/>
      <w:lvlText w:val="●"/>
      <w:lvlJc w:val="left"/>
      <w:pPr>
        <w:ind w:left="720" w:hanging="360"/>
      </w:pPr>
      <w:rPr>
        <w:rFonts w:ascii="Arial, Arial_MSFontService, san" w:hAnsi="Arial, Arial_MSFontService, san" w:hint="default"/>
      </w:rPr>
    </w:lvl>
    <w:lvl w:ilvl="1" w:tplc="A07EB3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362B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0A3C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24DB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EA12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BC86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66C3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BC39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C71CE2"/>
    <w:multiLevelType w:val="hybridMultilevel"/>
    <w:tmpl w:val="8A30F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0916DB"/>
    <w:multiLevelType w:val="hybridMultilevel"/>
    <w:tmpl w:val="FA16EB18"/>
    <w:lvl w:ilvl="0" w:tplc="BD34FE62">
      <w:start w:val="1"/>
      <w:numFmt w:val="bullet"/>
      <w:lvlText w:val="●"/>
      <w:lvlJc w:val="left"/>
      <w:pPr>
        <w:ind w:left="720" w:hanging="360"/>
      </w:pPr>
      <w:rPr>
        <w:rFonts w:ascii="Arial, Arial_MSFontService, san" w:hAnsi="Arial, Arial_MSFontService, san" w:hint="default"/>
      </w:rPr>
    </w:lvl>
    <w:lvl w:ilvl="1" w:tplc="B3B0F1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4C17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766B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A436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D67A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4A68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64CC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0E1B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5E2B2F"/>
    <w:multiLevelType w:val="hybridMultilevel"/>
    <w:tmpl w:val="C4B26BBA"/>
    <w:lvl w:ilvl="0" w:tplc="1D627822">
      <w:start w:val="1"/>
      <w:numFmt w:val="bullet"/>
      <w:lvlText w:val="●"/>
      <w:lvlJc w:val="left"/>
      <w:pPr>
        <w:ind w:left="720" w:hanging="360"/>
      </w:pPr>
      <w:rPr>
        <w:rFonts w:ascii="Arial, Arial_MSFontService, san" w:hAnsi="Arial, Arial_MSFontService, san" w:hint="default"/>
      </w:rPr>
    </w:lvl>
    <w:lvl w:ilvl="1" w:tplc="325443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5C89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3CD2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A439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8428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9057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5008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28C2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7A4ED8"/>
    <w:multiLevelType w:val="hybridMultilevel"/>
    <w:tmpl w:val="0F745BA4"/>
    <w:lvl w:ilvl="0" w:tplc="FBC8BC24">
      <w:start w:val="1"/>
      <w:numFmt w:val="bullet"/>
      <w:lvlText w:val="●"/>
      <w:lvlJc w:val="left"/>
      <w:pPr>
        <w:ind w:left="720" w:hanging="360"/>
      </w:pPr>
      <w:rPr>
        <w:rFonts w:ascii="Arial, Arial_MSFontService, san" w:hAnsi="Arial, Arial_MSFontService, san" w:hint="default"/>
      </w:rPr>
    </w:lvl>
    <w:lvl w:ilvl="1" w:tplc="4E2EB7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A2C7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8E9F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C4F5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0430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A6A5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721A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5C5B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B439BF"/>
    <w:multiLevelType w:val="hybridMultilevel"/>
    <w:tmpl w:val="3B126AB8"/>
    <w:lvl w:ilvl="0" w:tplc="A7FE2BFE">
      <w:start w:val="1"/>
      <w:numFmt w:val="bullet"/>
      <w:lvlText w:val="●"/>
      <w:lvlJc w:val="left"/>
      <w:pPr>
        <w:ind w:left="720" w:hanging="360"/>
      </w:pPr>
      <w:rPr>
        <w:rFonts w:ascii="Arial, Arial_MSFontService, san" w:hAnsi="Arial, Arial_MSFontService, san" w:hint="default"/>
      </w:rPr>
    </w:lvl>
    <w:lvl w:ilvl="1" w:tplc="2D7C5B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ECF2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EA99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F2DA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9C97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72D6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A83C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5448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6"/>
  </w:num>
  <w:num w:numId="5">
    <w:abstractNumId w:val="8"/>
  </w:num>
  <w:num w:numId="6">
    <w:abstractNumId w:val="11"/>
  </w:num>
  <w:num w:numId="7">
    <w:abstractNumId w:val="10"/>
  </w:num>
  <w:num w:numId="8">
    <w:abstractNumId w:val="3"/>
  </w:num>
  <w:num w:numId="9">
    <w:abstractNumId w:val="4"/>
  </w:num>
  <w:num w:numId="10">
    <w:abstractNumId w:val="1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9B4"/>
    <w:rsid w:val="000132E7"/>
    <w:rsid w:val="00014E59"/>
    <w:rsid w:val="00017FBB"/>
    <w:rsid w:val="00023A4A"/>
    <w:rsid w:val="00052D27"/>
    <w:rsid w:val="00060AB4"/>
    <w:rsid w:val="0006385F"/>
    <w:rsid w:val="0007523A"/>
    <w:rsid w:val="000835F9"/>
    <w:rsid w:val="00083F5F"/>
    <w:rsid w:val="00085C06"/>
    <w:rsid w:val="000B6667"/>
    <w:rsid w:val="000D5E16"/>
    <w:rsid w:val="000E0772"/>
    <w:rsid w:val="000E6254"/>
    <w:rsid w:val="00107226"/>
    <w:rsid w:val="0013075D"/>
    <w:rsid w:val="00135A45"/>
    <w:rsid w:val="00135DCF"/>
    <w:rsid w:val="00163C1B"/>
    <w:rsid w:val="001761DD"/>
    <w:rsid w:val="00190C08"/>
    <w:rsid w:val="001B5FE5"/>
    <w:rsid w:val="001B61F8"/>
    <w:rsid w:val="001C1826"/>
    <w:rsid w:val="001D187C"/>
    <w:rsid w:val="001E62F9"/>
    <w:rsid w:val="001F6B42"/>
    <w:rsid w:val="002022BE"/>
    <w:rsid w:val="00211F19"/>
    <w:rsid w:val="00234E13"/>
    <w:rsid w:val="00243E1D"/>
    <w:rsid w:val="0024414A"/>
    <w:rsid w:val="00256A8B"/>
    <w:rsid w:val="0026150B"/>
    <w:rsid w:val="00262577"/>
    <w:rsid w:val="0026498B"/>
    <w:rsid w:val="002824D6"/>
    <w:rsid w:val="002A7CF4"/>
    <w:rsid w:val="002C377C"/>
    <w:rsid w:val="002D70D3"/>
    <w:rsid w:val="002F3210"/>
    <w:rsid w:val="00317E18"/>
    <w:rsid w:val="00324EA3"/>
    <w:rsid w:val="003755F7"/>
    <w:rsid w:val="0039180C"/>
    <w:rsid w:val="00393EC2"/>
    <w:rsid w:val="003A07C5"/>
    <w:rsid w:val="003D521F"/>
    <w:rsid w:val="003F021A"/>
    <w:rsid w:val="00427DFF"/>
    <w:rsid w:val="00440767"/>
    <w:rsid w:val="00446119"/>
    <w:rsid w:val="004558CE"/>
    <w:rsid w:val="004606C2"/>
    <w:rsid w:val="00475E62"/>
    <w:rsid w:val="00477951"/>
    <w:rsid w:val="004B5D25"/>
    <w:rsid w:val="004C228C"/>
    <w:rsid w:val="004D1836"/>
    <w:rsid w:val="004E0BE8"/>
    <w:rsid w:val="004E331D"/>
    <w:rsid w:val="004E7A16"/>
    <w:rsid w:val="004F137A"/>
    <w:rsid w:val="00553610"/>
    <w:rsid w:val="00560ED8"/>
    <w:rsid w:val="00577F4E"/>
    <w:rsid w:val="005A296C"/>
    <w:rsid w:val="005A5DDA"/>
    <w:rsid w:val="005C7935"/>
    <w:rsid w:val="005D43C5"/>
    <w:rsid w:val="005F1868"/>
    <w:rsid w:val="00601E0D"/>
    <w:rsid w:val="006028E8"/>
    <w:rsid w:val="00612B91"/>
    <w:rsid w:val="0061588B"/>
    <w:rsid w:val="00615DB7"/>
    <w:rsid w:val="00634BD3"/>
    <w:rsid w:val="00645E9F"/>
    <w:rsid w:val="006773BB"/>
    <w:rsid w:val="00683F04"/>
    <w:rsid w:val="00684892"/>
    <w:rsid w:val="006906AB"/>
    <w:rsid w:val="006B37CA"/>
    <w:rsid w:val="006B53DC"/>
    <w:rsid w:val="006C6C37"/>
    <w:rsid w:val="006F7539"/>
    <w:rsid w:val="00704236"/>
    <w:rsid w:val="00707A10"/>
    <w:rsid w:val="00731D6D"/>
    <w:rsid w:val="00742439"/>
    <w:rsid w:val="00745869"/>
    <w:rsid w:val="00753CC8"/>
    <w:rsid w:val="0077006A"/>
    <w:rsid w:val="00771B1E"/>
    <w:rsid w:val="00776150"/>
    <w:rsid w:val="0077633B"/>
    <w:rsid w:val="007C3488"/>
    <w:rsid w:val="007C7DB2"/>
    <w:rsid w:val="007D29B9"/>
    <w:rsid w:val="007D64D0"/>
    <w:rsid w:val="007F006C"/>
    <w:rsid w:val="007F5039"/>
    <w:rsid w:val="007F6D1B"/>
    <w:rsid w:val="00802382"/>
    <w:rsid w:val="00802C49"/>
    <w:rsid w:val="008065FD"/>
    <w:rsid w:val="008124FE"/>
    <w:rsid w:val="008246F0"/>
    <w:rsid w:val="00824E6E"/>
    <w:rsid w:val="00827427"/>
    <w:rsid w:val="008425F1"/>
    <w:rsid w:val="00846951"/>
    <w:rsid w:val="00853F09"/>
    <w:rsid w:val="008550FA"/>
    <w:rsid w:val="00863A9C"/>
    <w:rsid w:val="0086760F"/>
    <w:rsid w:val="008967D8"/>
    <w:rsid w:val="008A29FE"/>
    <w:rsid w:val="008A5490"/>
    <w:rsid w:val="008C5F79"/>
    <w:rsid w:val="008C715B"/>
    <w:rsid w:val="008D52F8"/>
    <w:rsid w:val="0090029F"/>
    <w:rsid w:val="009021A4"/>
    <w:rsid w:val="00912083"/>
    <w:rsid w:val="009124AE"/>
    <w:rsid w:val="00924B02"/>
    <w:rsid w:val="0094719F"/>
    <w:rsid w:val="0096723C"/>
    <w:rsid w:val="00971E16"/>
    <w:rsid w:val="00982921"/>
    <w:rsid w:val="00987F95"/>
    <w:rsid w:val="00990875"/>
    <w:rsid w:val="009908DD"/>
    <w:rsid w:val="009B2E80"/>
    <w:rsid w:val="009B7655"/>
    <w:rsid w:val="009C52A4"/>
    <w:rsid w:val="009D357F"/>
    <w:rsid w:val="009D740F"/>
    <w:rsid w:val="00A04028"/>
    <w:rsid w:val="00A07798"/>
    <w:rsid w:val="00A63759"/>
    <w:rsid w:val="00A71E95"/>
    <w:rsid w:val="00A81017"/>
    <w:rsid w:val="00A848C4"/>
    <w:rsid w:val="00AA030A"/>
    <w:rsid w:val="00AB2A38"/>
    <w:rsid w:val="00AC17E6"/>
    <w:rsid w:val="00AD3853"/>
    <w:rsid w:val="00AE13E4"/>
    <w:rsid w:val="00B02E92"/>
    <w:rsid w:val="00B0655A"/>
    <w:rsid w:val="00B07B4C"/>
    <w:rsid w:val="00B07CA9"/>
    <w:rsid w:val="00B21EEC"/>
    <w:rsid w:val="00B409B4"/>
    <w:rsid w:val="00B43319"/>
    <w:rsid w:val="00B500FC"/>
    <w:rsid w:val="00B518A6"/>
    <w:rsid w:val="00B84B06"/>
    <w:rsid w:val="00B87F0A"/>
    <w:rsid w:val="00BB13A5"/>
    <w:rsid w:val="00BF2E99"/>
    <w:rsid w:val="00C00D62"/>
    <w:rsid w:val="00C94A3A"/>
    <w:rsid w:val="00C95E1D"/>
    <w:rsid w:val="00CA4B1D"/>
    <w:rsid w:val="00CE0134"/>
    <w:rsid w:val="00CE736C"/>
    <w:rsid w:val="00D04F19"/>
    <w:rsid w:val="00D276C5"/>
    <w:rsid w:val="00D35746"/>
    <w:rsid w:val="00D430C8"/>
    <w:rsid w:val="00D45CDB"/>
    <w:rsid w:val="00D519FE"/>
    <w:rsid w:val="00D576DD"/>
    <w:rsid w:val="00D61F1B"/>
    <w:rsid w:val="00D716B4"/>
    <w:rsid w:val="00D949D7"/>
    <w:rsid w:val="00D94EF0"/>
    <w:rsid w:val="00D94F15"/>
    <w:rsid w:val="00DA4EA0"/>
    <w:rsid w:val="00DA7F13"/>
    <w:rsid w:val="00DD04C1"/>
    <w:rsid w:val="00DD06CA"/>
    <w:rsid w:val="00E311A5"/>
    <w:rsid w:val="00E51C35"/>
    <w:rsid w:val="00E57C6C"/>
    <w:rsid w:val="00E64100"/>
    <w:rsid w:val="00E64439"/>
    <w:rsid w:val="00E65C06"/>
    <w:rsid w:val="00E70CAF"/>
    <w:rsid w:val="00E761A6"/>
    <w:rsid w:val="00EA2591"/>
    <w:rsid w:val="00EB0000"/>
    <w:rsid w:val="00EB11EA"/>
    <w:rsid w:val="00ED21A3"/>
    <w:rsid w:val="00ED2D0B"/>
    <w:rsid w:val="00EE40A5"/>
    <w:rsid w:val="00EF356A"/>
    <w:rsid w:val="00EF3705"/>
    <w:rsid w:val="00F06AEE"/>
    <w:rsid w:val="00F15596"/>
    <w:rsid w:val="00F23EA5"/>
    <w:rsid w:val="00F40801"/>
    <w:rsid w:val="00F414BD"/>
    <w:rsid w:val="00F65002"/>
    <w:rsid w:val="00F71BA1"/>
    <w:rsid w:val="00F90BEA"/>
    <w:rsid w:val="00F97040"/>
    <w:rsid w:val="00FB12E8"/>
    <w:rsid w:val="00FB29CD"/>
    <w:rsid w:val="00FB61AC"/>
    <w:rsid w:val="00FC5135"/>
    <w:rsid w:val="00FC7A70"/>
    <w:rsid w:val="00FD45C2"/>
    <w:rsid w:val="00FE03D4"/>
    <w:rsid w:val="00FE214B"/>
    <w:rsid w:val="02172102"/>
    <w:rsid w:val="02A08562"/>
    <w:rsid w:val="02ED5C67"/>
    <w:rsid w:val="031BB938"/>
    <w:rsid w:val="0384F9F6"/>
    <w:rsid w:val="03ABAB05"/>
    <w:rsid w:val="03E021EB"/>
    <w:rsid w:val="046CE0D0"/>
    <w:rsid w:val="04D31CB7"/>
    <w:rsid w:val="04E5FCC5"/>
    <w:rsid w:val="04F524EC"/>
    <w:rsid w:val="04F71D2A"/>
    <w:rsid w:val="05521548"/>
    <w:rsid w:val="05E7D9B2"/>
    <w:rsid w:val="064B6568"/>
    <w:rsid w:val="064C314D"/>
    <w:rsid w:val="06571312"/>
    <w:rsid w:val="0690F54D"/>
    <w:rsid w:val="06A38A6F"/>
    <w:rsid w:val="06D4BD4C"/>
    <w:rsid w:val="07AF4D4A"/>
    <w:rsid w:val="0889B60A"/>
    <w:rsid w:val="08D6F107"/>
    <w:rsid w:val="09634273"/>
    <w:rsid w:val="096C0B55"/>
    <w:rsid w:val="09BF49C2"/>
    <w:rsid w:val="09BFCE28"/>
    <w:rsid w:val="09CE5D7F"/>
    <w:rsid w:val="0A475E26"/>
    <w:rsid w:val="0A7782D6"/>
    <w:rsid w:val="0C66B7DE"/>
    <w:rsid w:val="0CB1C63B"/>
    <w:rsid w:val="0D3B36E9"/>
    <w:rsid w:val="0DE1AF9E"/>
    <w:rsid w:val="0E78E970"/>
    <w:rsid w:val="0ED7074A"/>
    <w:rsid w:val="100FB599"/>
    <w:rsid w:val="10AAECEB"/>
    <w:rsid w:val="10E9CAC5"/>
    <w:rsid w:val="113A2901"/>
    <w:rsid w:val="11CB44B4"/>
    <w:rsid w:val="12859B26"/>
    <w:rsid w:val="129812E1"/>
    <w:rsid w:val="131A757F"/>
    <w:rsid w:val="13304A58"/>
    <w:rsid w:val="14886CA1"/>
    <w:rsid w:val="14BC3712"/>
    <w:rsid w:val="15190641"/>
    <w:rsid w:val="163A6D87"/>
    <w:rsid w:val="163F8024"/>
    <w:rsid w:val="16872FA8"/>
    <w:rsid w:val="1765A286"/>
    <w:rsid w:val="183A1987"/>
    <w:rsid w:val="1844B4AC"/>
    <w:rsid w:val="1844E9F4"/>
    <w:rsid w:val="185177F3"/>
    <w:rsid w:val="18A88932"/>
    <w:rsid w:val="19CC8798"/>
    <w:rsid w:val="1A7AFF70"/>
    <w:rsid w:val="1BE24A6B"/>
    <w:rsid w:val="1D78B768"/>
    <w:rsid w:val="1EC44541"/>
    <w:rsid w:val="1EFDE081"/>
    <w:rsid w:val="1F3E54FC"/>
    <w:rsid w:val="1F973D20"/>
    <w:rsid w:val="221390FF"/>
    <w:rsid w:val="221C7D5E"/>
    <w:rsid w:val="227C04D6"/>
    <w:rsid w:val="228A8419"/>
    <w:rsid w:val="23A0AFFD"/>
    <w:rsid w:val="240640C5"/>
    <w:rsid w:val="25B70618"/>
    <w:rsid w:val="2610B392"/>
    <w:rsid w:val="266DAD0B"/>
    <w:rsid w:val="26BA9085"/>
    <w:rsid w:val="26FE5884"/>
    <w:rsid w:val="2803564E"/>
    <w:rsid w:val="2823B437"/>
    <w:rsid w:val="285F3092"/>
    <w:rsid w:val="28EA651B"/>
    <w:rsid w:val="293A8731"/>
    <w:rsid w:val="295B5EB0"/>
    <w:rsid w:val="29C2E7F3"/>
    <w:rsid w:val="2A85A4AE"/>
    <w:rsid w:val="2A9EA5AD"/>
    <w:rsid w:val="2B134038"/>
    <w:rsid w:val="2B66530E"/>
    <w:rsid w:val="2BA334FF"/>
    <w:rsid w:val="2C4F3773"/>
    <w:rsid w:val="2C5AD7C2"/>
    <w:rsid w:val="2DA6C6B2"/>
    <w:rsid w:val="2E2ECFD3"/>
    <w:rsid w:val="2E325292"/>
    <w:rsid w:val="2EFADBEE"/>
    <w:rsid w:val="3004082B"/>
    <w:rsid w:val="300785B6"/>
    <w:rsid w:val="3048E80E"/>
    <w:rsid w:val="30C10F83"/>
    <w:rsid w:val="31085244"/>
    <w:rsid w:val="3264FF40"/>
    <w:rsid w:val="332DABAB"/>
    <w:rsid w:val="335734CE"/>
    <w:rsid w:val="339FE745"/>
    <w:rsid w:val="34F5FB0B"/>
    <w:rsid w:val="3522D019"/>
    <w:rsid w:val="35C648B6"/>
    <w:rsid w:val="363C0C76"/>
    <w:rsid w:val="373ADE94"/>
    <w:rsid w:val="377ACCB4"/>
    <w:rsid w:val="37B0AFFA"/>
    <w:rsid w:val="37BC89BC"/>
    <w:rsid w:val="38CC3BE0"/>
    <w:rsid w:val="38F97271"/>
    <w:rsid w:val="3920864B"/>
    <w:rsid w:val="3AEF81C7"/>
    <w:rsid w:val="3B5FE0B7"/>
    <w:rsid w:val="3C4D2A73"/>
    <w:rsid w:val="3CFE6520"/>
    <w:rsid w:val="3DD18FB2"/>
    <w:rsid w:val="3E7ED5D8"/>
    <w:rsid w:val="3E9391EC"/>
    <w:rsid w:val="3EB7C40E"/>
    <w:rsid w:val="3F635632"/>
    <w:rsid w:val="3F9CB3F4"/>
    <w:rsid w:val="3FC5A363"/>
    <w:rsid w:val="3FC7D669"/>
    <w:rsid w:val="40369F13"/>
    <w:rsid w:val="40C1F3ED"/>
    <w:rsid w:val="40C3E297"/>
    <w:rsid w:val="4106BA0A"/>
    <w:rsid w:val="410E692C"/>
    <w:rsid w:val="41C09E69"/>
    <w:rsid w:val="4280E486"/>
    <w:rsid w:val="43AA8EA0"/>
    <w:rsid w:val="43F2FF56"/>
    <w:rsid w:val="44852936"/>
    <w:rsid w:val="4489D1ED"/>
    <w:rsid w:val="44D833CE"/>
    <w:rsid w:val="460A24E0"/>
    <w:rsid w:val="46475D32"/>
    <w:rsid w:val="4676AFA3"/>
    <w:rsid w:val="479C5D89"/>
    <w:rsid w:val="47A35849"/>
    <w:rsid w:val="485CFE95"/>
    <w:rsid w:val="488FBC35"/>
    <w:rsid w:val="4A4D8898"/>
    <w:rsid w:val="4A6240DA"/>
    <w:rsid w:val="4ABAAFA3"/>
    <w:rsid w:val="4BBD8D10"/>
    <w:rsid w:val="4BCEC89F"/>
    <w:rsid w:val="4C37E4C1"/>
    <w:rsid w:val="4C5160CC"/>
    <w:rsid w:val="4C94F58B"/>
    <w:rsid w:val="4E30B433"/>
    <w:rsid w:val="507C0863"/>
    <w:rsid w:val="50BFCEAC"/>
    <w:rsid w:val="51A2A76A"/>
    <w:rsid w:val="51F60C11"/>
    <w:rsid w:val="528B28F7"/>
    <w:rsid w:val="5325FA00"/>
    <w:rsid w:val="53403E33"/>
    <w:rsid w:val="544D74AC"/>
    <w:rsid w:val="545484B9"/>
    <w:rsid w:val="54CCCBFB"/>
    <w:rsid w:val="55735E5B"/>
    <w:rsid w:val="5575E796"/>
    <w:rsid w:val="56BCB521"/>
    <w:rsid w:val="58041E06"/>
    <w:rsid w:val="589A2475"/>
    <w:rsid w:val="58A20465"/>
    <w:rsid w:val="58C6B0B5"/>
    <w:rsid w:val="592AF624"/>
    <w:rsid w:val="59A8A05E"/>
    <w:rsid w:val="5AAD9E28"/>
    <w:rsid w:val="5B8F1817"/>
    <w:rsid w:val="5BF9E733"/>
    <w:rsid w:val="5D9A21D8"/>
    <w:rsid w:val="5E928D82"/>
    <w:rsid w:val="5F0A80D8"/>
    <w:rsid w:val="5F0B8F05"/>
    <w:rsid w:val="5FA22433"/>
    <w:rsid w:val="5FB0C5D5"/>
    <w:rsid w:val="5FB85391"/>
    <w:rsid w:val="6091F15E"/>
    <w:rsid w:val="61103ED7"/>
    <w:rsid w:val="61D72746"/>
    <w:rsid w:val="6246F1B7"/>
    <w:rsid w:val="62E9648D"/>
    <w:rsid w:val="63D7E71E"/>
    <w:rsid w:val="641B2286"/>
    <w:rsid w:val="649B8857"/>
    <w:rsid w:val="64A8E551"/>
    <w:rsid w:val="657208A2"/>
    <w:rsid w:val="658A1322"/>
    <w:rsid w:val="6610304C"/>
    <w:rsid w:val="66D9B844"/>
    <w:rsid w:val="66E413C2"/>
    <w:rsid w:val="67940EB6"/>
    <w:rsid w:val="67D7D6B5"/>
    <w:rsid w:val="680A0F24"/>
    <w:rsid w:val="68903401"/>
    <w:rsid w:val="695A7EB9"/>
    <w:rsid w:val="69EC9E70"/>
    <w:rsid w:val="6A028C27"/>
    <w:rsid w:val="6A081B33"/>
    <w:rsid w:val="6A5F7C83"/>
    <w:rsid w:val="6B9BB02C"/>
    <w:rsid w:val="6BA01301"/>
    <w:rsid w:val="6C921F7B"/>
    <w:rsid w:val="6CAB79AE"/>
    <w:rsid w:val="6E568CA8"/>
    <w:rsid w:val="6E58D87A"/>
    <w:rsid w:val="6EF74503"/>
    <w:rsid w:val="6F103A8F"/>
    <w:rsid w:val="6F50BEBA"/>
    <w:rsid w:val="70EC8F1B"/>
    <w:rsid w:val="71599B0D"/>
    <w:rsid w:val="71937B70"/>
    <w:rsid w:val="71A9589D"/>
    <w:rsid w:val="71D66C4A"/>
    <w:rsid w:val="7467F7DC"/>
    <w:rsid w:val="753403F7"/>
    <w:rsid w:val="758D6FA9"/>
    <w:rsid w:val="75E0AB67"/>
    <w:rsid w:val="77B78043"/>
    <w:rsid w:val="7A8ECE90"/>
    <w:rsid w:val="7A9E47B1"/>
    <w:rsid w:val="7B771D66"/>
    <w:rsid w:val="7B9676ED"/>
    <w:rsid w:val="7BA7DF7D"/>
    <w:rsid w:val="7CA596E9"/>
    <w:rsid w:val="7D2B1BDB"/>
    <w:rsid w:val="7D8E84EB"/>
    <w:rsid w:val="7DB33768"/>
    <w:rsid w:val="7E8696BE"/>
    <w:rsid w:val="7F1EAE3C"/>
    <w:rsid w:val="7F5E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BED831"/>
  <w15:docId w15:val="{90EF80E1-94D3-4E36-8662-93CB70B6B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0767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EB11EA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615DB7"/>
  </w:style>
  <w:style w:type="character" w:customStyle="1" w:styleId="eop">
    <w:name w:val="eop"/>
    <w:basedOn w:val="DefaultParagraphFont"/>
    <w:rsid w:val="00615DB7"/>
  </w:style>
  <w:style w:type="character" w:styleId="FollowedHyperlink">
    <w:name w:val="FollowedHyperlink"/>
    <w:basedOn w:val="DefaultParagraphFont"/>
    <w:uiPriority w:val="99"/>
    <w:semiHidden/>
    <w:unhideWhenUsed/>
    <w:rsid w:val="004606C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67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6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northumberland365-my.sharepoint.com/:b:/g/personal/ryan_fitzpatrick_northumberland_gov_uk/Eb4WWeruwcxOjXMSU3N1jvUBH7qBNzZ0SBvecJ3Hdrjs1g?e=SCwwEd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mailto:ryan.fitzpatrick@northumberland.gov.uk" TargetMode="External"/><Relationship Id="rId17" Type="http://schemas.openxmlformats.org/officeDocument/2006/relationships/header" Target="header1.xml"/><Relationship Id="rId25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earningandOD@northumberland.gov.uk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customXml" Target="ink/ink1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22" Type="http://schemas.openxmlformats.org/officeDocument/2006/relationships/footer" Target="footer3.xml"/><Relationship Id="rId9" Type="http://schemas.openxmlformats.org/officeDocument/2006/relationships/footnotes" Target="footnotes.xml"/><Relationship Id="rId14" Type="http://schemas.openxmlformats.org/officeDocument/2006/relationships/hyperlink" Target="https://findapprenticeshiptraining.apprenticeships.education.gov.uk/courses?keyword=adult+social+car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6-17T13:34:40.09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265 584 928,'20'-29'839,"-13"20"-353,0 0 1,-1-1 0,0 1 0,-1-1 0,6-14 0,-24 76 3785,-1 9-3926,2-22-257,-5 12-51,-9 53 0,26-104-85,-1 1-14,1-1 0,0 0 0,0 0 0,0 1 0,0-1 0,0 0 0,-1 1 0,1-1 0,0 0 0,0 1 0,0-1 0,0 0 0,0 1 0,0-1 0,0 0 0,0 1 1,0-1-1,0 0 0,1 1 0,-1-1 0,0 0 0,0 0 0,0 1 0,0-1 0,0 0 0,0 1 0,1-1 0,-1 0 0,0 0 0,0 1 0,0-1 0,1 0 0,-1 0 0,0 0 0,0 1 0,1-1 0,4-1-770</inkml:trace>
  <inkml:trace contextRef="#ctx0" brushRef="#br0" timeOffset="1252.33">1 908 8826,'1'-3'545,"0"0"0,0 0 1,0 0-1,1 0 0,0 0 0,-1 0 0,4-3 1,30-29-777,-13 14 111,31-43-109,-3-2-1,48-85 0,61-79 1319,-151 219-1094,-5 7-22,0 0 0,0 0-1,1 0 1,-1 0 0,1 0 0,0 1 0,0 0 0,0 0 0,6-4 0,-18 30-617,-90 190 48,83-173 768,2 1-1,2 0 0,-10 64 1,21-100-107,-1-2-19,0 0 0,1 0 0,-1-1 0,1 1-1,0 0 1,0 0 0,0 0 0,0 0 0,1 0 0,-1 0 0,1 0 0,0-1 0,1 5 0,-1-7-29,-1 0 0,1 0-1,-1 0 1,1 0 0,0 0 0,-1 0 0,1-1 0,-1 1 0,1 0-1,0 0 1,-1 0 0,1-1 0,-1 1 0,1 0 0,-1-1 0,1 1 0,-1-1-1,1 1 1,-1 0 0,1-1 0,-1 1 0,0-1 0,1 1 0,-1-1-1,1 0 1,12-18 119,-11 18-113,37-71 95,-28 51-150,26-40 0,-34 58-124,-3 5 47,-3 9-11,-10 17 6,-7 7 67,13-26 52,1 0-1,1 1 1,-1 0 0,2 0 0,-1 0 0,2 0 0,-4 15 0,6-25-5,1 0 0,0 0 1,0 1-1,0-1 0,0 0 1,0 0-1,0 1 0,0-1 0,0 0 1,0 1-1,0-1 0,0 0 0,0 0 1,0 1-1,0-1 0,0 0 1,0 0-1,0 1 0,0-1 0,0 0 1,0 1-1,1-1 0,-1 0 1,0 0-1,0 0 0,0 1 0,0-1 1,1 0-1,-1 0 0,0 1 1,0-1-1,1 0 0,8-3-14,7-14-13,52-88 37,-62 95-682,-118 248-27,29-59 738,71-154-30,-29 53 237,37-70-185,-2 0 0,1-1 0,-1 0 0,0 0 0,-1-1 0,1 1 0,-12 7 0,13-11-64,0 1 0,0-1 1,1 1-1,-1 0 0,1 0 0,0 1 0,1 0 1,-5 5-1,26-35-403,1 0 1,26-25-1,-6 6-10,3-9 351,-3-1 1,55-103-1,-29 50 432,-57 95-335,1 1 1,0 0-1,0 0 0,2 1 1,-1 0-1,19-12 0,-27 21-35,-1-1 1,1 1-1,0 0 0,0 0 1,-1 0-1,1 1 0,0-1 0,0 0 1,0 1-1,0-1 0,0 1 1,0-1-1,0 1 0,0 0 0,0 0 1,4 1-1,-5-1 1,0 1 1,0-1-1,0 1 0,-1 0 1,1-1-1,0 1 0,0 0 1,-1 0-1,1-1 0,-1 1 1,1 0-1,0 0 0,-1 0 1,0 0-1,1 0 0,-1 0 1,0 0-1,1 0 0,-1 0 1,0 0-1,0 0 0,0 0 1,0 0-1,0 0 0,0 0 1,0 0-1,0 0 0,0 0 1,-1 0-1,1 0 0,0 0 1,-1 0-1,0 1 0,-3 12 190,-1-1-1,-1 0 0,0 0 0,-1 0 0,-1-1 0,1 0 0,-2-1 0,0 1 0,-12 10 0,47-61 75,-15 20-433,1 1 0,22-28-1,-34 46 170,0 0 0,0 0-1,0-1 1,1 1-1,-1 0 1,0 0 0,0-1-1,0 1 1,1 0 0,-1 0-1,0 0 1,0-1-1,1 1 1,-1 0 0,0 0-1,0 0 1,1 0-1,-1 0 1,0-1 0,0 1-1,1 0 1,-1 0-1,0 0 1,1 0 0,-1 0-1,0 0 1,1 0 0,-1 0-1,0 0 1,0 0-1,1 0 1,-1 0 0,0 0-1,1 0 1,-1 1-1,0-1 1,0 0 0,1 0-1,-1 0 1,1 1-1,3 14-35,-5 31 55,1-38-8,-3 18 15,2-19-7,0 0 1,1 0-1,-1-1 0,1 1 0,1 0 0,-1 0 0,3 11 0,3-14 85,-5-4-106,-1 0 0,0 0 0,0 0 0,1 0 0,-1 0 0,0 0 1,1 0-1,-1 0 0,0 1 0,1-1 0,-1 0 0,0 0 0,0 0 0,1 0 0,-1 0 0,0 1 0,0-1 0,1 0 0,-1 0 0,0 1 1,0-1-1,0 0 0,0 0 0,1 1 0,-1-1 0,0 0 0,0 0 0,0 1 0,6 19-2791,-1-1 1,3 23-1,4 15-1765,-12-57 4560,0 1 0,0-1 0,0 0 0,0 0 0,0 1 0,1-1 0,-1 0 0,0 0 0,0 0 0,0 0 0,1 1 0,-1-1 0,0 0 0,0 0 0,1 0 0,-1 0 0,0 0 0,0 0 0,1 0 0,-1 0 0,0 1 0,0-1 0,1 0 0,-1 0 0,0 0 0,0 0 0,1 0 0,-1 0 0,0-1 0,0 1 0,1 0 0,-1 0 0,0 0 0,0 0 0,1 0 0,-1 0 0,0 0 0,0 0 0,1-1 0,-1 1 0,0 0 0,0 0 0,6-1 0,-1-1 0,0 0 0,0 1 0,0-1 0,0-1 0,-1 1 0,1-1 0,5-4 0,11-13 0</inkml:trace>
  <inkml:trace contextRef="#ctx0" brushRef="#br0" timeOffset="2823.15">916 564 3985,'-56'-27'1936,"55"27"-1746,0 0-1,0-1 1,1 1-1,-1 0 1,0-1-1,0 1 1,0-1 0,0 1-1,0-1 1,0 1-1,1-1 1,-1 1-1,0-1 1,0 0-1,1 0 1,-1 1-1,0-1 1,1 0-1,-1-1 1,16 2 2654,-1 1-2880,8-3 308,0-1-1,-1-2 1,0 0-1,0-1 1,0 0 0,37-20-1,-10 1 122,75-54-1,-107 72-441,-16 7 42,1 0 0,-1 0 1,0 0-1,1 0 0,-1 0 0,0 0 0,1 1 0,-1-1 0,0 0 1,0 0-1,1 0 0,-1 0 0,0 0 0,0 1 0,1-1 0,-1 0 1,0 0-1,0 1 0,1-1 0,-1 0 0,0 0 0,0 1 0,0-1 0,0 0 1,1 0-1,-1 1 0,0-1 0,0 0 0,0 1 0,0 3-25,1-1 0,-1 1 0,0-1 0,-1 1 0,1-1 0,-1 0 0,-1 5 0,1 2 53,0 1 0,0-1 0,1 0-1,0 0 1,0 0 0,1 0 0,3 12 0,-15-2-307,-8 14 229,1 1 0,2 1-1,1 0 1,2 1 0,2 1-1,1 0 1,-7 58 0,8-44 160,7-41-70,0 0-1,0 0 0,1 0 0,0 0 1,1 15-1,15-37-4,-6-13-4732,-7 12 3111</inkml:trace>
  <inkml:trace contextRef="#ctx0" brushRef="#br0" timeOffset="3416.57">961 902 6105,'-11'9'6446,"16"-9"-5441,3 0-1381,4-1 361,-1 0-1,1-1 0,-1-1 1,0 1-1,1-2 0,-1 0 1,16-7-1,71-47 33,-33 19 325,-2 1 167,-35 20-460,39-19 1,-67 37-55,0 0-1,0 0 1,0 0 0,0 0 0,0 0 0,1-1 0,-1 1 0,0 0-1,0 0 1,0 0 0,0 0 0,0 0 0,0 0 0,1 0 0,-1 0-1,0 0 1,0 0 0,0 0 0,0 0 0,0 0 0,1 0 0,-1 0-1,0 0 1,0 0 0,0 0 0,0 0 0,1 0 0,-1 0 0,0 0-1,0 0 1,0 0 0,0 0 0,0 0 0,0 0 0,1 0-1,-1 1 1,0-1 0,0 0 0,0 0 0,0 0 0,0 0 0,0 0-1,0 0 1,0 0 0,1 1 0,-1-1 0,0 0 0,0 0 0,0 0-1,0 0 1,-3 11-133,-10 12 53,-7 2 81,10-13 29,0 0 0,-12 24 0,21-35-17,1-1 0,-1 1 1,1-1-1,-1 1 0,1 0 0,0-1 1,-1 1-1,1 0 0,0-1 1,0 1-1,-1 0 0,1-1 0,0 1 1,0 0-1,0 0 0,0-1 0,0 1 1,0 0-1,0-1 0,0 1 0,0 0 1,1 1-1,-1-2 6,1 0 0,0 0 0,-1 0 0,1 0 0,0 0 0,-1 0 0,1 0 0,0-1 0,-1 1 0,1 0 0,-1 0 0,1 0 0,-1-1 0,1 1 0,0 0 0,-1 0 0,1-1 0,0 0 0,28-21 181,-22 17-181,-1-1 0,1 0 0,-1 0 0,-1-1 0,1 0 0,-1 0 0,8-14 0,11-26 24,-2-2-1,29-90 1,-16 10-39,-16 66-6</inkml:trace>
  <inkml:trace contextRef="#ctx0" brushRef="#br0" timeOffset="4145.57">1593 211 14395,'14'-37'-275,"-11"31"-118,-10 26 82,-50 110-213,-6 19 388,-29 183-43,66-217 486,-58 154 0,71-235-88,13-34-220,0 0 1,0 0 0,0 0 0,0 0 0,0 0 0,1 0 0,-1 0-1,0 0 1,0 0 0,0 0 0,0 0 0,0 0 0,0 0 0,0 0 0,0 0-1,0 0 1,0 0 0,0 0 0,0 0 0,1 0 0,-1 0 0,0 0-1,0 0 1,0 0 0,0 0 0,0 0 0,0 0 0,0 0 0,0 0 0,0 0-1,0 0 1,0 1 0,0-1 0,0 0 0,0 0 0,0 0 0,0 0-1,1 0 1,-1 0 0,0 0 0,0 0 0,0 0 0,0 0 0,0 0 0,0 0-1,0 0 1,0 1 0,0-1 0,0 0 0,0 0 0,0 0 0,0 0-1,0 0 1,0 0 0,0 0 0,0 0 0,0 0 0,0 0 0,-1 0 0,1 0-1,0 1 1,0-1 0,0 0 0,0 0 0,0 0 0,0 0 0,6-6-70,33-50-309,-2-2-1,48-104 1,5-9 682,-84 161-276,33-49 151,-35 54-170,0 0 0,0 0 0,0 0 0,1 1 0,0 0-1,0 0 1,0 0 0,8-4 0,-13 8-11,1-1 1,-1 1-1,0 0 1,1 0-1,-1 0 1,0-1-1,1 1 0,-1 0 1,0 0-1,1 0 1,-1 0-1,1 0 0,-1 0 1,0 0-1,1-1 1,-1 1-1,1 0 0,-1 0 1,0 1-1,1-1 1,-1 0-1,0 0 1,1 0-1,-1 0 0,1 0 1,-1 0-1,0 0 1,1 1-1,-1-1 0,0 0 1,1 0-1,-1 1 1,0-1-1,1 0 0,-1 0 1,0 1-1,1-1 1,0 19-77,-14 27 8,12-42 72,-10 28 0,3-11 41,1 0 1,1 1-1,1 0 0,-2 23 0,7-45-33,0 1-1,0-1 1,0 0-1,0 0 1,-1 0-1,1 0 1,0 1 0,0-1-1,0 0 1,0 0-1,0 0 1,0 1-1,0-1 1,0 0-1,0 0 1,0 0-1,0 0 1,0 1-1,0-1 1,0 0-1,0 0 1,0 0-1,0 1 1,0-1-1,0 0 1,0 0-1,0 0 1,0 1-1,1-1 1,-1 0-1,0 0 1,0 0-1,0 0 1,0 0-1,0 1 1,0-1-1,1 0 1,-1 0-1,0 0 1,0 0-1,0 0 1,0 0 0,1 0-1,-1 0 1,0 1-1,0-1 1,0 0-1,0 0 1,1 0-1,-1 0 1,0 0-1,0 0 1,1 0-1,9-11 213,7-18-84,-10 17-119,4-10-84,0 0 0,2 1-1,22-26 1,-28 41-85,-4 11 37,-6 12 12,-10 25 30,9-30 63,0 0 0,0 0 0,1 0 0,1 1 1,0-1-1,0 20 0,1-31 8,1-1 1,0 1-1,0-1 1,0 1-1,0-1 0,0 1 1,0-1-1,0 1 1,0 0-1,1-1 1,-1 1-1,0-1 1,0 1-1,0-1 0,0 1 1,1-1-1,-1 1 1,0-1-1,1 1 1,-1-1-1,0 0 1,1 1-1,-1-1 0,0 1 1,1-1-1,-1 0 1,1 1-1,-1-1 1,1 0-1,-1 0 1,1 1-1,-1-1 0,2 0 1,-1 0 1,0 0-1,1 0 1,-1-1-1,0 1 1,0-1-1,1 1 1,-1-1 0,0 0-1,0 1 1,0-1-1,0 0 1,0 0-1,2-1 1,27-31 30,-21 20-15,-1 0 1,-1 0 0,9-20 0,-8 15-14,-1 7-8,-6 20 14,-8 29 20,5-30-27,1-3-10,0-2-13,0 1 1,1-1-1,-1 0 0,1 1 0,-1-1 1,1 1-1,0-1 0,1 1 1,-1-1-1,0 1 0,1-1 0,1 6 1,-1-9 17,0 0 0,-1 0 0,1 0 1,-1 1-1,1-1 0,-1 0 0,1 0 0,-1 0 1,1 0-1,0 0 0,-1 0 0,1 0 0,-1 0 1,1 0-1,-1-1 0,1 1 0,-1 0 0,1 0 1,-1 0-1,1-1 0,-1 1 0,1 0 0,-1-1 1,1 1-1,-1 0 0,1-1 0,-1 1 1,1 0-1,-1-1 0,0 1 0,1-1 0,-1 1 1,0-1-1,1 0 0,16-20 69,-16 20-62,22-32 217,-2-1-1,-1-1 1,23-58 0,32-120 371,-44 115-539</inkml:trace>
  <inkml:trace contextRef="#ctx0" brushRef="#br0" timeOffset="4899.93">2071 150 14067,'15'-44'-64,"-6"19"-60,0 1 0,16-29 0,-23 49-53,-1 6 41,-5 11-38,-8 25-7,-122 306-41,-13 33 141,145-369 110,-3 4 97,1-1-1,1 1 1,0 0-1,0 0 1,1 0-1,1 0 1,-1 19 0,2-31-120,1 1 0,-1-1 0,0 1 0,0-1 0,0 1 0,1 0 0,-1-1 0,0 1 0,1-1 0,-1 1 0,0-1 0,1 1 0,-1-1 0,1 0 0,-1 1 0,0-1 0,1 1 0,-1-1 0,1 0 0,0 1 0,-1-1 0,1 0 0,-1 0 0,1 0 0,-1 1 0,1-1 0,0 0 0,-1 0 0,1 0 0,-1 0 0,1 0 0,0 0 0,-1 0 0,1 0 0,-1 0 0,1 0 0,0 0 0,-1 0 0,1-1 0,-1 1 0,1 0 0,-1 0 0,1-1 0,28-12-133,-7-4 81,0-1 0,-1 0 0,-1-2 0,0-1 0,18-26 0,-24 31 74,29-47 676,-54 89-838,1 1-1,2 0 1,0 0-1,2 0 1,-3 31-1,9-56 142,0 0 0,0 0 0,0 0 0,0 0-1,0-1 1,0 1 0,0 0 0,1 0 0,-1 0 0,1 0-1,0-1 1,-1 1 0,1 0 0,0 0 0,2 2 0,-3-3 10,1-1 0,0 1 0,0-1 0,-1 1 0,1-1 0,0 0 0,0 1 0,0-1 0,0 0 0,0 1 0,-1-1 0,1 0 0,0 0 0,0 0 0,0 0 0,0 0 0,0 0 0,0 0 0,0 0 0,0 0 0,-1 0 0,3-1 0,4-2 86,1 0 0,-1-1 0,0 1 0,0-2 0,10-7 0,-4 4-195,1 2-36,-14 7 125,0-1 1,0 0-1,1 0 1,-1 0-1,0 0 0,0 1 1,0-1-1,0 0 1,1 0-1,-1 1 0,0-1 1,0 0-1,0 0 1,0 0-1,0 1 0,1-1 1,-1 0-1,0 1 1,0-1-1,0 0 0,0 0 1,0 1-1,0-1 1,0 0-1,0 0 1,0 1-1,0-1 0,0 0 1,0 1-1,0-1 1,-1 0-1,-11 35-68,4-11 60,35-69 89,14-32-55,-5-1 0,42-127-1,-7 16-182,-63 169 95,1 0 0,1 1 0,19-30 0,-14 34-41,-14 15 101,-1-1 0,0 1 0,0 0 0,1 0 0,-1 0 0,0 0 1,0 0-1,1-1 0,-1 1 0,0 0 0,1 0 0,-1 0 0,0 0 0,1 0 0,-1 0 1,0 0-1,1 0 0,-1 0 0,0 0 0,1 0 0,-1 0 0,0 0 0,0 0 1,1 1-1,-1-1 0,0 0 0,1 0 0,-1 0 0,0 0 0,0 1 0,1-1 0,0 2-12,0 1-1,0-1 1,-1 1-1,1-1 1,0 1-1,-1-1 1,0 1-1,0-1 1,0 1-1,0-1 1,0 1-1,0-1 1,0 1-1,-2 2 1,-7 39-44,-2 0 0,-2 0-1,-31 69 1,9-24 55,4-5 91,4 1 1,-19 109-1,44-186-19,-2 24 115,4-30-148,-1-1 1,1 1-1,0-1 0,0 0 1,1 1-1,-1-1 0,0 1 1,0-1-1,1 1 0,-1-1 1,1 0-1,-1 1 0,1-1 1,-1 0-1,2 3 0,-1-4-28,0 0 0,0 1 1,0-1-1,0 0 0,0 0 0,0 1 0,0-1 0,0 0 0,0 0 0,0 0 0,0 0 0,0 0 0,0 0 0,0-1 0,0 1 0,0 0 0,0 0 0,-1-1 0,1 1 0,0-1 0,0 1 0,0-1 1,0 1-1,1-2 0,27-17-433,-22 14 297,-6 3 126,1 1 0,0 0 0,0 0-1,-1 0 1,1 0 0,0 0 0,0 1-1,0-1 1,0 0 0,0 1 0,1 0 0,-1-1-1,0 1 1,0 0 0,0 0 0,0 0-1,0 1 1,0-1 0,0 0 0,4 2 0,8 0 105,-2-3 1681,-11 1-2043,-1 0-1,0 0 1,1 0 0,-1-1 0,1 1 0,-1 0 0,0 0 0,1-1 0,-1 1 0,0 0 0,1-1 0,-1 1 0,0-1 0,0 1 0,1 0 0,-1-1 0,0 1 0,0-1 0,0 1 0,1 0 0,-1-1 0,0 1 0,0-1 0,0 0 0,-2-16-7807,-1 3 7149,-15-52 920,-24-82 0,14 78 0</inkml:trace>
  <inkml:trace contextRef="#ctx0" brushRef="#br0" timeOffset="5626.44">2357 257 13171,'3'12'4689,"-7"-12"-4065,1 3-1104,-1-2-752,-1 4-433</inkml:trace>
  <inkml:trace contextRef="#ctx0" brushRef="#br0" timeOffset="6004.16">2322 277 9962</inkml:trace>
  <inkml:trace contextRef="#ctx0" brushRef="#br0" timeOffset="7701.87">1315 333 5841,'-13'14'2209,"13"-18"-1689,3 5-512,3 2-672,1 5-433,-1-1 689</inkml:trace>
  <inkml:trace contextRef="#ctx0" brushRef="#br0" timeOffset="8119.45">1721 370 5089,'-1'19'2121,"-5"-21"-1425,3 4-320,3 9-1713,6 4 945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a73c4f44-59d3-4782-ad57-7cd8d77cc50e">
      <UserInfo>
        <DisplayName>Jenienne Hinchcliffe</DisplayName>
        <AccountId>32</AccountId>
        <AccountType/>
      </UserInfo>
    </SharedWithUsers>
    <lcf76f155ced4ddcb4097134ff3c332f xmlns="1eac8f90-48c2-42e8-9dfc-4d9bdbc9af90">
      <Terms xmlns="http://schemas.microsoft.com/office/infopath/2007/PartnerControls"/>
    </lcf76f155ced4ddcb4097134ff3c332f>
    <TaxCatchAll xmlns="a73c4f44-59d3-4782-ad57-7cd8d77cc50e" xsi:nil="true"/>
    <_dlc_DocId xmlns="a73c4f44-59d3-4782-ad57-7cd8d77cc50e">KKQPA6Y23M7P-202771372-123230</_dlc_DocId>
    <_dlc_DocIdUrl xmlns="a73c4f44-59d3-4782-ad57-7cd8d77cc50e">
      <Url>https://northumberland365.sharepoint.com/sites/HR-LOD/_layouts/15/DocIdRedir.aspx?ID=KKQPA6Y23M7P-202771372-123230</Url>
      <Description>KKQPA6Y23M7P-202771372-123230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266E51CBBD40439C4FD76F4B4024F5" ma:contentTypeVersion="18" ma:contentTypeDescription="Create a new document." ma:contentTypeScope="" ma:versionID="bd5baa03c9c460b723d30cc22812671c">
  <xsd:schema xmlns:xsd="http://www.w3.org/2001/XMLSchema" xmlns:xs="http://www.w3.org/2001/XMLSchema" xmlns:p="http://schemas.microsoft.com/office/2006/metadata/properties" xmlns:ns1="http://schemas.microsoft.com/sharepoint/v3" xmlns:ns2="a73c4f44-59d3-4782-ad57-7cd8d77cc50e" xmlns:ns3="1eac8f90-48c2-42e8-9dfc-4d9bdbc9af90" targetNamespace="http://schemas.microsoft.com/office/2006/metadata/properties" ma:root="true" ma:fieldsID="14379a1ff178323220466e6bc1bf3394" ns1:_="" ns2:_="" ns3:_="">
    <xsd:import namespace="http://schemas.microsoft.com/sharepoint/v3"/>
    <xsd:import namespace="a73c4f44-59d3-4782-ad57-7cd8d77cc50e"/>
    <xsd:import namespace="1eac8f90-48c2-42e8-9dfc-4d9bdbc9af9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3c4f44-59d3-4782-ad57-7cd8d77cc5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8" nillable="true" ma:displayName="Taxonomy Catch All Column" ma:hidden="true" ma:list="{558446f6-5748-482e-8e18-7ce7eb70b1d6}" ma:internalName="TaxCatchAll" ma:showField="CatchAllData" ma:web="a73c4f44-59d3-4782-ad57-7cd8d77cc5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c8f90-48c2-42e8-9dfc-4d9bdbc9af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2d842b64-b1f6-4448-b00e-e644affff4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21D9F42-E2E8-4638-BC01-32089C0322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4DF959-2F3B-46C7-9F64-B10F76A3D513}">
  <ds:schemaRefs>
    <ds:schemaRef ds:uri="http://schemas.microsoft.com/office/2006/metadata/properties"/>
    <ds:schemaRef ds:uri="http://schemas.microsoft.com/office/infopath/2007/PartnerControls"/>
    <ds:schemaRef ds:uri="a73c4f44-59d3-4782-ad57-7cd8d77cc50e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893F211-FA6A-4D4E-81B8-7672308CEA84}"/>
</file>

<file path=customXml/itemProps4.xml><?xml version="1.0" encoding="utf-8"?>
<ds:datastoreItem xmlns:ds="http://schemas.openxmlformats.org/officeDocument/2006/customXml" ds:itemID="{C144A456-A349-4BCB-A2BB-73A20B40FED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068AE67-BE03-42F1-BF6C-6CC6474F94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Ryan Fitzpatrick</cp:lastModifiedBy>
  <cp:revision>44</cp:revision>
  <dcterms:created xsi:type="dcterms:W3CDTF">2022-06-17T11:15:00Z</dcterms:created>
  <dcterms:modified xsi:type="dcterms:W3CDTF">2022-06-17T13:48:00Z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0x0101005C266E51CBBD40439C4FD76F4B4024F5</vt:lpwstr>
  </property>
  <property fmtid="{D5CDD505-2E9C-101B-9397-08002B2CF9AE}" pid="3" name="_dlc_DocIdItemGuid">
    <vt:lpwstr>d0c29d66-76e4-4bae-be54-70a6a59d3ef1</vt:lpwstr>
  </property>
  <property fmtid="{D5CDD505-2E9C-101B-9397-08002B2CF9AE}" pid="4" name="Order">
    <vt:r8>6300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