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05518E9" w:rsidR="00845787" w:rsidRPr="000128F7" w:rsidRDefault="00AF4FA8" w:rsidP="00B35AE7">
            <w:pPr>
              <w:rPr>
                <w:rFonts w:cs="Arial"/>
                <w:szCs w:val="24"/>
              </w:rPr>
            </w:pPr>
            <w:r>
              <w:rPr>
                <w:rFonts w:cs="Arial"/>
                <w:szCs w:val="24"/>
              </w:rPr>
              <w:t>Service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62094DE" w:rsidR="00845787" w:rsidRPr="000128F7" w:rsidRDefault="00AF4FA8" w:rsidP="00FB1A80">
            <w:pPr>
              <w:rPr>
                <w:szCs w:val="24"/>
              </w:rPr>
            </w:pPr>
            <w:r>
              <w:rPr>
                <w:szCs w:val="24"/>
              </w:rPr>
              <w:t>N9558</w:t>
            </w:r>
          </w:p>
        </w:tc>
      </w:tr>
      <w:tr w:rsidR="00845787" w:rsidRPr="009A4FDD" w14:paraId="48F17FA9" w14:textId="77777777" w:rsidTr="00AF4FA8">
        <w:trPr>
          <w:trHeight w:val="662"/>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D27AAFD" w:rsidR="00845787" w:rsidRPr="000128F7" w:rsidRDefault="00AF4FA8"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832E0BD" w:rsidR="00845787" w:rsidRPr="000128F7" w:rsidRDefault="00AF4FA8"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7ED9527" w:rsidR="00845787" w:rsidRPr="000128F7" w:rsidRDefault="00AF4FA8" w:rsidP="00D70625">
            <w:pPr>
              <w:rPr>
                <w:rFonts w:cs="Arial"/>
                <w:szCs w:val="24"/>
              </w:rPr>
            </w:pPr>
            <w:r>
              <w:rPr>
                <w:rFonts w:cs="Arial"/>
                <w:szCs w:val="24"/>
              </w:rPr>
              <w:t>Digital &amp; Customer Services – Technical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F926D6D" w:rsidR="00845787" w:rsidRPr="000128F7" w:rsidRDefault="00AF4FA8" w:rsidP="008626B8">
            <w:pPr>
              <w:rPr>
                <w:rFonts w:cs="Arial"/>
                <w:szCs w:val="24"/>
              </w:rPr>
            </w:pPr>
            <w:r>
              <w:rPr>
                <w:rFonts w:cs="Arial"/>
                <w:szCs w:val="24"/>
              </w:rPr>
              <w:t>This post is accountable to the Team Leader within Technical Services.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C9477E5"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spellStart"/>
            <w:r w:rsidR="00AF4FA8">
              <w:rPr>
                <w:rFonts w:cs="Arial"/>
                <w:szCs w:val="24"/>
              </w:rPr>
              <w:t>Meadowfield</w:t>
            </w:r>
            <w:proofErr w:type="spellEnd"/>
            <w:r w:rsidR="00AF4FA8">
              <w:rPr>
                <w:rFonts w:cs="Arial"/>
                <w:szCs w:val="24"/>
              </w:rPr>
              <w: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AF4FA8" w:rsidRDefault="00845787" w:rsidP="00D70625">
            <w:pPr>
              <w:jc w:val="right"/>
              <w:rPr>
                <w:rFonts w:cs="Arial"/>
                <w:sz w:val="20"/>
                <w:szCs w:val="20"/>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4D6F3B64" w:rsidR="006C48DC" w:rsidRPr="00AF4FA8" w:rsidRDefault="006C48DC" w:rsidP="006C48DC">
            <w:pPr>
              <w:rPr>
                <w:rFonts w:cs="Arial"/>
                <w:szCs w:val="24"/>
              </w:rPr>
            </w:pPr>
            <w:r w:rsidRPr="00AF4FA8">
              <w:rPr>
                <w:rFonts w:cs="Arial"/>
                <w:szCs w:val="24"/>
              </w:rPr>
              <w:t xml:space="preserve">This post </w:t>
            </w:r>
            <w:r w:rsidR="003B6969" w:rsidRPr="00AF4FA8">
              <w:rPr>
                <w:rFonts w:cs="Arial"/>
                <w:szCs w:val="24"/>
              </w:rPr>
              <w:t>is</w:t>
            </w:r>
            <w:r w:rsidR="00AF4FA8" w:rsidRPr="00AF4FA8">
              <w:rPr>
                <w:rFonts w:cs="Arial"/>
                <w:szCs w:val="24"/>
              </w:rPr>
              <w:t xml:space="preserve"> </w:t>
            </w:r>
            <w:r w:rsidRPr="00AF4FA8">
              <w:rPr>
                <w:rFonts w:cs="Arial"/>
                <w:szCs w:val="24"/>
              </w:rPr>
              <w:t>subject to a</w:t>
            </w:r>
            <w:r w:rsidR="00AF4FA8" w:rsidRPr="00AF4FA8">
              <w:rPr>
                <w:rFonts w:cs="Arial"/>
                <w:szCs w:val="24"/>
              </w:rPr>
              <w:t>n Enhanced</w:t>
            </w:r>
            <w:r w:rsidRPr="00AF4FA8">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AF4FA8" w:rsidRDefault="006C48DC" w:rsidP="006C48DC">
            <w:pPr>
              <w:rPr>
                <w:rFonts w:cs="Arial"/>
                <w:szCs w:val="24"/>
              </w:rPr>
            </w:pPr>
            <w:r w:rsidRPr="00AF4FA8">
              <w:rPr>
                <w:rFonts w:cs="Arial"/>
                <w:szCs w:val="24"/>
              </w:rPr>
              <w:t xml:space="preserve">This post </w:t>
            </w:r>
            <w:r w:rsidR="00FB1A80" w:rsidRPr="00AF4FA8">
              <w:rPr>
                <w:rFonts w:cs="Arial"/>
                <w:szCs w:val="24"/>
              </w:rPr>
              <w:t>is</w:t>
            </w:r>
            <w:r w:rsidR="00F64626" w:rsidRPr="00AF4FA8">
              <w:rPr>
                <w:rFonts w:cs="Arial"/>
                <w:szCs w:val="24"/>
              </w:rPr>
              <w:t xml:space="preserve"> </w:t>
            </w:r>
            <w:r w:rsidRPr="00AF4FA8">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AF4FA8" w:rsidRDefault="006C48DC" w:rsidP="006C48DC">
            <w:pPr>
              <w:rPr>
                <w:rFonts w:cs="Arial"/>
                <w:szCs w:val="24"/>
              </w:rPr>
            </w:pPr>
            <w:r w:rsidRPr="00AF4FA8">
              <w:rPr>
                <w:rFonts w:cs="Arial"/>
                <w:szCs w:val="24"/>
              </w:rPr>
              <w:t>This post</w:t>
            </w:r>
            <w:r w:rsidR="00FB1A80" w:rsidRPr="00AF4FA8">
              <w:rPr>
                <w:rFonts w:cs="Arial"/>
                <w:szCs w:val="24"/>
              </w:rPr>
              <w:t xml:space="preserve"> </w:t>
            </w:r>
            <w:r w:rsidR="003B6969" w:rsidRPr="00AF4FA8">
              <w:rPr>
                <w:rFonts w:cs="Arial"/>
                <w:szCs w:val="24"/>
              </w:rPr>
              <w:t xml:space="preserve">is </w:t>
            </w:r>
            <w:r w:rsidRPr="00AF4FA8">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Pr="00AF4FA8" w:rsidRDefault="00681A84">
      <w:pPr>
        <w:rPr>
          <w:sz w:val="20"/>
          <w:szCs w:val="20"/>
        </w:rPr>
      </w:pP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Pr="00AF4FA8" w:rsidRDefault="003F5F22" w:rsidP="00681A84">
      <w:pPr>
        <w:rPr>
          <w:rFonts w:cs="Arial"/>
          <w:b/>
          <w:sz w:val="20"/>
          <w:szCs w:val="20"/>
        </w:rPr>
      </w:pPr>
    </w:p>
    <w:p w14:paraId="227E0D37" w14:textId="29DD3A2A" w:rsidR="009941C6" w:rsidRPr="000128F7" w:rsidRDefault="00AF4FA8" w:rsidP="00AF4FA8">
      <w:pPr>
        <w:rPr>
          <w:szCs w:val="24"/>
        </w:rPr>
      </w:pPr>
      <w:r>
        <w:t xml:space="preserve">The post holder </w:t>
      </w:r>
      <w:r w:rsidRPr="00B029B6">
        <w:t>will be expec</w:t>
      </w:r>
      <w:r>
        <w:t xml:space="preserve">ted to contribute towards the delivery of </w:t>
      </w:r>
      <w:r w:rsidRPr="00B029B6">
        <w:t>ICT Service</w:t>
      </w:r>
      <w:r>
        <w:t>s to all customers</w:t>
      </w:r>
      <w:r w:rsidRPr="00B029B6">
        <w:t xml:space="preserve"> and </w:t>
      </w:r>
      <w:r w:rsidRPr="00823B13">
        <w:t>contribute towards completing the tasks and meeting the targets incorporated in the group’s Operational Plan that is reviewed on an annual basis.</w:t>
      </w:r>
      <w:r>
        <w:br/>
      </w:r>
      <w:r>
        <w:br/>
      </w:r>
      <w:r w:rsidRPr="005136CB">
        <w:t xml:space="preserve">You will work as part of </w:t>
      </w:r>
      <w:r>
        <w:t>the Health and Safety</w:t>
      </w:r>
      <w:r w:rsidRPr="005136CB">
        <w:t xml:space="preserve"> team and take direction from your team leader/senior officer to ensure the provision of an effective and efficient service to customers. You should expect your duties to va</w:t>
      </w:r>
      <w:r>
        <w:t>ry as workloads within the Service area</w:t>
      </w:r>
      <w:r w:rsidRPr="005136CB">
        <w:t xml:space="preserve"> change</w:t>
      </w:r>
    </w:p>
    <w:p w14:paraId="39598FC7" w14:textId="77777777" w:rsidR="006C48DC" w:rsidRPr="00AF4FA8" w:rsidRDefault="006C48DC" w:rsidP="00681A84">
      <w:pPr>
        <w:rPr>
          <w:rFonts w:cs="Arial"/>
          <w:b/>
          <w:sz w:val="20"/>
          <w:szCs w:val="20"/>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0F83BA3" w14:textId="77777777" w:rsidR="00AF4FA8" w:rsidRPr="00AF4FA8" w:rsidRDefault="00AF4FA8" w:rsidP="00AF4FA8">
      <w:pPr>
        <w:rPr>
          <w:rFonts w:cs="Arial"/>
          <w:szCs w:val="24"/>
          <w:lang w:bidi="ar-SA"/>
        </w:rPr>
      </w:pPr>
      <w:r w:rsidRPr="00AF4FA8">
        <w:rPr>
          <w:rFonts w:cs="Arial"/>
          <w:b/>
          <w:szCs w:val="24"/>
          <w:lang w:bidi="ar-SA"/>
        </w:rPr>
        <w:t>Job Specific Duties and responsibilities</w:t>
      </w:r>
      <w:r w:rsidRPr="00AF4FA8">
        <w:rPr>
          <w:rFonts w:cs="Arial"/>
          <w:szCs w:val="24"/>
          <w:lang w:bidi="ar-SA"/>
        </w:rPr>
        <w:br/>
      </w:r>
    </w:p>
    <w:p w14:paraId="2E14CC62" w14:textId="56D3BC06" w:rsidR="00AF4FA8" w:rsidRDefault="00AF4FA8" w:rsidP="00AF4FA8">
      <w:pPr>
        <w:pStyle w:val="ListParagraph"/>
        <w:numPr>
          <w:ilvl w:val="0"/>
          <w:numId w:val="11"/>
        </w:numPr>
        <w:ind w:left="567" w:hanging="425"/>
        <w:rPr>
          <w:rFonts w:cs="Arial"/>
          <w:szCs w:val="24"/>
          <w:lang w:bidi="ar-SA"/>
        </w:rPr>
      </w:pPr>
      <w:r w:rsidRPr="00AF4FA8">
        <w:rPr>
          <w:rFonts w:cs="Arial"/>
          <w:szCs w:val="24"/>
          <w:lang w:bidi="ar-SA"/>
        </w:rPr>
        <w:t xml:space="preserve">Undertake the work associated with the Maintenance and Repair of various types of Industrial Cleaning Machinery/Equipment. Carry out electrical testing and scheduled servicing of </w:t>
      </w:r>
      <w:proofErr w:type="spellStart"/>
      <w:r w:rsidRPr="00AF4FA8">
        <w:rPr>
          <w:rFonts w:cs="Arial"/>
          <w:szCs w:val="24"/>
          <w:lang w:bidi="ar-SA"/>
        </w:rPr>
        <w:t>quipment</w:t>
      </w:r>
      <w:proofErr w:type="spellEnd"/>
      <w:r w:rsidRPr="00AF4FA8">
        <w:rPr>
          <w:rFonts w:cs="Arial"/>
          <w:szCs w:val="24"/>
          <w:lang w:bidi="ar-SA"/>
        </w:rPr>
        <w:t>.</w:t>
      </w:r>
      <w:r w:rsidRPr="00AF4FA8">
        <w:rPr>
          <w:rFonts w:cs="Arial"/>
          <w:szCs w:val="24"/>
          <w:lang w:bidi="ar-SA"/>
        </w:rPr>
        <w:br/>
      </w:r>
    </w:p>
    <w:p w14:paraId="13E10A13" w14:textId="0D9B9481" w:rsidR="00AF4FA8" w:rsidRDefault="00AF4FA8" w:rsidP="00AF4FA8">
      <w:pPr>
        <w:rPr>
          <w:rFonts w:cs="Arial"/>
          <w:szCs w:val="24"/>
          <w:lang w:bidi="ar-SA"/>
        </w:rPr>
      </w:pPr>
    </w:p>
    <w:p w14:paraId="249CC539" w14:textId="77777777" w:rsidR="00AF4FA8" w:rsidRPr="00AF4FA8" w:rsidRDefault="00AF4FA8" w:rsidP="00AF4FA8">
      <w:pPr>
        <w:rPr>
          <w:rFonts w:cs="Arial"/>
          <w:szCs w:val="24"/>
          <w:lang w:bidi="ar-SA"/>
        </w:rPr>
      </w:pPr>
    </w:p>
    <w:p w14:paraId="6EF1A237" w14:textId="77777777" w:rsidR="00AF4FA8" w:rsidRPr="00AF4FA8" w:rsidRDefault="00AF4FA8" w:rsidP="00AF4FA8">
      <w:pPr>
        <w:pStyle w:val="ListParagraph"/>
        <w:numPr>
          <w:ilvl w:val="0"/>
          <w:numId w:val="11"/>
        </w:numPr>
        <w:ind w:left="567" w:hanging="425"/>
        <w:rPr>
          <w:rFonts w:cs="Arial"/>
          <w:szCs w:val="24"/>
          <w:lang w:bidi="ar-SA"/>
        </w:rPr>
      </w:pPr>
      <w:r w:rsidRPr="00AF4FA8">
        <w:rPr>
          <w:rFonts w:cs="Arial"/>
          <w:szCs w:val="24"/>
          <w:lang w:bidi="ar-SA"/>
        </w:rPr>
        <w:lastRenderedPageBreak/>
        <w:t>To assist in a support capacity to undertake the fieldwork associated with the maintenance and repair of Design and Technology equipment, including electrical and mechanical appliances.</w:t>
      </w:r>
      <w:r w:rsidRPr="00AF4FA8">
        <w:rPr>
          <w:rFonts w:cs="Arial"/>
          <w:szCs w:val="24"/>
          <w:lang w:bidi="ar-SA"/>
        </w:rPr>
        <w:br/>
      </w:r>
    </w:p>
    <w:p w14:paraId="46E91749" w14:textId="77777777" w:rsidR="00AF4FA8" w:rsidRPr="00AF4FA8" w:rsidRDefault="00AF4FA8" w:rsidP="00AF4FA8">
      <w:pPr>
        <w:pStyle w:val="ListParagraph"/>
        <w:numPr>
          <w:ilvl w:val="0"/>
          <w:numId w:val="11"/>
        </w:numPr>
        <w:rPr>
          <w:rFonts w:cs="Arial"/>
          <w:szCs w:val="24"/>
          <w:lang w:bidi="ar-SA"/>
        </w:rPr>
      </w:pPr>
      <w:r w:rsidRPr="00AF4FA8">
        <w:rPr>
          <w:rFonts w:cs="Arial"/>
          <w:szCs w:val="24"/>
          <w:lang w:bidi="ar-SA"/>
        </w:rPr>
        <w:t xml:space="preserve">To assist in a support capacity to undertake the fieldwork associated with the testing, </w:t>
      </w:r>
      <w:proofErr w:type="gramStart"/>
      <w:r w:rsidRPr="00AF4FA8">
        <w:rPr>
          <w:rFonts w:cs="Arial"/>
          <w:szCs w:val="24"/>
          <w:lang w:bidi="ar-SA"/>
        </w:rPr>
        <w:t>maintenance</w:t>
      </w:r>
      <w:proofErr w:type="gramEnd"/>
      <w:r w:rsidRPr="00AF4FA8">
        <w:rPr>
          <w:rFonts w:cs="Arial"/>
          <w:szCs w:val="24"/>
          <w:lang w:bidi="ar-SA"/>
        </w:rPr>
        <w:t xml:space="preserve"> and repair of Local Exhaust Ventilation Systems, in accordance with specific legislation.</w:t>
      </w:r>
      <w:r w:rsidRPr="00AF4FA8">
        <w:rPr>
          <w:rFonts w:cs="Arial"/>
          <w:szCs w:val="24"/>
          <w:lang w:bidi="ar-SA"/>
        </w:rPr>
        <w:br/>
      </w:r>
    </w:p>
    <w:p w14:paraId="772F165F" w14:textId="77777777" w:rsidR="00AF4FA8" w:rsidRPr="00AF4FA8" w:rsidRDefault="00AF4FA8" w:rsidP="00AF4FA8">
      <w:pPr>
        <w:pStyle w:val="ListParagraph"/>
        <w:numPr>
          <w:ilvl w:val="0"/>
          <w:numId w:val="11"/>
        </w:numPr>
        <w:rPr>
          <w:rFonts w:cs="Arial"/>
          <w:szCs w:val="24"/>
          <w:lang w:bidi="ar-SA"/>
        </w:rPr>
      </w:pPr>
      <w:r w:rsidRPr="00AF4FA8">
        <w:rPr>
          <w:rFonts w:cs="Arial"/>
          <w:szCs w:val="24"/>
          <w:lang w:bidi="ar-SA"/>
        </w:rPr>
        <w:t>To assist in a support capacity to undertake the work associated with the installation of electrical systems.</w:t>
      </w:r>
      <w:r w:rsidRPr="00AF4FA8">
        <w:rPr>
          <w:rFonts w:cs="Arial"/>
          <w:szCs w:val="24"/>
          <w:lang w:bidi="ar-SA"/>
        </w:rPr>
        <w:br/>
      </w:r>
    </w:p>
    <w:p w14:paraId="647A25F5" w14:textId="77777777" w:rsidR="00AF4FA8" w:rsidRPr="00AF4FA8" w:rsidRDefault="00AF4FA8" w:rsidP="00AF4FA8">
      <w:pPr>
        <w:pStyle w:val="ListParagraph"/>
        <w:numPr>
          <w:ilvl w:val="0"/>
          <w:numId w:val="11"/>
        </w:numPr>
        <w:rPr>
          <w:rFonts w:cs="Arial"/>
          <w:szCs w:val="24"/>
          <w:lang w:bidi="ar-SA"/>
        </w:rPr>
      </w:pPr>
      <w:r w:rsidRPr="00AF4FA8">
        <w:rPr>
          <w:rFonts w:cs="Arial"/>
          <w:szCs w:val="24"/>
          <w:lang w:bidi="ar-SA"/>
        </w:rPr>
        <w:t>Meet agreed performance standards in relation to the post.</w:t>
      </w:r>
      <w:r w:rsidRPr="00AF4FA8">
        <w:rPr>
          <w:rFonts w:cs="Arial"/>
          <w:szCs w:val="24"/>
          <w:lang w:bidi="ar-SA"/>
        </w:rPr>
        <w:br/>
      </w:r>
    </w:p>
    <w:p w14:paraId="3D0F1420" w14:textId="77777777" w:rsidR="00AF4FA8" w:rsidRPr="00AF4FA8" w:rsidRDefault="00AF4FA8" w:rsidP="00AF4FA8">
      <w:pPr>
        <w:pStyle w:val="ListParagraph"/>
        <w:numPr>
          <w:ilvl w:val="0"/>
          <w:numId w:val="11"/>
        </w:numPr>
        <w:rPr>
          <w:rFonts w:cs="Arial"/>
          <w:szCs w:val="24"/>
          <w:lang w:bidi="ar-SA"/>
        </w:rPr>
      </w:pPr>
      <w:r w:rsidRPr="00AF4FA8">
        <w:rPr>
          <w:rFonts w:cs="Arial"/>
          <w:szCs w:val="24"/>
          <w:lang w:bidi="ar-SA"/>
        </w:rPr>
        <w:t>Ensure work carried out by the Service follows agreed procedures.</w:t>
      </w:r>
      <w:r w:rsidRPr="00AF4FA8">
        <w:rPr>
          <w:rFonts w:cs="Arial"/>
          <w:szCs w:val="24"/>
          <w:lang w:bidi="ar-SA"/>
        </w:rPr>
        <w:br/>
      </w:r>
    </w:p>
    <w:p w14:paraId="0683ED97" w14:textId="77777777" w:rsidR="00AF4FA8" w:rsidRPr="00AF4FA8" w:rsidRDefault="00AF4FA8" w:rsidP="00AF4FA8">
      <w:pPr>
        <w:rPr>
          <w:rFonts w:cs="Arial"/>
          <w:szCs w:val="24"/>
          <w:lang w:bidi="ar-SA"/>
        </w:rPr>
      </w:pPr>
    </w:p>
    <w:p w14:paraId="0E3E64CB" w14:textId="77777777" w:rsidR="00AF4FA8" w:rsidRPr="00AF4FA8" w:rsidRDefault="00AF4FA8" w:rsidP="00AF4FA8">
      <w:pPr>
        <w:tabs>
          <w:tab w:val="left" w:pos="1080"/>
        </w:tabs>
        <w:rPr>
          <w:rFonts w:cs="Arial"/>
          <w:szCs w:val="24"/>
          <w:lang w:bidi="ar-SA"/>
        </w:rPr>
      </w:pPr>
      <w:r w:rsidRPr="00AF4FA8">
        <w:rPr>
          <w:rFonts w:cs="Arial"/>
          <w:b/>
          <w:szCs w:val="24"/>
          <w:lang w:bidi="ar-SA"/>
        </w:rPr>
        <w:t>Strategic</w:t>
      </w:r>
      <w:r w:rsidRPr="00AF4FA8">
        <w:rPr>
          <w:rFonts w:cs="Arial"/>
          <w:szCs w:val="24"/>
          <w:lang w:bidi="ar-SA"/>
        </w:rPr>
        <w:br/>
      </w:r>
    </w:p>
    <w:p w14:paraId="0AAD764C" w14:textId="77777777" w:rsidR="00AF4FA8" w:rsidRPr="00AF4FA8" w:rsidRDefault="00AF4FA8" w:rsidP="00AF4FA8">
      <w:pPr>
        <w:pStyle w:val="ListParagraph"/>
        <w:numPr>
          <w:ilvl w:val="0"/>
          <w:numId w:val="12"/>
        </w:numPr>
        <w:spacing w:after="200" w:line="276" w:lineRule="auto"/>
        <w:jc w:val="both"/>
        <w:rPr>
          <w:rFonts w:cs="Arial"/>
          <w:szCs w:val="24"/>
          <w:lang w:bidi="ar-SA"/>
        </w:rPr>
      </w:pPr>
      <w:r w:rsidRPr="00AF4FA8">
        <w:rPr>
          <w:rFonts w:cs="Arial"/>
          <w:szCs w:val="24"/>
          <w:lang w:bidi="ar-SA"/>
        </w:rPr>
        <w:t xml:space="preserve">Act responsibly and within the Council’s policies </w:t>
      </w:r>
      <w:proofErr w:type="gramStart"/>
      <w:r w:rsidRPr="00AF4FA8">
        <w:rPr>
          <w:rFonts w:cs="Arial"/>
          <w:szCs w:val="24"/>
          <w:lang w:bidi="ar-SA"/>
        </w:rPr>
        <w:t>at all times</w:t>
      </w:r>
      <w:proofErr w:type="gramEnd"/>
      <w:r w:rsidRPr="00AF4FA8">
        <w:rPr>
          <w:rFonts w:cs="Arial"/>
          <w:szCs w:val="24"/>
          <w:lang w:bidi="ar-SA"/>
        </w:rPr>
        <w:t>.</w:t>
      </w:r>
    </w:p>
    <w:p w14:paraId="3B9FFE14" w14:textId="77777777" w:rsidR="00AF4FA8" w:rsidRPr="00AF4FA8" w:rsidRDefault="00AF4FA8" w:rsidP="00AF4FA8">
      <w:pPr>
        <w:pStyle w:val="ListParagraph"/>
        <w:numPr>
          <w:ilvl w:val="0"/>
          <w:numId w:val="12"/>
        </w:numPr>
        <w:spacing w:after="200" w:line="276" w:lineRule="auto"/>
        <w:jc w:val="both"/>
        <w:rPr>
          <w:rFonts w:cs="Arial"/>
          <w:szCs w:val="24"/>
          <w:lang w:bidi="ar-SA"/>
        </w:rPr>
      </w:pPr>
      <w:r w:rsidRPr="00AF4FA8">
        <w:rPr>
          <w:rFonts w:cs="Arial"/>
          <w:szCs w:val="24"/>
          <w:lang w:bidi="ar-SA"/>
        </w:rPr>
        <w:t xml:space="preserve">To assist in implementing new technologies that will enable continuous improvement of service delivery. </w:t>
      </w:r>
    </w:p>
    <w:p w14:paraId="03E30F26" w14:textId="77777777" w:rsidR="00AF4FA8" w:rsidRPr="00AF4FA8" w:rsidRDefault="00AF4FA8" w:rsidP="00AF4FA8">
      <w:pPr>
        <w:rPr>
          <w:rFonts w:cs="Arial"/>
          <w:szCs w:val="24"/>
          <w:lang w:bidi="ar-SA"/>
        </w:rPr>
      </w:pPr>
    </w:p>
    <w:p w14:paraId="38C8DC07" w14:textId="77777777" w:rsidR="00AF4FA8" w:rsidRPr="00AF4FA8" w:rsidRDefault="00AF4FA8" w:rsidP="00AF4FA8">
      <w:pPr>
        <w:tabs>
          <w:tab w:val="left" w:pos="1080"/>
        </w:tabs>
        <w:rPr>
          <w:rFonts w:cs="Arial"/>
          <w:szCs w:val="24"/>
          <w:lang w:bidi="ar-SA"/>
        </w:rPr>
      </w:pPr>
      <w:r w:rsidRPr="00AF4FA8">
        <w:rPr>
          <w:rFonts w:cs="Arial"/>
          <w:b/>
          <w:szCs w:val="24"/>
          <w:lang w:bidi="ar-SA"/>
        </w:rPr>
        <w:t>Quality</w:t>
      </w:r>
      <w:r w:rsidRPr="00AF4FA8">
        <w:rPr>
          <w:rFonts w:cs="Arial"/>
          <w:szCs w:val="24"/>
          <w:lang w:bidi="ar-SA"/>
        </w:rPr>
        <w:br/>
      </w:r>
    </w:p>
    <w:p w14:paraId="0CADCD5E" w14:textId="77777777" w:rsidR="00AF4FA8" w:rsidRPr="00AF4FA8" w:rsidRDefault="00AF4FA8" w:rsidP="00AF4FA8">
      <w:pPr>
        <w:pStyle w:val="ListParagraph"/>
        <w:numPr>
          <w:ilvl w:val="0"/>
          <w:numId w:val="13"/>
        </w:numPr>
        <w:spacing w:after="200" w:line="276" w:lineRule="auto"/>
        <w:jc w:val="both"/>
        <w:rPr>
          <w:rFonts w:cs="Arial"/>
          <w:szCs w:val="24"/>
          <w:lang w:bidi="ar-SA"/>
        </w:rPr>
      </w:pPr>
      <w:r w:rsidRPr="00AF4FA8">
        <w:rPr>
          <w:rFonts w:cs="Arial"/>
          <w:szCs w:val="24"/>
          <w:lang w:bidi="ar-SA"/>
        </w:rPr>
        <w:t>Achieve service standard and target set by the Authority in relation your individual performance and ensure requirements are met or exceeded and that the highest standards are maintained.</w:t>
      </w:r>
    </w:p>
    <w:p w14:paraId="02AC33F1" w14:textId="77777777" w:rsidR="00AF4FA8" w:rsidRPr="00AF4FA8" w:rsidRDefault="00AF4FA8" w:rsidP="00AF4FA8">
      <w:pPr>
        <w:pStyle w:val="ListParagraph"/>
        <w:numPr>
          <w:ilvl w:val="0"/>
          <w:numId w:val="13"/>
        </w:numPr>
        <w:spacing w:after="200" w:line="276" w:lineRule="auto"/>
        <w:jc w:val="both"/>
        <w:rPr>
          <w:rFonts w:cs="Arial"/>
          <w:szCs w:val="24"/>
          <w:lang w:bidi="ar-SA"/>
        </w:rPr>
      </w:pPr>
      <w:r w:rsidRPr="00AF4FA8">
        <w:rPr>
          <w:rFonts w:cs="Arial"/>
          <w:szCs w:val="24"/>
          <w:lang w:bidi="ar-SA"/>
        </w:rPr>
        <w:t>Operate quality systems and procedures within digital/finishing.</w:t>
      </w:r>
    </w:p>
    <w:p w14:paraId="23515F26" w14:textId="77777777" w:rsidR="00AF4FA8" w:rsidRPr="00AF4FA8" w:rsidRDefault="00AF4FA8" w:rsidP="00AF4FA8">
      <w:pPr>
        <w:rPr>
          <w:rFonts w:cs="Arial"/>
          <w:szCs w:val="24"/>
          <w:lang w:bidi="ar-SA"/>
        </w:rPr>
      </w:pPr>
      <w:r w:rsidRPr="00AF4FA8">
        <w:rPr>
          <w:rFonts w:cs="Arial"/>
          <w:b/>
          <w:szCs w:val="24"/>
          <w:lang w:bidi="ar-SA"/>
        </w:rPr>
        <w:t>Resource Management</w:t>
      </w:r>
      <w:r w:rsidRPr="00AF4FA8">
        <w:rPr>
          <w:rFonts w:cs="Arial"/>
          <w:szCs w:val="24"/>
          <w:lang w:bidi="ar-SA"/>
        </w:rPr>
        <w:br/>
      </w:r>
    </w:p>
    <w:p w14:paraId="03BBE9EF" w14:textId="77777777" w:rsidR="00AF4FA8" w:rsidRPr="00AF4FA8" w:rsidRDefault="00AF4FA8" w:rsidP="00AF4FA8">
      <w:pPr>
        <w:pStyle w:val="ListParagraph"/>
        <w:numPr>
          <w:ilvl w:val="0"/>
          <w:numId w:val="14"/>
        </w:numPr>
        <w:spacing w:after="200" w:line="276" w:lineRule="auto"/>
        <w:jc w:val="both"/>
        <w:rPr>
          <w:rFonts w:cs="Arial"/>
          <w:szCs w:val="24"/>
          <w:lang w:bidi="ar-SA"/>
        </w:rPr>
      </w:pPr>
      <w:r w:rsidRPr="00AF4FA8">
        <w:rPr>
          <w:rFonts w:cs="Arial"/>
          <w:szCs w:val="24"/>
          <w:lang w:bidi="ar-SA"/>
        </w:rPr>
        <w:t>Ensure that the Standing Orders and Financial Regulations of the Authority are adhered to.</w:t>
      </w:r>
    </w:p>
    <w:p w14:paraId="5B0A37FC" w14:textId="77777777" w:rsidR="00AF4FA8" w:rsidRPr="00AF4FA8" w:rsidRDefault="00AF4FA8" w:rsidP="00AF4FA8">
      <w:pPr>
        <w:rPr>
          <w:rFonts w:cs="Arial"/>
          <w:szCs w:val="24"/>
          <w:lang w:bidi="ar-SA"/>
        </w:rPr>
      </w:pPr>
      <w:r w:rsidRPr="00AF4FA8">
        <w:rPr>
          <w:rFonts w:cs="Arial"/>
          <w:b/>
          <w:szCs w:val="24"/>
          <w:lang w:bidi="ar-SA"/>
        </w:rPr>
        <w:t>Representation</w:t>
      </w:r>
      <w:r w:rsidRPr="00AF4FA8">
        <w:rPr>
          <w:rFonts w:cs="Arial"/>
          <w:b/>
          <w:szCs w:val="24"/>
          <w:lang w:bidi="ar-SA"/>
        </w:rPr>
        <w:br/>
      </w:r>
    </w:p>
    <w:p w14:paraId="3212A74C" w14:textId="77777777" w:rsidR="00AF4FA8" w:rsidRPr="00AF4FA8" w:rsidRDefault="00AF4FA8" w:rsidP="00AF4FA8">
      <w:pPr>
        <w:pStyle w:val="ListParagraph"/>
        <w:numPr>
          <w:ilvl w:val="0"/>
          <w:numId w:val="14"/>
        </w:numPr>
        <w:spacing w:after="200" w:line="276" w:lineRule="auto"/>
        <w:jc w:val="both"/>
        <w:rPr>
          <w:rFonts w:cs="Arial"/>
          <w:szCs w:val="24"/>
          <w:lang w:bidi="ar-SA"/>
        </w:rPr>
      </w:pPr>
      <w:r w:rsidRPr="00AF4FA8">
        <w:rPr>
          <w:rFonts w:cs="Arial"/>
          <w:szCs w:val="24"/>
          <w:lang w:bidi="ar-SA"/>
        </w:rPr>
        <w:t>To represent the Council and to attend Court as necessary in any legal proceedings relating to the Service.</w:t>
      </w:r>
    </w:p>
    <w:p w14:paraId="10A8E5E7" w14:textId="77777777" w:rsidR="00AF4FA8" w:rsidRPr="00AF4FA8" w:rsidRDefault="00AF4FA8" w:rsidP="00AF4FA8">
      <w:pPr>
        <w:rPr>
          <w:rFonts w:cs="Arial"/>
          <w:szCs w:val="24"/>
          <w:lang w:bidi="ar-SA"/>
        </w:rPr>
      </w:pPr>
      <w:r w:rsidRPr="00AF4FA8">
        <w:rPr>
          <w:rFonts w:cs="Arial"/>
          <w:b/>
          <w:szCs w:val="24"/>
          <w:lang w:bidi="ar-SA"/>
        </w:rPr>
        <w:t>Miscellaneous</w:t>
      </w:r>
      <w:r w:rsidRPr="00AF4FA8">
        <w:rPr>
          <w:rFonts w:cs="Arial"/>
          <w:b/>
          <w:szCs w:val="24"/>
          <w:lang w:bidi="ar-SA"/>
        </w:rPr>
        <w:br/>
      </w:r>
    </w:p>
    <w:p w14:paraId="41E3BB3D" w14:textId="2D87C988" w:rsidR="00AF4FA8" w:rsidRPr="00AF4FA8" w:rsidRDefault="00AF4FA8" w:rsidP="00AF4FA8">
      <w:pPr>
        <w:pStyle w:val="ListParagraph"/>
        <w:numPr>
          <w:ilvl w:val="0"/>
          <w:numId w:val="14"/>
        </w:numPr>
        <w:spacing w:after="200" w:line="276" w:lineRule="auto"/>
        <w:jc w:val="both"/>
        <w:rPr>
          <w:rFonts w:cs="Arial"/>
          <w:szCs w:val="24"/>
          <w:lang w:bidi="ar-SA"/>
        </w:rPr>
      </w:pPr>
      <w:r w:rsidRPr="00AF4FA8">
        <w:rPr>
          <w:rFonts w:cs="Arial"/>
          <w:szCs w:val="24"/>
          <w:lang w:bidi="ar-SA"/>
        </w:rPr>
        <w:t>Maintain professional competence and</w:t>
      </w:r>
      <w:proofErr w:type="gramStart"/>
      <w:r w:rsidRPr="00AF4FA8">
        <w:rPr>
          <w:rFonts w:cs="Arial"/>
          <w:szCs w:val="24"/>
          <w:lang w:bidi="ar-SA"/>
        </w:rPr>
        <w:t>, in particular, awareness</w:t>
      </w:r>
      <w:proofErr w:type="gramEnd"/>
      <w:r w:rsidRPr="00AF4FA8">
        <w:rPr>
          <w:rFonts w:cs="Arial"/>
          <w:szCs w:val="24"/>
          <w:lang w:bidi="ar-SA"/>
        </w:rPr>
        <w:t xml:space="preserve"> of changes in law, policy and Government advice which are relevant to the advice and service given by the Authority at all times.</w:t>
      </w:r>
    </w:p>
    <w:p w14:paraId="5E43BF0A" w14:textId="1B7D8BE5" w:rsidR="00AF4FA8" w:rsidRPr="00AF4FA8" w:rsidRDefault="00AF4FA8" w:rsidP="00AF4FA8">
      <w:pPr>
        <w:pStyle w:val="ListParagraph"/>
        <w:numPr>
          <w:ilvl w:val="0"/>
          <w:numId w:val="14"/>
        </w:numPr>
        <w:spacing w:after="200" w:line="276" w:lineRule="auto"/>
        <w:jc w:val="both"/>
        <w:rPr>
          <w:rFonts w:cs="Arial"/>
          <w:szCs w:val="24"/>
          <w:lang w:bidi="ar-SA"/>
        </w:rPr>
      </w:pPr>
      <w:r w:rsidRPr="00AF4FA8">
        <w:rPr>
          <w:rFonts w:cs="Arial"/>
          <w:szCs w:val="24"/>
          <w:lang w:bidi="ar-SA"/>
        </w:rPr>
        <w:t xml:space="preserve">Uphold the Authority’s standing as a body providing public services in a professional, competent, </w:t>
      </w:r>
      <w:proofErr w:type="gramStart"/>
      <w:r w:rsidRPr="00AF4FA8">
        <w:rPr>
          <w:rFonts w:cs="Arial"/>
          <w:szCs w:val="24"/>
          <w:lang w:bidi="ar-SA"/>
        </w:rPr>
        <w:t>helpful</w:t>
      </w:r>
      <w:proofErr w:type="gramEnd"/>
      <w:r w:rsidRPr="00AF4FA8">
        <w:rPr>
          <w:rFonts w:cs="Arial"/>
          <w:szCs w:val="24"/>
          <w:lang w:bidi="ar-SA"/>
        </w:rPr>
        <w:t xml:space="preserve"> and polite manner.</w:t>
      </w:r>
    </w:p>
    <w:p w14:paraId="59E40E75" w14:textId="77777777" w:rsidR="00AF4FA8" w:rsidRDefault="00AF4FA8" w:rsidP="00AF4FA8">
      <w:pPr>
        <w:ind w:left="720" w:hanging="720"/>
        <w:rPr>
          <w:rFonts w:cs="Arial"/>
          <w:szCs w:val="24"/>
          <w:lang w:bidi="ar-SA"/>
        </w:rPr>
      </w:pPr>
      <w:r w:rsidRPr="00AF4FA8">
        <w:rPr>
          <w:rFonts w:cs="Arial"/>
          <w:szCs w:val="24"/>
          <w:lang w:bidi="ar-SA"/>
        </w:rPr>
        <w:t xml:space="preserve">The above is not exhaustive and the post holder will be expected to undertake any duties which </w:t>
      </w:r>
    </w:p>
    <w:p w14:paraId="5B56E22D" w14:textId="77777777" w:rsidR="00AF4FA8" w:rsidRDefault="00AF4FA8" w:rsidP="00AF4FA8">
      <w:pPr>
        <w:ind w:left="720" w:hanging="720"/>
        <w:rPr>
          <w:rFonts w:cs="Arial"/>
          <w:szCs w:val="24"/>
          <w:lang w:bidi="ar-SA"/>
        </w:rPr>
      </w:pPr>
      <w:r w:rsidRPr="00AF4FA8">
        <w:rPr>
          <w:rFonts w:cs="Arial"/>
          <w:szCs w:val="24"/>
          <w:lang w:bidi="ar-SA"/>
        </w:rPr>
        <w:t xml:space="preserve">may reasonably fall within the level of responsibility and the competence of the post as directed by </w:t>
      </w:r>
    </w:p>
    <w:p w14:paraId="1969DF26" w14:textId="6D98FC9A" w:rsidR="004955DA" w:rsidRDefault="00AF4FA8" w:rsidP="00AF4FA8">
      <w:pPr>
        <w:ind w:left="720" w:hanging="720"/>
      </w:pPr>
      <w:r>
        <w:rPr>
          <w:rFonts w:cs="Arial"/>
          <w:szCs w:val="24"/>
          <w:lang w:bidi="ar-SA"/>
        </w:rPr>
        <w:t>your manager.</w:t>
      </w:r>
    </w:p>
    <w:p w14:paraId="06DFDC83" w14:textId="35D78680"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284FA721" w14:textId="12CB7389" w:rsidR="00AF4FA8" w:rsidRDefault="00AF4FA8"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221BFA61" w14:textId="26612A24" w:rsidR="00AF4FA8" w:rsidRDefault="00AF4FA8"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789A64D1" w14:textId="561A998A" w:rsidR="00AF4FA8" w:rsidRDefault="00AF4FA8"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55812776" w14:textId="77777777" w:rsidR="00AF4FA8" w:rsidRDefault="00AF4FA8"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F4FA8" w14:paraId="276D0001" w14:textId="77777777" w:rsidTr="00691F56">
        <w:trPr>
          <w:trHeight w:val="1923"/>
        </w:trPr>
        <w:tc>
          <w:tcPr>
            <w:tcW w:w="1684" w:type="dxa"/>
            <w:shd w:val="clear" w:color="auto" w:fill="F2F2F2" w:themeFill="background1" w:themeFillShade="F2"/>
          </w:tcPr>
          <w:p w14:paraId="100D8FF8" w14:textId="77777777" w:rsidR="00AF4FA8" w:rsidRPr="00845787" w:rsidRDefault="00AF4FA8" w:rsidP="00AF4FA8">
            <w:pPr>
              <w:pStyle w:val="aTitle"/>
              <w:tabs>
                <w:tab w:val="clear" w:pos="4513"/>
              </w:tabs>
              <w:rPr>
                <w:rFonts w:cs="Arial"/>
                <w:noProof/>
                <w:color w:val="auto"/>
                <w:sz w:val="22"/>
                <w:lang w:eastAsia="en-GB"/>
              </w:rPr>
            </w:pPr>
          </w:p>
          <w:p w14:paraId="7358E180" w14:textId="77777777" w:rsidR="00AF4FA8" w:rsidRPr="00845787" w:rsidRDefault="00AF4FA8" w:rsidP="00AF4FA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6BA256F5" w14:textId="2F89F9C8" w:rsidR="00AF4FA8" w:rsidRDefault="00AF4FA8" w:rsidP="00AF4FA8">
            <w:pPr>
              <w:numPr>
                <w:ilvl w:val="0"/>
                <w:numId w:val="15"/>
              </w:numPr>
              <w:rPr>
                <w:sz w:val="22"/>
              </w:rPr>
            </w:pPr>
            <w:r w:rsidRPr="00E3368F">
              <w:rPr>
                <w:sz w:val="22"/>
              </w:rPr>
              <w:t xml:space="preserve">NVQ Level 3 or equivalent in Electrics/Electronics or related discipline </w:t>
            </w:r>
            <w:r w:rsidR="00BA109C" w:rsidRPr="00BA109C">
              <w:rPr>
                <w:sz w:val="22"/>
              </w:rPr>
              <w:t>and/or relevant experience</w:t>
            </w:r>
            <w:r w:rsidR="00BA109C">
              <w:rPr>
                <w:sz w:val="22"/>
              </w:rPr>
              <w:t>.</w:t>
            </w:r>
          </w:p>
          <w:p w14:paraId="43DA01C1" w14:textId="77777777" w:rsidR="00C232CB" w:rsidRPr="00C232CB" w:rsidRDefault="00C232CB" w:rsidP="00C232CB">
            <w:pPr>
              <w:pStyle w:val="ListParagraph"/>
              <w:numPr>
                <w:ilvl w:val="0"/>
                <w:numId w:val="15"/>
              </w:numPr>
              <w:rPr>
                <w:sz w:val="22"/>
              </w:rPr>
            </w:pPr>
            <w:r w:rsidRPr="00C232CB">
              <w:rPr>
                <w:sz w:val="22"/>
              </w:rPr>
              <w:t>Hold a clean driving licence that is appropriate to the vehicle allocated</w:t>
            </w:r>
          </w:p>
          <w:p w14:paraId="5B403762" w14:textId="77777777" w:rsidR="00C232CB" w:rsidRPr="00E3368F" w:rsidRDefault="00C232CB" w:rsidP="00C232CB">
            <w:pPr>
              <w:ind w:left="360"/>
              <w:rPr>
                <w:sz w:val="22"/>
              </w:rPr>
            </w:pPr>
          </w:p>
          <w:p w14:paraId="6CFF7549" w14:textId="1626C1A7" w:rsidR="00AF4FA8" w:rsidRPr="00700B76" w:rsidRDefault="00AF4FA8" w:rsidP="00AF4FA8">
            <w:pPr>
              <w:rPr>
                <w:noProof/>
                <w:lang w:eastAsia="en-GB"/>
              </w:rPr>
            </w:pPr>
          </w:p>
        </w:tc>
        <w:tc>
          <w:tcPr>
            <w:tcW w:w="4957" w:type="dxa"/>
          </w:tcPr>
          <w:p w14:paraId="4DEED6A3" w14:textId="77777777" w:rsidR="00AF4FA8" w:rsidRPr="00F07D03" w:rsidRDefault="00AF4FA8" w:rsidP="00AF4FA8">
            <w:pPr>
              <w:numPr>
                <w:ilvl w:val="0"/>
                <w:numId w:val="16"/>
              </w:numPr>
              <w:rPr>
                <w:sz w:val="22"/>
              </w:rPr>
            </w:pPr>
            <w:r w:rsidRPr="00F07D03">
              <w:rPr>
                <w:sz w:val="22"/>
              </w:rPr>
              <w:t>City &amp; Guilds 2377 Codes of Practice.</w:t>
            </w:r>
          </w:p>
          <w:p w14:paraId="5EACF8C4" w14:textId="2E97604F" w:rsidR="00AF4FA8" w:rsidRDefault="00AF4FA8" w:rsidP="00AF4FA8">
            <w:pPr>
              <w:numPr>
                <w:ilvl w:val="0"/>
                <w:numId w:val="16"/>
              </w:numPr>
              <w:rPr>
                <w:sz w:val="22"/>
              </w:rPr>
            </w:pPr>
            <w:r w:rsidRPr="00F07D03">
              <w:rPr>
                <w:sz w:val="22"/>
              </w:rPr>
              <w:t>1</w:t>
            </w:r>
            <w:r w:rsidR="00FB461C">
              <w:rPr>
                <w:sz w:val="22"/>
              </w:rPr>
              <w:t>8</w:t>
            </w:r>
            <w:r w:rsidRPr="00F07D03">
              <w:rPr>
                <w:sz w:val="22"/>
                <w:vertAlign w:val="superscript"/>
              </w:rPr>
              <w:t>th</w:t>
            </w:r>
            <w:r w:rsidRPr="00F07D03">
              <w:rPr>
                <w:sz w:val="22"/>
              </w:rPr>
              <w:t xml:space="preserve"> Edition wiring regulations.</w:t>
            </w:r>
          </w:p>
          <w:p w14:paraId="2CD050F8" w14:textId="77777777" w:rsidR="00AF4FA8" w:rsidRDefault="00AF4FA8" w:rsidP="00AF4FA8">
            <w:pPr>
              <w:numPr>
                <w:ilvl w:val="0"/>
                <w:numId w:val="16"/>
              </w:numPr>
              <w:rPr>
                <w:sz w:val="22"/>
              </w:rPr>
            </w:pPr>
            <w:r>
              <w:rPr>
                <w:sz w:val="22"/>
              </w:rPr>
              <w:t>Performing Engineering Operations (7682)</w:t>
            </w:r>
          </w:p>
          <w:p w14:paraId="4EBF04CC" w14:textId="77777777" w:rsidR="00AF4FA8" w:rsidRPr="00F07D03" w:rsidRDefault="00AF4FA8" w:rsidP="00AF4FA8">
            <w:pPr>
              <w:numPr>
                <w:ilvl w:val="0"/>
                <w:numId w:val="16"/>
              </w:numPr>
              <w:rPr>
                <w:sz w:val="22"/>
              </w:rPr>
            </w:pPr>
            <w:r>
              <w:rPr>
                <w:sz w:val="22"/>
              </w:rPr>
              <w:t>Consumer Electrical and Electronic Servicing (2359)</w:t>
            </w:r>
          </w:p>
          <w:p w14:paraId="7521A968" w14:textId="187F10D6" w:rsidR="00AF4FA8" w:rsidRPr="00700B76" w:rsidRDefault="00AF4FA8" w:rsidP="00AF4FA8">
            <w:pPr>
              <w:rPr>
                <w:noProof/>
                <w:lang w:eastAsia="en-GB"/>
              </w:rPr>
            </w:pPr>
          </w:p>
        </w:tc>
      </w:tr>
      <w:tr w:rsidR="00AF4FA8" w14:paraId="34FBA4F4" w14:textId="77777777" w:rsidTr="00691F56">
        <w:trPr>
          <w:trHeight w:val="1712"/>
        </w:trPr>
        <w:tc>
          <w:tcPr>
            <w:tcW w:w="1684" w:type="dxa"/>
            <w:shd w:val="clear" w:color="auto" w:fill="F2F2F2" w:themeFill="background1" w:themeFillShade="F2"/>
          </w:tcPr>
          <w:p w14:paraId="1BA5FEB5" w14:textId="77777777" w:rsidR="00AF4FA8" w:rsidRPr="00845787" w:rsidRDefault="00AF4FA8" w:rsidP="00AF4FA8">
            <w:pPr>
              <w:pStyle w:val="aTitle"/>
              <w:tabs>
                <w:tab w:val="clear" w:pos="4513"/>
              </w:tabs>
              <w:rPr>
                <w:rFonts w:cs="Arial"/>
                <w:noProof/>
                <w:color w:val="auto"/>
                <w:sz w:val="22"/>
                <w:lang w:eastAsia="en-GB"/>
              </w:rPr>
            </w:pPr>
          </w:p>
          <w:p w14:paraId="4A291F26" w14:textId="77777777" w:rsidR="00AF4FA8" w:rsidRPr="00845787" w:rsidRDefault="00AF4FA8" w:rsidP="00AF4FA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1127E3A0" w14:textId="77777777" w:rsidR="00AF4FA8" w:rsidRDefault="00AF4FA8" w:rsidP="00AF4FA8">
            <w:pPr>
              <w:numPr>
                <w:ilvl w:val="0"/>
                <w:numId w:val="17"/>
              </w:numPr>
              <w:rPr>
                <w:sz w:val="22"/>
              </w:rPr>
            </w:pPr>
            <w:r w:rsidRPr="00F07D03">
              <w:rPr>
                <w:sz w:val="22"/>
              </w:rPr>
              <w:t xml:space="preserve">Understanding of testing and repair in an electrical environment.  </w:t>
            </w:r>
          </w:p>
          <w:p w14:paraId="4C435BB1" w14:textId="77777777" w:rsidR="00AF4FA8" w:rsidRDefault="00AF4FA8" w:rsidP="00AF4FA8">
            <w:pPr>
              <w:pStyle w:val="Header"/>
              <w:numPr>
                <w:ilvl w:val="0"/>
                <w:numId w:val="17"/>
              </w:numPr>
              <w:tabs>
                <w:tab w:val="clear" w:pos="4513"/>
                <w:tab w:val="clear" w:pos="9026"/>
              </w:tabs>
              <w:rPr>
                <w:sz w:val="22"/>
              </w:rPr>
            </w:pPr>
            <w:r>
              <w:rPr>
                <w:sz w:val="22"/>
              </w:rPr>
              <w:t>Experience of carrying out repair and servicing of both electrical and mechanical equipment</w:t>
            </w:r>
          </w:p>
          <w:p w14:paraId="0D8B1B05" w14:textId="666859A1" w:rsidR="00AF4FA8" w:rsidRPr="00AF4FA8" w:rsidRDefault="00AF4FA8" w:rsidP="00AF4FA8">
            <w:pPr>
              <w:pStyle w:val="Header"/>
              <w:numPr>
                <w:ilvl w:val="0"/>
                <w:numId w:val="17"/>
              </w:numPr>
              <w:tabs>
                <w:tab w:val="clear" w:pos="4513"/>
                <w:tab w:val="clear" w:pos="9026"/>
              </w:tabs>
              <w:rPr>
                <w:sz w:val="22"/>
              </w:rPr>
            </w:pPr>
            <w:r w:rsidRPr="00AF4FA8">
              <w:rPr>
                <w:sz w:val="22"/>
              </w:rPr>
              <w:t>Experience of electrical testing of electrical equipment or equivalent</w:t>
            </w:r>
          </w:p>
        </w:tc>
        <w:tc>
          <w:tcPr>
            <w:tcW w:w="4957" w:type="dxa"/>
          </w:tcPr>
          <w:p w14:paraId="696A7AF3" w14:textId="6DCECD48" w:rsidR="00AF4FA8" w:rsidRPr="00700B76" w:rsidRDefault="00AF4FA8" w:rsidP="00AF4FA8">
            <w:pPr>
              <w:pStyle w:val="ListParagraph"/>
              <w:numPr>
                <w:ilvl w:val="0"/>
                <w:numId w:val="17"/>
              </w:numPr>
              <w:rPr>
                <w:lang w:eastAsia="en-GB"/>
              </w:rPr>
            </w:pPr>
            <w:r w:rsidRPr="00AF4FA8">
              <w:rPr>
                <w:sz w:val="22"/>
              </w:rPr>
              <w:t>Knowledge of H&amp;S relevant to the post.</w:t>
            </w:r>
          </w:p>
        </w:tc>
      </w:tr>
      <w:tr w:rsidR="00AF4FA8" w14:paraId="4CD92E5B" w14:textId="77777777" w:rsidTr="00691F56">
        <w:trPr>
          <w:trHeight w:val="1962"/>
        </w:trPr>
        <w:tc>
          <w:tcPr>
            <w:tcW w:w="1684" w:type="dxa"/>
            <w:shd w:val="clear" w:color="auto" w:fill="F2F2F2" w:themeFill="background1" w:themeFillShade="F2"/>
          </w:tcPr>
          <w:p w14:paraId="34F3F4F7" w14:textId="77777777" w:rsidR="00AF4FA8" w:rsidRPr="00845787" w:rsidRDefault="00AF4FA8" w:rsidP="00AF4FA8">
            <w:pPr>
              <w:pStyle w:val="aTitle"/>
              <w:tabs>
                <w:tab w:val="clear" w:pos="4513"/>
              </w:tabs>
              <w:rPr>
                <w:rFonts w:cs="Arial"/>
                <w:noProof/>
                <w:color w:val="auto"/>
                <w:sz w:val="22"/>
                <w:lang w:eastAsia="en-GB"/>
              </w:rPr>
            </w:pPr>
          </w:p>
          <w:p w14:paraId="0E0976C8" w14:textId="77777777" w:rsidR="00AF4FA8" w:rsidRPr="00845787" w:rsidRDefault="00AF4FA8" w:rsidP="00AF4FA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31A6222B" w14:textId="77777777" w:rsidR="00AF4FA8" w:rsidRPr="00D67C15" w:rsidRDefault="00AF4FA8" w:rsidP="00AF4FA8">
            <w:pPr>
              <w:numPr>
                <w:ilvl w:val="0"/>
                <w:numId w:val="18"/>
              </w:numPr>
              <w:rPr>
                <w:sz w:val="22"/>
              </w:rPr>
            </w:pPr>
            <w:r w:rsidRPr="00D67C15">
              <w:rPr>
                <w:sz w:val="22"/>
              </w:rPr>
              <w:t>Technical knowledge.</w:t>
            </w:r>
          </w:p>
          <w:p w14:paraId="4D798B62" w14:textId="77777777" w:rsidR="00AF4FA8" w:rsidRPr="00D67C15" w:rsidRDefault="00AF4FA8" w:rsidP="00AF4FA8">
            <w:pPr>
              <w:numPr>
                <w:ilvl w:val="0"/>
                <w:numId w:val="18"/>
              </w:numPr>
              <w:rPr>
                <w:sz w:val="22"/>
              </w:rPr>
            </w:pPr>
            <w:r w:rsidRPr="00D67C15">
              <w:rPr>
                <w:sz w:val="22"/>
              </w:rPr>
              <w:t>Knowledge of Electricity at work Regulations.</w:t>
            </w:r>
          </w:p>
          <w:p w14:paraId="4AE51E8B" w14:textId="77777777" w:rsidR="00AF4FA8" w:rsidRPr="00D67C15" w:rsidRDefault="00AF4FA8" w:rsidP="00AF4FA8">
            <w:pPr>
              <w:numPr>
                <w:ilvl w:val="0"/>
                <w:numId w:val="18"/>
              </w:numPr>
              <w:rPr>
                <w:sz w:val="22"/>
              </w:rPr>
            </w:pPr>
            <w:r w:rsidRPr="00D67C15">
              <w:rPr>
                <w:sz w:val="22"/>
              </w:rPr>
              <w:t>Ability to work alone/unsupervised.</w:t>
            </w:r>
          </w:p>
          <w:p w14:paraId="52D1A292" w14:textId="77777777" w:rsidR="00AF4FA8" w:rsidRPr="00D67C15" w:rsidRDefault="00AF4FA8" w:rsidP="00AF4FA8">
            <w:pPr>
              <w:numPr>
                <w:ilvl w:val="0"/>
                <w:numId w:val="18"/>
              </w:numPr>
              <w:rPr>
                <w:sz w:val="22"/>
              </w:rPr>
            </w:pPr>
            <w:r w:rsidRPr="00D67C15">
              <w:rPr>
                <w:sz w:val="22"/>
              </w:rPr>
              <w:t>Ability to organise work.</w:t>
            </w:r>
          </w:p>
          <w:p w14:paraId="4F56A057" w14:textId="77777777" w:rsidR="00AF4FA8" w:rsidRPr="00D67C15" w:rsidRDefault="00AF4FA8" w:rsidP="00AF4FA8">
            <w:pPr>
              <w:numPr>
                <w:ilvl w:val="0"/>
                <w:numId w:val="19"/>
              </w:numPr>
              <w:rPr>
                <w:sz w:val="22"/>
              </w:rPr>
            </w:pPr>
            <w:r w:rsidRPr="00D67C15">
              <w:rPr>
                <w:sz w:val="22"/>
              </w:rPr>
              <w:t xml:space="preserve">Good communications and customer care skills. </w:t>
            </w:r>
          </w:p>
          <w:p w14:paraId="4952199F" w14:textId="77777777" w:rsidR="00AF4FA8" w:rsidRPr="00D67C15" w:rsidRDefault="00AF4FA8" w:rsidP="00AF4FA8">
            <w:pPr>
              <w:numPr>
                <w:ilvl w:val="0"/>
                <w:numId w:val="19"/>
              </w:numPr>
              <w:rPr>
                <w:sz w:val="22"/>
              </w:rPr>
            </w:pPr>
            <w:r w:rsidRPr="00D67C15">
              <w:rPr>
                <w:sz w:val="22"/>
              </w:rPr>
              <w:t>Ability to follow instructions and request additional information when required.</w:t>
            </w:r>
          </w:p>
          <w:p w14:paraId="6DADD7CE" w14:textId="77777777" w:rsidR="00AF4FA8" w:rsidRPr="00D67C15" w:rsidRDefault="00AF4FA8" w:rsidP="00AF4FA8">
            <w:pPr>
              <w:numPr>
                <w:ilvl w:val="0"/>
                <w:numId w:val="18"/>
              </w:numPr>
              <w:rPr>
                <w:sz w:val="22"/>
              </w:rPr>
            </w:pPr>
            <w:r w:rsidRPr="00D67C15">
              <w:rPr>
                <w:sz w:val="22"/>
              </w:rPr>
              <w:t>Ability to work as a member of a team.</w:t>
            </w:r>
          </w:p>
          <w:p w14:paraId="413CDB05" w14:textId="77777777" w:rsidR="00AF4FA8" w:rsidRPr="00D67C15" w:rsidRDefault="00AF4FA8" w:rsidP="00AF4FA8">
            <w:pPr>
              <w:numPr>
                <w:ilvl w:val="0"/>
                <w:numId w:val="18"/>
              </w:numPr>
              <w:rPr>
                <w:sz w:val="22"/>
              </w:rPr>
            </w:pPr>
            <w:r w:rsidRPr="00D67C15">
              <w:rPr>
                <w:sz w:val="22"/>
              </w:rPr>
              <w:t>Manage time effectively.</w:t>
            </w:r>
          </w:p>
          <w:p w14:paraId="56AB18EB" w14:textId="77777777" w:rsidR="00AF4FA8" w:rsidRPr="00D67C15" w:rsidRDefault="00AF4FA8" w:rsidP="00AF4FA8">
            <w:pPr>
              <w:framePr w:hSpace="180" w:wrap="around" w:vAnchor="text" w:hAnchor="margin" w:xAlign="center" w:y="475"/>
              <w:numPr>
                <w:ilvl w:val="0"/>
                <w:numId w:val="18"/>
              </w:numPr>
              <w:rPr>
                <w:sz w:val="22"/>
              </w:rPr>
            </w:pPr>
            <w:r w:rsidRPr="00D67C15">
              <w:rPr>
                <w:sz w:val="22"/>
              </w:rPr>
              <w:t>Ability to work independently.</w:t>
            </w:r>
          </w:p>
          <w:p w14:paraId="7CE7E1DC" w14:textId="77777777" w:rsidR="00AF4FA8" w:rsidRPr="00D67C15" w:rsidRDefault="00AF4FA8" w:rsidP="00AF4FA8">
            <w:pPr>
              <w:numPr>
                <w:ilvl w:val="0"/>
                <w:numId w:val="18"/>
              </w:numPr>
              <w:rPr>
                <w:sz w:val="22"/>
              </w:rPr>
            </w:pPr>
            <w:r w:rsidRPr="00D67C15">
              <w:rPr>
                <w:sz w:val="22"/>
              </w:rPr>
              <w:t>Personal commitment and drive.</w:t>
            </w:r>
          </w:p>
          <w:p w14:paraId="66D0A3BD" w14:textId="77777777" w:rsidR="00AF4FA8" w:rsidRPr="00D67C15" w:rsidRDefault="00AF4FA8" w:rsidP="00AF4FA8">
            <w:pPr>
              <w:numPr>
                <w:ilvl w:val="0"/>
                <w:numId w:val="18"/>
              </w:numPr>
              <w:rPr>
                <w:sz w:val="22"/>
              </w:rPr>
            </w:pPr>
            <w:r w:rsidRPr="00D67C15">
              <w:rPr>
                <w:sz w:val="22"/>
              </w:rPr>
              <w:t>Commitment to quality.</w:t>
            </w:r>
          </w:p>
          <w:p w14:paraId="6D267C5F" w14:textId="77777777" w:rsidR="00AF4FA8" w:rsidRDefault="00AF4FA8" w:rsidP="00AF4FA8">
            <w:pPr>
              <w:numPr>
                <w:ilvl w:val="0"/>
                <w:numId w:val="18"/>
              </w:numPr>
              <w:rPr>
                <w:sz w:val="22"/>
              </w:rPr>
            </w:pPr>
            <w:r w:rsidRPr="00D67C15">
              <w:rPr>
                <w:sz w:val="22"/>
              </w:rPr>
              <w:t>Commitment to customer service.</w:t>
            </w:r>
          </w:p>
          <w:p w14:paraId="787E4C3C" w14:textId="77777777" w:rsidR="00AF4FA8" w:rsidRPr="00D67C15" w:rsidRDefault="00AF4FA8" w:rsidP="00AF4FA8">
            <w:pPr>
              <w:numPr>
                <w:ilvl w:val="0"/>
                <w:numId w:val="18"/>
              </w:numPr>
              <w:rPr>
                <w:sz w:val="22"/>
              </w:rPr>
            </w:pPr>
            <w:r>
              <w:rPr>
                <w:sz w:val="22"/>
              </w:rPr>
              <w:t>Identifying and requesting necessary spare parts</w:t>
            </w:r>
          </w:p>
          <w:p w14:paraId="41067EA4" w14:textId="7FB759E0" w:rsidR="00AF4FA8" w:rsidRPr="00700B76" w:rsidRDefault="00AF4FA8" w:rsidP="00AF4FA8">
            <w:pPr>
              <w:rPr>
                <w:noProof/>
                <w:lang w:eastAsia="en-GB"/>
              </w:rPr>
            </w:pPr>
          </w:p>
        </w:tc>
        <w:tc>
          <w:tcPr>
            <w:tcW w:w="4957" w:type="dxa"/>
          </w:tcPr>
          <w:p w14:paraId="203F803A" w14:textId="77777777" w:rsidR="00AF4FA8" w:rsidRPr="0088065E" w:rsidRDefault="00AF4FA8" w:rsidP="00AF4FA8">
            <w:pPr>
              <w:numPr>
                <w:ilvl w:val="0"/>
                <w:numId w:val="18"/>
              </w:numPr>
              <w:rPr>
                <w:sz w:val="22"/>
              </w:rPr>
            </w:pPr>
            <w:r w:rsidRPr="00D67C15">
              <w:rPr>
                <w:sz w:val="22"/>
              </w:rPr>
              <w:t>General awareness of recent developments in education, including legislation.</w:t>
            </w:r>
          </w:p>
          <w:p w14:paraId="3F26F03C" w14:textId="77777777" w:rsidR="00AF4FA8" w:rsidRPr="00D67C15" w:rsidRDefault="00AF4FA8" w:rsidP="00AF4FA8">
            <w:pPr>
              <w:framePr w:hSpace="180" w:wrap="around" w:vAnchor="text" w:hAnchor="margin" w:xAlign="center" w:y="475"/>
              <w:numPr>
                <w:ilvl w:val="0"/>
                <w:numId w:val="18"/>
              </w:numPr>
              <w:rPr>
                <w:sz w:val="22"/>
              </w:rPr>
            </w:pPr>
            <w:r w:rsidRPr="00D67C15">
              <w:rPr>
                <w:sz w:val="22"/>
              </w:rPr>
              <w:t>Ability to work within a client environment.</w:t>
            </w:r>
          </w:p>
          <w:p w14:paraId="53DB0C5B" w14:textId="77777777" w:rsidR="00AF4FA8" w:rsidRPr="00D67C15" w:rsidRDefault="00AF4FA8" w:rsidP="00AF4FA8">
            <w:pPr>
              <w:numPr>
                <w:ilvl w:val="0"/>
                <w:numId w:val="18"/>
              </w:numPr>
              <w:rPr>
                <w:sz w:val="22"/>
              </w:rPr>
            </w:pPr>
            <w:r w:rsidRPr="00D67C15">
              <w:rPr>
                <w:sz w:val="22"/>
              </w:rPr>
              <w:t>ICT skills.</w:t>
            </w:r>
          </w:p>
          <w:p w14:paraId="61E29774" w14:textId="75D1B8A5" w:rsidR="00AF4FA8" w:rsidRPr="003B6969" w:rsidRDefault="00AF4FA8" w:rsidP="00AF4FA8">
            <w:pPr>
              <w:rPr>
                <w:noProof/>
                <w:lang w:eastAsia="en-GB"/>
              </w:rPr>
            </w:pPr>
          </w:p>
        </w:tc>
      </w:tr>
      <w:tr w:rsidR="00AF4FA8" w14:paraId="6DC7125D" w14:textId="77777777" w:rsidTr="00691F56">
        <w:trPr>
          <w:trHeight w:val="2343"/>
        </w:trPr>
        <w:tc>
          <w:tcPr>
            <w:tcW w:w="1684" w:type="dxa"/>
            <w:shd w:val="clear" w:color="auto" w:fill="F2F2F2" w:themeFill="background1" w:themeFillShade="F2"/>
          </w:tcPr>
          <w:p w14:paraId="42D44482" w14:textId="77777777" w:rsidR="00AF4FA8" w:rsidRPr="00845787" w:rsidRDefault="00AF4FA8" w:rsidP="00AF4FA8">
            <w:pPr>
              <w:pStyle w:val="aTitle"/>
              <w:tabs>
                <w:tab w:val="clear" w:pos="4513"/>
              </w:tabs>
              <w:rPr>
                <w:rFonts w:cs="Arial"/>
                <w:noProof/>
                <w:color w:val="auto"/>
                <w:sz w:val="22"/>
                <w:lang w:eastAsia="en-GB"/>
              </w:rPr>
            </w:pPr>
          </w:p>
          <w:p w14:paraId="6454F4D5" w14:textId="77777777" w:rsidR="00AF4FA8" w:rsidRPr="00845787" w:rsidRDefault="00AF4FA8" w:rsidP="00AF4FA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left w:val="single" w:sz="4" w:space="0" w:color="auto"/>
            </w:tcBorders>
          </w:tcPr>
          <w:p w14:paraId="1575E1BE" w14:textId="77777777" w:rsidR="00AF4FA8" w:rsidRPr="00D67C15" w:rsidRDefault="00AF4FA8" w:rsidP="00AF4FA8">
            <w:pPr>
              <w:numPr>
                <w:ilvl w:val="0"/>
                <w:numId w:val="20"/>
              </w:numPr>
              <w:rPr>
                <w:sz w:val="22"/>
              </w:rPr>
            </w:pPr>
            <w:r>
              <w:rPr>
                <w:sz w:val="22"/>
              </w:rPr>
              <w:t>Hold a full current valid driving licence</w:t>
            </w:r>
          </w:p>
          <w:p w14:paraId="6661F1F7" w14:textId="77777777" w:rsidR="00AF4FA8" w:rsidRPr="00D67C15" w:rsidRDefault="00AF4FA8" w:rsidP="00AF4FA8">
            <w:pPr>
              <w:numPr>
                <w:ilvl w:val="0"/>
                <w:numId w:val="9"/>
              </w:numPr>
              <w:rPr>
                <w:sz w:val="22"/>
              </w:rPr>
            </w:pPr>
            <w:r w:rsidRPr="00D67C15">
              <w:rPr>
                <w:sz w:val="22"/>
              </w:rPr>
              <w:t xml:space="preserve">May be required to work outside of normal office hours and </w:t>
            </w:r>
            <w:proofErr w:type="gramStart"/>
            <w:r w:rsidRPr="00D67C15">
              <w:rPr>
                <w:sz w:val="22"/>
              </w:rPr>
              <w:t>where</w:t>
            </w:r>
            <w:proofErr w:type="gramEnd"/>
            <w:r w:rsidRPr="00D67C15">
              <w:rPr>
                <w:sz w:val="22"/>
              </w:rPr>
              <w:t xml:space="preserve"> requested to partake in the Services on-call rota.</w:t>
            </w:r>
          </w:p>
          <w:p w14:paraId="568C768F" w14:textId="77777777" w:rsidR="00AF4FA8" w:rsidRPr="00D67C15" w:rsidRDefault="00AF4FA8" w:rsidP="00AF4FA8">
            <w:pPr>
              <w:pStyle w:val="ListParagraph"/>
              <w:numPr>
                <w:ilvl w:val="0"/>
                <w:numId w:val="9"/>
              </w:numPr>
              <w:rPr>
                <w:sz w:val="22"/>
              </w:rPr>
            </w:pPr>
            <w:r w:rsidRPr="00D67C15">
              <w:rPr>
                <w:sz w:val="22"/>
              </w:rPr>
              <w:t>Pleasant manner when dealing with colleagues and customers</w:t>
            </w:r>
          </w:p>
          <w:p w14:paraId="65AD2004" w14:textId="77777777" w:rsidR="00AF4FA8" w:rsidRPr="00D67C15" w:rsidRDefault="00AF4FA8" w:rsidP="00AF4FA8">
            <w:pPr>
              <w:pStyle w:val="ListParagraph"/>
              <w:numPr>
                <w:ilvl w:val="0"/>
                <w:numId w:val="9"/>
              </w:numPr>
              <w:rPr>
                <w:sz w:val="22"/>
              </w:rPr>
            </w:pPr>
            <w:r w:rsidRPr="00D67C15">
              <w:rPr>
                <w:sz w:val="22"/>
              </w:rPr>
              <w:t>Tactful, discreet</w:t>
            </w:r>
          </w:p>
          <w:p w14:paraId="3DB23203" w14:textId="77777777" w:rsidR="00AF4FA8" w:rsidRPr="00D67C15" w:rsidRDefault="00AF4FA8" w:rsidP="00AF4FA8">
            <w:pPr>
              <w:pStyle w:val="ListParagraph"/>
              <w:numPr>
                <w:ilvl w:val="0"/>
                <w:numId w:val="9"/>
              </w:numPr>
              <w:rPr>
                <w:sz w:val="22"/>
              </w:rPr>
            </w:pPr>
            <w:r w:rsidRPr="00D67C15">
              <w:rPr>
                <w:sz w:val="22"/>
              </w:rPr>
              <w:t>Flexible approach</w:t>
            </w:r>
          </w:p>
          <w:p w14:paraId="783580E4" w14:textId="77777777" w:rsidR="00AF4FA8" w:rsidRPr="00D67C15" w:rsidRDefault="00AF4FA8" w:rsidP="00AF4FA8">
            <w:pPr>
              <w:pStyle w:val="ListParagraph"/>
              <w:numPr>
                <w:ilvl w:val="0"/>
                <w:numId w:val="9"/>
              </w:numPr>
              <w:rPr>
                <w:sz w:val="22"/>
              </w:rPr>
            </w:pPr>
            <w:r w:rsidRPr="00D67C15">
              <w:rPr>
                <w:sz w:val="22"/>
              </w:rPr>
              <w:t>Willingness to learn</w:t>
            </w:r>
          </w:p>
          <w:p w14:paraId="69ADC98F" w14:textId="379EA8EF" w:rsidR="00AF4FA8" w:rsidRPr="00700B76" w:rsidRDefault="00AF4FA8" w:rsidP="00AF4FA8">
            <w:pPr>
              <w:rPr>
                <w:noProof/>
                <w:lang w:eastAsia="en-GB"/>
              </w:rPr>
            </w:pPr>
            <w:r w:rsidRPr="00D67C15">
              <w:rPr>
                <w:sz w:val="22"/>
              </w:rPr>
              <w:t xml:space="preserve">Enthusiastic, </w:t>
            </w:r>
            <w:proofErr w:type="spellStart"/>
            <w:r w:rsidRPr="00D67C15">
              <w:rPr>
                <w:sz w:val="22"/>
              </w:rPr>
              <w:t>self motivate</w:t>
            </w:r>
            <w:r w:rsidRPr="00855E08">
              <w:rPr>
                <w:sz w:val="20"/>
                <w:szCs w:val="20"/>
              </w:rPr>
              <w:t>d</w:t>
            </w:r>
            <w:proofErr w:type="spellEnd"/>
          </w:p>
        </w:tc>
        <w:tc>
          <w:tcPr>
            <w:tcW w:w="4957" w:type="dxa"/>
          </w:tcPr>
          <w:p w14:paraId="50AF3D14" w14:textId="75647E82" w:rsidR="00AF4FA8" w:rsidRPr="00700B76" w:rsidRDefault="00AF4FA8" w:rsidP="00AF4FA8">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B1"/>
    <w:family w:val="swiss"/>
    <w:pitch w:val="variable"/>
    <w:sig w:usb0="80000A67" w:usb1="00000000" w:usb2="00000000" w:usb3="00000000" w:csb0="000001F7"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642A2"/>
    <w:multiLevelType w:val="hybridMultilevel"/>
    <w:tmpl w:val="6EEA6B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07182"/>
    <w:multiLevelType w:val="singleLevel"/>
    <w:tmpl w:val="C8563B5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DA04CB"/>
    <w:multiLevelType w:val="hybridMultilevel"/>
    <w:tmpl w:val="0D08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7440C"/>
    <w:multiLevelType w:val="hybridMultilevel"/>
    <w:tmpl w:val="8EF8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D7DE4"/>
    <w:multiLevelType w:val="hybridMultilevel"/>
    <w:tmpl w:val="B4A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83AD6"/>
    <w:multiLevelType w:val="hybridMultilevel"/>
    <w:tmpl w:val="B3F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A128B"/>
    <w:multiLevelType w:val="multilevel"/>
    <w:tmpl w:val="23F272BA"/>
    <w:lvl w:ilvl="0">
      <w:start w:val="1"/>
      <w:numFmt w:val="decimal"/>
      <w:lvlText w:val="%1"/>
      <w:lvlJc w:val="left"/>
      <w:pPr>
        <w:tabs>
          <w:tab w:val="num" w:pos="360"/>
        </w:tabs>
        <w:ind w:left="360" w:hanging="360"/>
      </w:pPr>
      <w:rPr>
        <w:rFonts w:hint="default"/>
        <w:b/>
      </w:rPr>
    </w:lvl>
    <w:lvl w:ilvl="1">
      <w:start w:val="2"/>
      <w:numFmt w:val="none"/>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56A7E97"/>
    <w:multiLevelType w:val="hybridMultilevel"/>
    <w:tmpl w:val="9E409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8" w15:restartNumberingAfterBreak="0">
    <w:nsid w:val="5F3672BD"/>
    <w:multiLevelType w:val="hybridMultilevel"/>
    <w:tmpl w:val="0ED6717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num>
  <w:num w:numId="4">
    <w:abstractNumId w:val="4"/>
  </w:num>
  <w:num w:numId="5">
    <w:abstractNumId w:val="15"/>
  </w:num>
  <w:num w:numId="6">
    <w:abstractNumId w:val="5"/>
  </w:num>
  <w:num w:numId="7">
    <w:abstractNumId w:val="17"/>
  </w:num>
  <w:num w:numId="8">
    <w:abstractNumId w:val="13"/>
  </w:num>
  <w:num w:numId="9">
    <w:abstractNumId w:val="1"/>
  </w:num>
  <w:num w:numId="10">
    <w:abstractNumId w:val="14"/>
  </w:num>
  <w:num w:numId="11">
    <w:abstractNumId w:val="8"/>
  </w:num>
  <w:num w:numId="12">
    <w:abstractNumId w:val="12"/>
  </w:num>
  <w:num w:numId="13">
    <w:abstractNumId w:val="11"/>
  </w:num>
  <w:num w:numId="14">
    <w:abstractNumId w:val="10"/>
  </w:num>
  <w:num w:numId="15">
    <w:abstractNumId w:val="2"/>
  </w:num>
  <w:num w:numId="16">
    <w:abstractNumId w:val="7"/>
  </w:num>
  <w:num w:numId="17">
    <w:abstractNumId w:val="1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C5D94"/>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17B"/>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AF4FA8"/>
    <w:rsid w:val="00B03439"/>
    <w:rsid w:val="00B05678"/>
    <w:rsid w:val="00B11826"/>
    <w:rsid w:val="00B3122A"/>
    <w:rsid w:val="00B35AE7"/>
    <w:rsid w:val="00B3765A"/>
    <w:rsid w:val="00B3780C"/>
    <w:rsid w:val="00B45875"/>
    <w:rsid w:val="00B50B6A"/>
    <w:rsid w:val="00B918FF"/>
    <w:rsid w:val="00BA0C7B"/>
    <w:rsid w:val="00BA109C"/>
    <w:rsid w:val="00BA1BCB"/>
    <w:rsid w:val="00BA3130"/>
    <w:rsid w:val="00BB320B"/>
    <w:rsid w:val="00BE0AF6"/>
    <w:rsid w:val="00BF483E"/>
    <w:rsid w:val="00C232CB"/>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37A3"/>
    <w:rsid w:val="00F64626"/>
    <w:rsid w:val="00F65F96"/>
    <w:rsid w:val="00F94D75"/>
    <w:rsid w:val="00FB1A80"/>
    <w:rsid w:val="00FB461C"/>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infopath/2007/PartnerControl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8300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2022-06-17T13:29:00Z</dcterms:created>
  <dcterms:modified xsi:type="dcterms:W3CDTF">2022-06-20T08:58:00Z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