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BD" w:rsidRDefault="00650E56" w:rsidP="00650E56">
      <w:pPr>
        <w:tabs>
          <w:tab w:val="center" w:pos="41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324D317" wp14:editId="26C2EF26">
            <wp:extent cx="781050" cy="7926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26" cy="79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322BD" w:rsidRPr="00E0280D">
        <w:rPr>
          <w:rFonts w:ascii="Arial" w:hAnsi="Arial" w:cs="Arial"/>
        </w:rPr>
        <w:t>JOB DESCRIPTION</w:t>
      </w:r>
    </w:p>
    <w:p w:rsidR="00E0280D" w:rsidRPr="00E0280D" w:rsidRDefault="00E0280D" w:rsidP="00E0280D">
      <w:pPr>
        <w:rPr>
          <w:lang w:val="en-US"/>
        </w:rPr>
      </w:pPr>
    </w:p>
    <w:p w:rsidR="006322BD" w:rsidRPr="004A528E" w:rsidRDefault="006322BD">
      <w:pPr>
        <w:rPr>
          <w:rFonts w:ascii="Arial" w:hAnsi="Arial" w:cs="Arial"/>
          <w:lang w:val="en-US"/>
        </w:rPr>
      </w:pP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u w:val="single"/>
          <w:lang w:val="en-US"/>
        </w:rPr>
        <w:t>Job Title</w:t>
      </w:r>
      <w:r w:rsidRPr="004A528E">
        <w:rPr>
          <w:rFonts w:ascii="Arial" w:hAnsi="Arial" w:cs="Arial"/>
          <w:sz w:val="22"/>
          <w:lang w:val="en-US"/>
        </w:rPr>
        <w:t>:</w:t>
      </w:r>
      <w:r w:rsidRPr="004A528E">
        <w:rPr>
          <w:rFonts w:ascii="Arial" w:hAnsi="Arial" w:cs="Arial"/>
          <w:sz w:val="22"/>
          <w:lang w:val="en-US"/>
        </w:rPr>
        <w:tab/>
        <w:t>Class Teacher</w:t>
      </w:r>
      <w:r w:rsidR="00650E56">
        <w:rPr>
          <w:rFonts w:ascii="Arial" w:hAnsi="Arial" w:cs="Arial"/>
          <w:sz w:val="22"/>
          <w:lang w:val="en-US"/>
        </w:rPr>
        <w:t xml:space="preserve"> (variable hours contract 0.4 – full time) 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u w:val="single"/>
          <w:lang w:val="en-US"/>
        </w:rPr>
        <w:t>Responsible To</w:t>
      </w:r>
      <w:r w:rsidRPr="004A528E">
        <w:rPr>
          <w:rFonts w:ascii="Arial" w:hAnsi="Arial" w:cs="Arial"/>
          <w:sz w:val="22"/>
          <w:lang w:val="en-US"/>
        </w:rPr>
        <w:t>:</w:t>
      </w:r>
      <w:r w:rsidRPr="004A528E">
        <w:rPr>
          <w:rFonts w:ascii="Arial" w:hAnsi="Arial" w:cs="Arial"/>
          <w:sz w:val="22"/>
          <w:lang w:val="en-US"/>
        </w:rPr>
        <w:tab/>
        <w:t>Headteacher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u w:val="single"/>
          <w:lang w:val="en-US"/>
        </w:rPr>
        <w:t>General</w:t>
      </w:r>
      <w:r w:rsidRPr="004A528E">
        <w:rPr>
          <w:rFonts w:ascii="Arial" w:hAnsi="Arial" w:cs="Arial"/>
          <w:sz w:val="22"/>
          <w:lang w:val="en-US"/>
        </w:rPr>
        <w:t>: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4A528E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The teacher will fulfill</w:t>
      </w:r>
      <w:r w:rsidR="006322BD" w:rsidRPr="004A528E">
        <w:rPr>
          <w:rFonts w:ascii="Arial" w:hAnsi="Arial" w:cs="Arial"/>
          <w:sz w:val="22"/>
          <w:lang w:val="en-US"/>
        </w:rPr>
        <w:t xml:space="preserve"> the National Conditions of Service, as detailed in the current version of the Teachers’ Pay an</w:t>
      </w:r>
      <w:r w:rsidR="00650E56">
        <w:rPr>
          <w:rFonts w:ascii="Arial" w:hAnsi="Arial" w:cs="Arial"/>
          <w:sz w:val="22"/>
          <w:lang w:val="en-US"/>
        </w:rPr>
        <w:t xml:space="preserve">d Conditions of Service document </w:t>
      </w:r>
      <w:r w:rsidR="006322BD" w:rsidRPr="004A528E">
        <w:rPr>
          <w:rFonts w:ascii="Arial" w:hAnsi="Arial" w:cs="Arial"/>
          <w:sz w:val="22"/>
          <w:lang w:val="en-US"/>
        </w:rPr>
        <w:t>and any local Conditions of Service notified in writing by the Local Education Authority and/or the school governors.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The following list is not necessarily exhaustive and other duties of a similar type and level may be required from time to time.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u w:val="single"/>
          <w:lang w:val="en-US"/>
        </w:rPr>
        <w:t>Class Teacher Responsibilities</w:t>
      </w:r>
      <w:r w:rsidRPr="004A528E">
        <w:rPr>
          <w:rFonts w:ascii="Arial" w:hAnsi="Arial" w:cs="Arial"/>
          <w:sz w:val="22"/>
          <w:lang w:val="en-US"/>
        </w:rPr>
        <w:t>: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be a full-time classroom teacher showing awareness of individual children’s needs and having knowledge of how children learn.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share responsibility for the planning, delivery and evaluation of a broad, balanced and differentiated curriculum, sensitive to the needs of all children.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ensure delivery of the National Curriculum, in</w:t>
      </w:r>
      <w:r w:rsidR="004A528E" w:rsidRPr="004A528E">
        <w:rPr>
          <w:rFonts w:ascii="Arial" w:hAnsi="Arial" w:cs="Arial"/>
          <w:sz w:val="22"/>
          <w:lang w:val="en-US"/>
        </w:rPr>
        <w:t xml:space="preserve"> a fun, stimulating and creative way which inspires all children.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 xml:space="preserve">To share the monitoring and keeping of careful records of each child’s progress.  To share the work, </w:t>
      </w:r>
      <w:proofErr w:type="spellStart"/>
      <w:r w:rsidRPr="004A528E">
        <w:rPr>
          <w:rFonts w:ascii="Arial" w:hAnsi="Arial" w:cs="Arial"/>
          <w:sz w:val="22"/>
          <w:lang w:val="en-US"/>
        </w:rPr>
        <w:t>behaviour</w:t>
      </w:r>
      <w:proofErr w:type="spellEnd"/>
      <w:r w:rsidRPr="004A528E">
        <w:rPr>
          <w:rFonts w:ascii="Arial" w:hAnsi="Arial" w:cs="Arial"/>
          <w:sz w:val="22"/>
          <w:lang w:val="en-US"/>
        </w:rPr>
        <w:t xml:space="preserve"> and development of each child with parents, other teachers, Headteacher and members of agencies as deemed necessary.</w:t>
      </w:r>
    </w:p>
    <w:p w:rsidR="004A528E" w:rsidRPr="004A528E" w:rsidRDefault="004A528E" w:rsidP="004A528E">
      <w:pPr>
        <w:pStyle w:val="ListParagraph"/>
        <w:rPr>
          <w:rFonts w:ascii="Arial" w:hAnsi="Arial" w:cs="Arial"/>
          <w:sz w:val="22"/>
          <w:lang w:val="en-US"/>
        </w:rPr>
      </w:pPr>
    </w:p>
    <w:p w:rsidR="004A528E" w:rsidRPr="004A528E" w:rsidRDefault="004A528E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positively engage in raising standards and enabling the school to narrow the gap for the pupil premium children.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create a lively and stimulating teaching environment where children can develop socially, intellectually, emotionally and spiritually.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 xml:space="preserve">To provide children with clear guidelines as to expectations of standards of </w:t>
      </w:r>
      <w:proofErr w:type="spellStart"/>
      <w:r w:rsidRPr="004A528E">
        <w:rPr>
          <w:rFonts w:ascii="Arial" w:hAnsi="Arial" w:cs="Arial"/>
          <w:sz w:val="22"/>
          <w:lang w:val="en-US"/>
        </w:rPr>
        <w:t>behaviour</w:t>
      </w:r>
      <w:proofErr w:type="spellEnd"/>
      <w:r w:rsidRPr="004A528E">
        <w:rPr>
          <w:rFonts w:ascii="Arial" w:hAnsi="Arial" w:cs="Arial"/>
          <w:sz w:val="22"/>
          <w:lang w:val="en-US"/>
        </w:rPr>
        <w:t>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work as part of a team and to share practice with other teachers.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keep up-to-date with educational developments and to constantly review the teaching and learning taking place in one’s own classroom.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DC331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To co-ordinate</w:t>
      </w:r>
      <w:r w:rsidR="006322BD" w:rsidRPr="004A528E">
        <w:rPr>
          <w:rFonts w:ascii="Arial" w:hAnsi="Arial" w:cs="Arial"/>
          <w:sz w:val="22"/>
          <w:lang w:val="en-US"/>
        </w:rPr>
        <w:t xml:space="preserve"> curriculum area</w:t>
      </w:r>
      <w:r>
        <w:rPr>
          <w:rFonts w:ascii="Arial" w:hAnsi="Arial" w:cs="Arial"/>
          <w:sz w:val="22"/>
          <w:lang w:val="en-US"/>
        </w:rPr>
        <w:t>s</w:t>
      </w:r>
      <w:r w:rsidR="006322BD" w:rsidRPr="004A528E">
        <w:rPr>
          <w:rFonts w:ascii="Arial" w:hAnsi="Arial" w:cs="Arial"/>
          <w:sz w:val="22"/>
          <w:lang w:val="en-US"/>
        </w:rPr>
        <w:t xml:space="preserve"> as specified by the Headteacher</w:t>
      </w:r>
    </w:p>
    <w:p w:rsidR="006322BD" w:rsidRPr="004A528E" w:rsidRDefault="006322BD">
      <w:pPr>
        <w:tabs>
          <w:tab w:val="left" w:pos="2160"/>
        </w:tabs>
        <w:rPr>
          <w:rFonts w:ascii="Arial" w:hAnsi="Arial" w:cs="Arial"/>
          <w:sz w:val="22"/>
          <w:lang w:val="en-US"/>
        </w:rPr>
      </w:pPr>
    </w:p>
    <w:p w:rsidR="006322BD" w:rsidRPr="004A528E" w:rsidRDefault="006322BD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  <w:sz w:val="22"/>
          <w:lang w:val="en-US"/>
        </w:rPr>
      </w:pPr>
      <w:r w:rsidRPr="004A528E">
        <w:rPr>
          <w:rFonts w:ascii="Arial" w:hAnsi="Arial" w:cs="Arial"/>
          <w:sz w:val="22"/>
          <w:lang w:val="en-US"/>
        </w:rPr>
        <w:t>To attend relevant courses to update own practice.</w:t>
      </w:r>
    </w:p>
    <w:p w:rsidR="006322BD" w:rsidRDefault="006322BD">
      <w:pPr>
        <w:jc w:val="right"/>
        <w:rPr>
          <w:rFonts w:ascii="Helvetica" w:hAnsi="Helvetica"/>
          <w:lang w:val="en-US"/>
        </w:rPr>
      </w:pPr>
    </w:p>
    <w:sectPr w:rsidR="006322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775"/>
    <w:multiLevelType w:val="hybridMultilevel"/>
    <w:tmpl w:val="D57A403C"/>
    <w:lvl w:ilvl="0" w:tplc="580C452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E"/>
    <w:rsid w:val="004A528E"/>
    <w:rsid w:val="006322BD"/>
    <w:rsid w:val="00650E56"/>
    <w:rsid w:val="006D37A9"/>
    <w:rsid w:val="00763883"/>
    <w:rsid w:val="00A66AA6"/>
    <w:rsid w:val="00DC331C"/>
    <w:rsid w:val="00E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8F57A-0BE4-4C86-9E8C-9901CC6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140"/>
      </w:tabs>
      <w:jc w:val="center"/>
      <w:outlineLvl w:val="0"/>
    </w:pPr>
    <w:rPr>
      <w:rFonts w:ascii="Helvetica" w:hAnsi="Helvetica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A52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Goddard</cp:lastModifiedBy>
  <cp:revision>2</cp:revision>
  <cp:lastPrinted>2014-03-06T14:32:00Z</cp:lastPrinted>
  <dcterms:created xsi:type="dcterms:W3CDTF">2022-06-29T14:53:00Z</dcterms:created>
  <dcterms:modified xsi:type="dcterms:W3CDTF">2022-06-29T14:53:00Z</dcterms:modified>
</cp:coreProperties>
</file>